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C5" w:rsidRPr="00B72FD6" w:rsidRDefault="00BA03C5" w:rsidP="00B72FD6">
      <w:pPr>
        <w:pStyle w:val="Heading2"/>
        <w:jc w:val="center"/>
        <w:rPr>
          <w:sz w:val="24"/>
          <w:szCs w:val="40"/>
          <w:lang w:val="en-GB"/>
        </w:rPr>
      </w:pPr>
      <w:bookmarkStart w:id="0" w:name="_Toc466042952"/>
      <w:r w:rsidRPr="00B72FD6">
        <w:rPr>
          <w:sz w:val="24"/>
          <w:szCs w:val="40"/>
          <w:lang w:val="en-GB"/>
        </w:rPr>
        <w:t>WASH FIT Training: Facility level p</w:t>
      </w:r>
      <w:r w:rsidRPr="00B72FD6">
        <w:rPr>
          <w:sz w:val="24"/>
          <w:szCs w:val="40"/>
          <w:lang w:val="en-GB"/>
        </w:rPr>
        <w:t>lanning</w:t>
      </w:r>
      <w:bookmarkEnd w:id="0"/>
      <w:r w:rsidRPr="00B72FD6">
        <w:rPr>
          <w:sz w:val="24"/>
          <w:szCs w:val="40"/>
          <w:lang w:val="en-GB"/>
        </w:rPr>
        <w:t xml:space="preserve"> tool</w:t>
      </w:r>
    </w:p>
    <w:p w:rsidR="00BA03C5" w:rsidRDefault="00BA03C5" w:rsidP="00BA03C5">
      <w:pPr>
        <w:suppressAutoHyphens w:val="0"/>
        <w:rPr>
          <w:lang w:val="en-GB"/>
        </w:rPr>
      </w:pPr>
    </w:p>
    <w:p w:rsidR="00BA03C5" w:rsidRDefault="00BA03C5" w:rsidP="00BA03C5">
      <w:pPr>
        <w:suppressAutoHyphens w:val="0"/>
        <w:rPr>
          <w:lang w:val="en-GB"/>
        </w:rPr>
      </w:pPr>
      <w:r w:rsidRPr="00BC5441">
        <w:rPr>
          <w:lang w:val="en-GB"/>
        </w:rPr>
        <w:t xml:space="preserve">This template </w:t>
      </w:r>
      <w:r>
        <w:rPr>
          <w:lang w:val="en-GB"/>
        </w:rPr>
        <w:t>is intended as an example to help plan WASH FIT activities within a facility</w:t>
      </w:r>
      <w:r w:rsidRPr="00BC5441">
        <w:rPr>
          <w:lang w:val="en-GB"/>
        </w:rPr>
        <w:t xml:space="preserve">. </w:t>
      </w:r>
      <w:r>
        <w:rPr>
          <w:lang w:val="en-GB"/>
        </w:rPr>
        <w:t xml:space="preserve">It can be used by a WASH FIT team or by district level implementers. It will also help those monitoring WASH FIT to keep track of activities and ensure that the process is ongoing. </w:t>
      </w:r>
      <w:r w:rsidRPr="00BC5441">
        <w:rPr>
          <w:lang w:val="en-GB"/>
        </w:rPr>
        <w:t>A few ex</w:t>
      </w:r>
      <w:r>
        <w:rPr>
          <w:lang w:val="en-GB"/>
        </w:rPr>
        <w:t>ample activities are provided</w:t>
      </w:r>
      <w:r>
        <w:rPr>
          <w:lang w:val="en-GB"/>
        </w:rPr>
        <w:t xml:space="preserve"> on this page and a blank template on the following page.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Xs</w:t>
      </w:r>
      <w:proofErr w:type="spellEnd"/>
      <w:r>
        <w:rPr>
          <w:lang w:val="en-GB"/>
        </w:rPr>
        <w:t xml:space="preserve"> show when each activity is planned. </w:t>
      </w:r>
    </w:p>
    <w:p w:rsidR="00BA03C5" w:rsidRDefault="00BA03C5" w:rsidP="00BA03C5">
      <w:pPr>
        <w:suppressAutoHyphens w:val="0"/>
        <w:rPr>
          <w:lang w:val="en-GB"/>
        </w:rPr>
      </w:pPr>
    </w:p>
    <w:p w:rsidR="00BA03C5" w:rsidRDefault="00BA03C5" w:rsidP="00BA03C5">
      <w:pPr>
        <w:suppressAutoHyphens w:val="0"/>
        <w:rPr>
          <w:lang w:val="en-GB"/>
        </w:rPr>
      </w:pPr>
      <w:r>
        <w:rPr>
          <w:lang w:val="en-GB"/>
        </w:rPr>
        <w:t xml:space="preserve">The table covers 1 year. Write the name of the month below the number, e.g. if you are doing the training in December, month 1 will be </w:t>
      </w:r>
      <w:proofErr w:type="gramStart"/>
      <w:r>
        <w:rPr>
          <w:lang w:val="en-GB"/>
        </w:rPr>
        <w:t>January,</w:t>
      </w:r>
      <w:proofErr w:type="gramEnd"/>
      <w:r>
        <w:rPr>
          <w:lang w:val="en-GB"/>
        </w:rPr>
        <w:t xml:space="preserve"> month 2 will be February etc. Each box represents two weeks. </w:t>
      </w:r>
    </w:p>
    <w:p w:rsidR="00BA03C5" w:rsidRPr="00BC5441" w:rsidRDefault="00BA03C5" w:rsidP="00BA03C5">
      <w:pPr>
        <w:suppressAutoHyphens w:val="0"/>
        <w:rPr>
          <w:lang w:val="en-GB"/>
        </w:rPr>
      </w:pPr>
    </w:p>
    <w:tbl>
      <w:tblPr>
        <w:tblW w:w="15494" w:type="dxa"/>
        <w:jc w:val="center"/>
        <w:tblInd w:w="-846" w:type="dxa"/>
        <w:tblLayout w:type="fixed"/>
        <w:tblLook w:val="04A0" w:firstRow="1" w:lastRow="0" w:firstColumn="1" w:lastColumn="0" w:noHBand="0" w:noVBand="1"/>
      </w:tblPr>
      <w:tblGrid>
        <w:gridCol w:w="5653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</w:tblGrid>
      <w:tr w:rsidR="00BA03C5" w:rsidRPr="00BC5441" w:rsidTr="00B72FD6">
        <w:trPr>
          <w:trHeight w:val="300"/>
          <w:tblHeader/>
          <w:jc w:val="center"/>
        </w:trPr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Pr="007103E1" w:rsidRDefault="00BA03C5" w:rsidP="00B74E7E">
            <w:pPr>
              <w:jc w:val="center"/>
              <w:rPr>
                <w:rFonts w:eastAsia="Times New Roman"/>
                <w:b/>
                <w:lang w:val="en-GB"/>
              </w:rPr>
            </w:pPr>
            <w:r w:rsidRPr="007103E1">
              <w:rPr>
                <w:rFonts w:eastAsia="Times New Roman"/>
                <w:b/>
                <w:lang w:val="en-GB"/>
              </w:rPr>
              <w:t>Activity</w:t>
            </w: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Month</w:t>
            </w:r>
          </w:p>
        </w:tc>
      </w:tr>
      <w:tr w:rsidR="00BA03C5" w:rsidRPr="00BC5441" w:rsidTr="00B72FD6">
        <w:trPr>
          <w:trHeight w:val="300"/>
          <w:tblHeader/>
          <w:jc w:val="center"/>
        </w:trPr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7103E1" w:rsidRDefault="00BA03C5" w:rsidP="00B74E7E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Jan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2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Feb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3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Mar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4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Apr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5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May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6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Jun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7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Jul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8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Aug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9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Sep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10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Oct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11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Nov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12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Dec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 xml:space="preserve">Share the materials and lessons learned from the WASH FIT training with the rest of the facility.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6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All facility members to read the training materials and WASH FIT guide.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6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Meeting to identify external partners to join the WASH FIT team.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D6" w:rsidRDefault="00BA03C5" w:rsidP="00B72FD6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First weekly meeting of the core WASH FIT team</w:t>
            </w:r>
          </w:p>
          <w:p w:rsidR="00BA03C5" w:rsidRPr="00B72FD6" w:rsidRDefault="00BA03C5" w:rsidP="00B72FD6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6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Present the WASH FIT methodology to the rest of the team.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6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 xml:space="preserve">Complete baseline facility assessment with the whole team.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 xml:space="preserve">First meeting with external partners. </w:t>
            </w:r>
          </w:p>
          <w:p w:rsidR="00B72FD6" w:rsidRPr="00B72FD6" w:rsidRDefault="00B72FD6" w:rsidP="00B74E7E">
            <w:pPr>
              <w:rPr>
                <w:rFonts w:ascii="Bradley Hand ITC" w:eastAsia="Times New Roman" w:hAnsi="Bradley Hand ITC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Make initial immediate improvements (e.g. install handwashing stations and start daily record of cleaning).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3C5" w:rsidRPr="00B72FD6" w:rsidRDefault="00BA03C5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Conduct review of progress and discuss longer-term improvements with the district officials.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  <w:tr w:rsidR="00B72FD6" w:rsidRPr="00BC5441" w:rsidTr="00B74E7E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FD6" w:rsidRPr="00B72FD6" w:rsidRDefault="00B72FD6" w:rsidP="00B74E7E">
            <w:pPr>
              <w:rPr>
                <w:rFonts w:ascii="Bradley Hand ITC" w:eastAsia="Times New Roman" w:hAnsi="Bradley Hand ITC"/>
                <w:lang w:val="en-GB"/>
              </w:rPr>
            </w:pPr>
            <w:r w:rsidRPr="00B72FD6">
              <w:rPr>
                <w:rFonts w:ascii="Bradley Hand ITC" w:eastAsia="Times New Roman" w:hAnsi="Bradley Hand ITC"/>
                <w:lang w:val="en-GB"/>
              </w:rPr>
              <w:t>Implement improved water supply, including storage and piped water in examination rooms.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6" w:rsidRPr="00BC5441" w:rsidRDefault="00B72FD6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  <w:r>
              <w:rPr>
                <w:rFonts w:ascii="Calibri" w:eastAsia="Times New Roman" w:hAnsi="Calibri"/>
                <w:lang w:val="en-GB"/>
              </w:rPr>
              <w:t>X</w:t>
            </w:r>
          </w:p>
        </w:tc>
      </w:tr>
      <w:tr w:rsidR="00BA03C5" w:rsidRPr="00BC5441" w:rsidTr="00B72FD6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3C5" w:rsidRDefault="00B72FD6" w:rsidP="00B74E7E">
            <w:pPr>
              <w:rPr>
                <w:rFonts w:ascii="Bradley Hand ITC" w:eastAsia="Times New Roman" w:hAnsi="Bradley Hand ITC"/>
                <w:lang w:val="en-GB"/>
              </w:rPr>
            </w:pPr>
            <w:r>
              <w:rPr>
                <w:rFonts w:ascii="Bradley Hand ITC" w:eastAsia="Times New Roman" w:hAnsi="Bradley Hand ITC"/>
                <w:lang w:val="en-GB"/>
              </w:rPr>
              <w:t>Other activities as identified…..</w:t>
            </w:r>
          </w:p>
          <w:p w:rsidR="00B72FD6" w:rsidRPr="00B72FD6" w:rsidRDefault="00B72FD6" w:rsidP="00B74E7E">
            <w:pPr>
              <w:rPr>
                <w:rFonts w:ascii="Bradley Hand ITC" w:eastAsia="Times New Roman" w:hAnsi="Bradley Hand ITC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5" w:rsidRPr="00BC5441" w:rsidRDefault="00BA03C5" w:rsidP="00B72FD6">
            <w:pPr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 </w:t>
            </w:r>
          </w:p>
        </w:tc>
      </w:tr>
    </w:tbl>
    <w:p w:rsidR="00BA03C5" w:rsidRDefault="00BA03C5"/>
    <w:p w:rsidR="00BA03C5" w:rsidRDefault="00BA03C5"/>
    <w:tbl>
      <w:tblPr>
        <w:tblW w:w="14648" w:type="dxa"/>
        <w:jc w:val="center"/>
        <w:tblLayout w:type="fixed"/>
        <w:tblLook w:val="04A0" w:firstRow="1" w:lastRow="0" w:firstColumn="1" w:lastColumn="0" w:noHBand="0" w:noVBand="1"/>
      </w:tblPr>
      <w:tblGrid>
        <w:gridCol w:w="480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</w:tblGrid>
      <w:tr w:rsidR="00BA03C5" w:rsidRPr="00BC5441" w:rsidTr="00B74E7E">
        <w:trPr>
          <w:trHeight w:val="300"/>
          <w:tblHeader/>
          <w:jc w:val="center"/>
        </w:trPr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Pr="007103E1" w:rsidRDefault="00BA03C5" w:rsidP="00B74E7E">
            <w:pPr>
              <w:jc w:val="center"/>
              <w:rPr>
                <w:rFonts w:eastAsia="Times New Roman"/>
                <w:b/>
                <w:lang w:val="en-GB"/>
              </w:rPr>
            </w:pPr>
            <w:r w:rsidRPr="007103E1">
              <w:rPr>
                <w:rFonts w:eastAsia="Times New Roman"/>
                <w:b/>
                <w:lang w:val="en-GB"/>
              </w:rPr>
              <w:t>Activity</w:t>
            </w: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>
              <w:rPr>
                <w:rFonts w:ascii="Calibri" w:eastAsia="Times New Roman" w:hAnsi="Calibri"/>
                <w:lang w:val="en-GB"/>
              </w:rPr>
              <w:t>Month</w:t>
            </w:r>
          </w:p>
        </w:tc>
      </w:tr>
      <w:tr w:rsidR="00BA03C5" w:rsidRPr="00BC5441" w:rsidTr="00B74E7E">
        <w:trPr>
          <w:trHeight w:val="300"/>
          <w:tblHeader/>
          <w:jc w:val="center"/>
        </w:trPr>
        <w:tc>
          <w:tcPr>
            <w:tcW w:w="4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C5" w:rsidRPr="007103E1" w:rsidRDefault="00BA03C5" w:rsidP="00B74E7E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2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3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4</w:t>
            </w:r>
          </w:p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5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6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7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8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9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10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11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5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  <w:r w:rsidRPr="00BC5441">
              <w:rPr>
                <w:rFonts w:ascii="Calibri" w:eastAsia="Times New Roman" w:hAnsi="Calibri"/>
                <w:lang w:val="en-GB"/>
              </w:rPr>
              <w:t>12</w:t>
            </w:r>
          </w:p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6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6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6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6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jc w:val="center"/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3C5" w:rsidRDefault="00BA03C5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BA03C5" w:rsidRPr="00BC5441" w:rsidTr="00BA03C5">
        <w:trPr>
          <w:trHeight w:val="3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FD6" w:rsidRDefault="00B72FD6" w:rsidP="00B74E7E">
            <w:pPr>
              <w:rPr>
                <w:rFonts w:eastAsia="Times New Roman"/>
                <w:lang w:val="en-GB"/>
              </w:rPr>
            </w:pPr>
          </w:p>
          <w:p w:rsidR="00B72FD6" w:rsidRDefault="00B72FD6" w:rsidP="00B74E7E">
            <w:pPr>
              <w:rPr>
                <w:rFonts w:eastAsia="Times New Roman"/>
                <w:lang w:val="en-GB"/>
              </w:rPr>
            </w:pPr>
            <w:bookmarkStart w:id="1" w:name="_GoBack"/>
            <w:bookmarkEnd w:id="1"/>
          </w:p>
          <w:p w:rsidR="00B72FD6" w:rsidRPr="00BC5441" w:rsidRDefault="00B72FD6" w:rsidP="00B74E7E">
            <w:pPr>
              <w:rPr>
                <w:rFonts w:eastAsia="Times New Roman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C5" w:rsidRPr="00BC5441" w:rsidRDefault="00BA03C5" w:rsidP="00B74E7E">
            <w:pPr>
              <w:rPr>
                <w:rFonts w:ascii="Calibri" w:eastAsia="Times New Roman" w:hAnsi="Calibri"/>
                <w:lang w:val="en-GB"/>
              </w:rPr>
            </w:pPr>
          </w:p>
        </w:tc>
      </w:tr>
    </w:tbl>
    <w:p w:rsidR="00BA03C5" w:rsidRDefault="00BA03C5"/>
    <w:sectPr w:rsidR="00BA03C5" w:rsidSect="00B72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C5"/>
    <w:rsid w:val="005912CA"/>
    <w:rsid w:val="005919F8"/>
    <w:rsid w:val="005A3C3B"/>
    <w:rsid w:val="006371E5"/>
    <w:rsid w:val="00692D53"/>
    <w:rsid w:val="008A4FAC"/>
    <w:rsid w:val="00B72FD6"/>
    <w:rsid w:val="00BA03C5"/>
    <w:rsid w:val="00C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C5"/>
    <w:pPr>
      <w:suppressAutoHyphens/>
      <w:spacing w:after="0" w:line="240" w:lineRule="auto"/>
    </w:pPr>
    <w:rPr>
      <w:rFonts w:ascii="Arial" w:eastAsia="Calibri" w:hAnsi="Arial" w:cs="Times New Roman"/>
      <w:color w:val="000000"/>
      <w:kern w:val="1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BA03C5"/>
    <w:pPr>
      <w:spacing w:after="60"/>
      <w:outlineLvl w:val="1"/>
    </w:pPr>
    <w:rPr>
      <w:rFonts w:cs="Arial"/>
      <w:b/>
      <w:bCs/>
      <w:color w:val="auto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03C5"/>
    <w:rPr>
      <w:rFonts w:ascii="Arial" w:eastAsia="Calibri" w:hAnsi="Arial" w:cs="Arial"/>
      <w:b/>
      <w:bCs/>
      <w:kern w:val="1"/>
      <w:sz w:val="20"/>
      <w:szCs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C5"/>
    <w:pPr>
      <w:suppressAutoHyphens/>
      <w:spacing w:after="0" w:line="240" w:lineRule="auto"/>
    </w:pPr>
    <w:rPr>
      <w:rFonts w:ascii="Arial" w:eastAsia="Calibri" w:hAnsi="Arial" w:cs="Times New Roman"/>
      <w:color w:val="000000"/>
      <w:kern w:val="1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BA03C5"/>
    <w:pPr>
      <w:spacing w:after="60"/>
      <w:outlineLvl w:val="1"/>
    </w:pPr>
    <w:rPr>
      <w:rFonts w:cs="Arial"/>
      <w:b/>
      <w:bCs/>
      <w:color w:val="auto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03C5"/>
    <w:rPr>
      <w:rFonts w:ascii="Arial" w:eastAsia="Calibri" w:hAnsi="Arial" w:cs="Arial"/>
      <w:b/>
      <w:bCs/>
      <w:kern w:val="1"/>
      <w:sz w:val="20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HAYTER, Arabella</dc:creator>
  <cp:lastModifiedBy>HAYTER, Arabella</cp:lastModifiedBy>
  <cp:revision>2</cp:revision>
  <dcterms:created xsi:type="dcterms:W3CDTF">2016-11-18T12:48:00Z</dcterms:created>
  <dcterms:modified xsi:type="dcterms:W3CDTF">2016-11-18T12:55:00Z</dcterms:modified>
</cp:coreProperties>
</file>