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92C7" w14:textId="234DD7B9" w:rsidR="0054126D" w:rsidRPr="0054126D" w:rsidRDefault="0054126D" w:rsidP="006867C5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8"/>
          <w:szCs w:val="28"/>
        </w:rPr>
        <w:t>KEY MESSAGING FOR WASH IN HEALTHCARE FACILITIES ADVOCACY</w:t>
      </w:r>
    </w:p>
    <w:p w14:paraId="1E279252" w14:textId="77777777" w:rsidR="0054126D" w:rsidRPr="0054126D" w:rsidRDefault="0054126D" w:rsidP="0054126D">
      <w:pPr>
        <w:ind w:left="144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"A healthcare facility without WASH is not a healthcare facility."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  - Dr. Maria </w:t>
      </w:r>
      <w:proofErr w:type="spellStart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Neira</w:t>
      </w:r>
      <w:proofErr w:type="spellEnd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, Director of Public Health and Environment, World Health Organization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 xml:space="preserve">"If you can't do the basics forget the rest. Prevention, prevention, prevention."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b/>
          <w:bCs/>
          <w:color w:val="2A2A2A"/>
          <w:sz w:val="20"/>
          <w:szCs w:val="20"/>
        </w:rPr>
        <w:t xml:space="preserve">  - Dr. </w:t>
      </w:r>
      <w:proofErr w:type="spellStart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Tedros</w:t>
      </w:r>
      <w:proofErr w:type="spellEnd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Adhanom</w:t>
      </w:r>
      <w:proofErr w:type="spellEnd"/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Ghebreyesus</w:t>
      </w:r>
      <w:r w:rsidRPr="0054126D">
        <w:rPr>
          <w:rFonts w:ascii="Calibri" w:eastAsia="Times New Roman" w:hAnsi="Calibri" w:cs="Times New Roman"/>
          <w:color w:val="2A2A2A"/>
          <w:sz w:val="20"/>
          <w:szCs w:val="20"/>
        </w:rPr>
        <w:t>,</w:t>
      </w:r>
      <w:r w:rsidRPr="0054126D">
        <w:rPr>
          <w:rFonts w:ascii="Calibri" w:eastAsia="Times New Roman" w:hAnsi="Calibri" w:cs="Times New Roman"/>
          <w:color w:val="C23B3B"/>
          <w:sz w:val="20"/>
          <w:szCs w:val="20"/>
        </w:rPr>
        <w:t xml:space="preserve"> </w:t>
      </w:r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Director-General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World Health Organization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"We must work to prevent the spread of disease. Improved water, sanitation and hygiene in health facilities is critical to this effort.”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54126D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  - UN Secretary-General António Guterres on World Water Day 2018</w:t>
      </w:r>
    </w:p>
    <w:p w14:paraId="6F2505D7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7A5DEFD4" w14:textId="53CE220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 xml:space="preserve">KEY MESSAGE: </w:t>
      </w:r>
      <w:r w:rsidR="00E11D10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Water, Sanitation &amp; Hygiene (</w:t>
      </w: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WASH</w:t>
      </w:r>
      <w:r w:rsidR="00E11D10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)</w:t>
      </w: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 xml:space="preserve"> is the foundation for global health </w:t>
      </w:r>
      <w:r w:rsidR="0063779E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and</w:t>
      </w: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 xml:space="preserve"> absent in the majority of healthcare facilities in the developing world. </w:t>
      </w:r>
    </w:p>
    <w:p w14:paraId="00C6996C" w14:textId="7C39C122" w:rsidR="0054126D" w:rsidRPr="0054126D" w:rsidRDefault="00503108" w:rsidP="0054126D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illions of people </w:t>
      </w:r>
      <w:r w:rsidR="00681622">
        <w:rPr>
          <w:rFonts w:ascii="Calibri" w:eastAsia="Times New Roman" w:hAnsi="Calibri" w:cs="Times New Roman"/>
          <w:color w:val="000000"/>
          <w:sz w:val="20"/>
          <w:szCs w:val="20"/>
        </w:rPr>
        <w:t>must rely on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tens of thousands of healthcare facilities that lack the foundation for healthcare: Water, Sanitation &amp; Hygiene (WASH).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8E7238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Without WASH, </w:t>
      </w:r>
      <w:r w:rsidR="008E7238">
        <w:rPr>
          <w:rFonts w:ascii="Calibri" w:eastAsia="Times New Roman" w:hAnsi="Calibri" w:cs="Times New Roman"/>
          <w:color w:val="000000"/>
          <w:sz w:val="20"/>
          <w:szCs w:val="20"/>
        </w:rPr>
        <w:t>healthcare facilities</w:t>
      </w:r>
      <w:r w:rsidR="008E7238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are Centers of Infection, not Centers of Healing.</w:t>
      </w:r>
      <w:r w:rsidR="008E7238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>Safe water, functioning toilets, and soap must be present in all hospitals and health clinics to provide safe and dignified care; prevent infections in patients and staff; protect women and newborns during childbirth; carry out safe surgery; and prevent and contain antibiotic resistance and pandemic</w:t>
      </w:r>
      <w:r w:rsidR="009930B7">
        <w:rPr>
          <w:rFonts w:ascii="Calibri" w:eastAsia="Times New Roman" w:hAnsi="Calibri" w:cs="Times New Roman"/>
          <w:color w:val="000000"/>
          <w:sz w:val="20"/>
          <w:szCs w:val="20"/>
        </w:rPr>
        <w:t xml:space="preserve">s 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— issues that affect us all.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Every infection prevented is one that needs no treatment, causes no suffering, and impose</w:t>
      </w:r>
      <w:r w:rsidR="00681622">
        <w:rPr>
          <w:rFonts w:ascii="Calibri" w:eastAsia="Times New Roman" w:hAnsi="Calibri" w:cs="Times New Roman"/>
          <w:color w:val="000000"/>
          <w:sz w:val="20"/>
          <w:szCs w:val="20"/>
        </w:rPr>
        <w:t xml:space="preserve">s no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economic burden.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5DF86C05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1E54E6F8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POINT 1: Mothers and newborns are most vulnerable.</w:t>
      </w:r>
    </w:p>
    <w:p w14:paraId="3A2D6D4B" w14:textId="3EC9C5AD" w:rsidR="0054126D" w:rsidRPr="0054126D" w:rsidRDefault="00681622" w:rsidP="0054126D">
      <w:pPr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In some places, newborns are not named because death is so commonplace. 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17 million women give birth in </w:t>
      </w:r>
      <w:r w:rsidR="00E11D10">
        <w:rPr>
          <w:rFonts w:ascii="Calibri" w:eastAsia="Times New Roman" w:hAnsi="Calibri" w:cs="Times New Roman"/>
          <w:color w:val="000000"/>
          <w:sz w:val="20"/>
          <w:szCs w:val="20"/>
        </w:rPr>
        <w:t>healthcare facilities</w:t>
      </w:r>
      <w:r w:rsidR="00E11D10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>without WASH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every year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>. Unwashed hands, contaminated beds, unsafe water and dirty instruments used to cut umbilical cords transmit easily preventable</w:t>
      </w:r>
      <w:r w:rsidR="00685536"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</w:t>
      </w:r>
      <w:r w:rsidR="00685536">
        <w:rPr>
          <w:rFonts w:ascii="Calibri" w:eastAsia="Times New Roman" w:hAnsi="Calibri" w:cs="Times New Roman"/>
          <w:color w:val="000000"/>
          <w:sz w:val="20"/>
          <w:szCs w:val="20"/>
        </w:rPr>
        <w:t xml:space="preserve">sometimes 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>deadly</w:t>
      </w:r>
      <w:r w:rsidR="00685536"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infections.</w:t>
      </w:r>
      <w:r w:rsidR="00503108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03108" w:rsidRPr="0054126D">
        <w:rPr>
          <w:rFonts w:ascii="Calibri" w:eastAsia="Times New Roman" w:hAnsi="Calibri" w:cs="Times New Roman"/>
          <w:color w:val="000000"/>
          <w:sz w:val="20"/>
          <w:szCs w:val="20"/>
        </w:rPr>
        <w:t>Day One is when more than 40% of maternal and newborn deaths occur, though the majority of these deaths are preventable.</w:t>
      </w:r>
    </w:p>
    <w:p w14:paraId="7BC6AEBC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102A4FFF" w14:textId="77777777" w:rsidR="0054126D" w:rsidRPr="0054126D" w:rsidRDefault="0054126D" w:rsidP="0054126D">
      <w:pPr>
        <w:ind w:right="-72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POINT 2: Women Want Water. </w:t>
      </w:r>
    </w:p>
    <w:p w14:paraId="424B9A1E" w14:textId="3B9A8633" w:rsidR="0054126D" w:rsidRPr="0054126D" w:rsidRDefault="0054126D" w:rsidP="0054126D">
      <w:pPr>
        <w:ind w:right="18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1.2 million women and girls from 114 countries were asked about their priorities to improve the quality of reproductive and maternal health services. 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>The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White Ribbon Alliance </w:t>
      </w:r>
      <w:hyperlink r:id="rId4" w:history="1">
        <w:r w:rsidRPr="0054126D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‘What Women Want’</w:t>
        </w:r>
      </w:hyperlink>
      <w:r w:rsidRPr="0054126D">
        <w:rPr>
          <w:rFonts w:ascii="Calibri" w:eastAsia="Times New Roman" w:hAnsi="Calibri" w:cs="Times New Roman"/>
          <w:color w:val="0000FF"/>
          <w:sz w:val="20"/>
          <w:szCs w:val="20"/>
          <w:u w:val="single"/>
        </w:rPr>
        <w:t xml:space="preserve"> </w:t>
      </w:r>
      <w:r w:rsidR="00503108">
        <w:rPr>
          <w:rFonts w:ascii="Calibri" w:eastAsia="Times New Roman" w:hAnsi="Calibri" w:cs="Times New Roman"/>
          <w:color w:val="0000FF"/>
          <w:sz w:val="20"/>
          <w:szCs w:val="20"/>
          <w:u w:val="single"/>
        </w:rPr>
        <w:t>survey</w:t>
      </w:r>
      <w:r w:rsidR="00503108">
        <w:rPr>
          <w:rFonts w:ascii="Calibri" w:eastAsia="Times New Roman" w:hAnsi="Calibri" w:cs="Times New Roman"/>
          <w:color w:val="000000"/>
          <w:sz w:val="20"/>
          <w:szCs w:val="20"/>
        </w:rPr>
        <w:t xml:space="preserve"> f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>ound W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ASH in healthcare facilities was the second ranking demand </w:t>
      </w:r>
      <w:r w:rsidR="00503108">
        <w:rPr>
          <w:rFonts w:ascii="Calibri" w:eastAsia="Times New Roman" w:hAnsi="Calibri" w:cs="Times New Roman"/>
          <w:color w:val="000000"/>
          <w:sz w:val="20"/>
          <w:szCs w:val="20"/>
        </w:rPr>
        <w:t>after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dignity. WASH also impacts healthcare workers, </w:t>
      </w:r>
      <w:r w:rsidR="00880860">
        <w:rPr>
          <w:rFonts w:ascii="Calibri" w:eastAsia="Times New Roman" w:hAnsi="Calibri" w:cs="Times New Roman"/>
          <w:color w:val="000000"/>
          <w:sz w:val="20"/>
          <w:szCs w:val="20"/>
        </w:rPr>
        <w:t>and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20904">
        <w:rPr>
          <w:rFonts w:ascii="Calibri" w:eastAsia="Times New Roman" w:hAnsi="Calibri" w:cs="Times New Roman"/>
          <w:color w:val="000000"/>
          <w:sz w:val="20"/>
          <w:szCs w:val="20"/>
        </w:rPr>
        <w:t>because most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943940" w:rsidRPr="0054126D">
        <w:rPr>
          <w:rFonts w:ascii="Calibri" w:eastAsia="Times New Roman" w:hAnsi="Calibri" w:cs="Times New Roman"/>
          <w:color w:val="000000"/>
          <w:sz w:val="20"/>
          <w:szCs w:val="20"/>
        </w:rPr>
        <w:t>nurses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943940" w:rsidRPr="0054126D">
        <w:rPr>
          <w:rFonts w:ascii="Calibri" w:eastAsia="Times New Roman" w:hAnsi="Calibri" w:cs="Times New Roman"/>
          <w:color w:val="000000"/>
          <w:sz w:val="20"/>
          <w:szCs w:val="20"/>
        </w:rPr>
        <w:t>midwives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E11D10">
        <w:rPr>
          <w:rFonts w:ascii="Calibri" w:eastAsia="Times New Roman" w:hAnsi="Calibri" w:cs="Times New Roman"/>
          <w:color w:val="000000"/>
          <w:sz w:val="20"/>
          <w:szCs w:val="20"/>
        </w:rPr>
        <w:t>facilit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>y</w:t>
      </w:r>
      <w:r w:rsidR="00E11D10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cleaners</w:t>
      </w:r>
      <w:r w:rsidR="00503108"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20904">
        <w:rPr>
          <w:rFonts w:ascii="Calibri" w:eastAsia="Times New Roman" w:hAnsi="Calibri" w:cs="Times New Roman"/>
          <w:color w:val="000000"/>
          <w:sz w:val="20"/>
          <w:szCs w:val="20"/>
        </w:rPr>
        <w:t>and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those utilizing health services</w:t>
      </w:r>
      <w:r w:rsidR="00943940">
        <w:rPr>
          <w:rFonts w:ascii="Calibri" w:eastAsia="Times New Roman" w:hAnsi="Calibri" w:cs="Times New Roman"/>
          <w:color w:val="000000"/>
          <w:sz w:val="20"/>
          <w:szCs w:val="20"/>
        </w:rPr>
        <w:t xml:space="preserve"> are women,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 lack WASH disproportionately affects women. </w:t>
      </w:r>
    </w:p>
    <w:p w14:paraId="69643861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44D3C604" w14:textId="77777777" w:rsidR="0054126D" w:rsidRPr="0054126D" w:rsidRDefault="0054126D" w:rsidP="0054126D">
      <w:pPr>
        <w:ind w:right="-72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POINT 3: Global health threats know no borders. </w:t>
      </w:r>
    </w:p>
    <w:p w14:paraId="0B606D0F" w14:textId="14B1A6E5" w:rsidR="0054126D" w:rsidRPr="0054126D" w:rsidRDefault="0054126D" w:rsidP="0054126D">
      <w:pPr>
        <w:ind w:right="36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WASH in </w:t>
      </w:r>
      <w:r w:rsidR="00E11D10">
        <w:rPr>
          <w:rFonts w:ascii="Calibri" w:eastAsia="Times New Roman" w:hAnsi="Calibri" w:cs="Times New Roman"/>
          <w:color w:val="000000"/>
          <w:sz w:val="20"/>
          <w:szCs w:val="20"/>
        </w:rPr>
        <w:t>healthcare facilities</w:t>
      </w:r>
      <w:r w:rsidR="00E11D10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is foundational to preventing and containing antimicrobial resistance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, epidemics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pandemic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; and required for global stability and economic growth. </w:t>
      </w:r>
    </w:p>
    <w:p w14:paraId="0D44979E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1B794099" w14:textId="77777777" w:rsidR="0054126D" w:rsidRPr="0054126D" w:rsidRDefault="0054126D" w:rsidP="0054126D">
      <w:pPr>
        <w:ind w:right="-720"/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color w:val="4F81BD"/>
          <w:sz w:val="22"/>
          <w:szCs w:val="22"/>
        </w:rPr>
        <w:t>POINT 4: Key to solvability is sustainability.</w:t>
      </w:r>
    </w:p>
    <w:p w14:paraId="15AFE9E7" w14:textId="4B09DD99" w:rsidR="0054126D" w:rsidRPr="00880860" w:rsidRDefault="00681622" w:rsidP="0054126D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One of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 most serious issues facing global health is solvable. Improving WASH hinges not on scientific or technological breakthroughs, but on integrated WASH and health systems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strengthening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where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institutions and resources work across sectors, globally </w:t>
      </w:r>
      <w:r w:rsidR="00120904">
        <w:rPr>
          <w:rFonts w:ascii="Calibri" w:eastAsia="Times New Roman" w:hAnsi="Calibri" w:cs="Times New Roman"/>
          <w:color w:val="000000"/>
          <w:sz w:val="20"/>
          <w:szCs w:val="20"/>
        </w:rPr>
        <w:t>to</w:t>
      </w:r>
      <w:r w:rsidR="0054126D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locally. Solutions must come with long-term commitment to training, maintenance and funding, or broken pumps, pipes and sinks will result and rollback progress.</w:t>
      </w:r>
    </w:p>
    <w:p w14:paraId="18ACFEDD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3FBA23C0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b/>
          <w:bCs/>
          <w:i/>
          <w:iCs/>
          <w:color w:val="4F81BD"/>
          <w:sz w:val="22"/>
          <w:szCs w:val="22"/>
        </w:rPr>
        <w:t>SHARE YOUR STORY: </w:t>
      </w:r>
    </w:p>
    <w:p w14:paraId="62FA50D1" w14:textId="6C044826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Stories make powerful advocacy: A woman in labor must haul her own water of questionable quality, to give birth in a </w:t>
      </w:r>
      <w:r w:rsidR="00E11D10">
        <w:rPr>
          <w:rFonts w:ascii="Calibri" w:eastAsia="Times New Roman" w:hAnsi="Calibri" w:cs="Times New Roman"/>
          <w:color w:val="000000"/>
          <w:sz w:val="20"/>
          <w:szCs w:val="20"/>
        </w:rPr>
        <w:t>healthcare facilit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y</w:t>
      </w:r>
      <w:r w:rsidR="00E11D10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that cannot be adequately cleaned. The sickly newborn whose umbilical cord is cut with a dirty instrument on a table wiped down with dirty rags. The surgeon asked to perform without adequate WASH. </w:t>
      </w:r>
      <w:r w:rsidR="00EE5EAC" w:rsidRPr="0054126D">
        <w:rPr>
          <w:rFonts w:ascii="Calibri" w:eastAsia="Times New Roman" w:hAnsi="Calibri" w:cs="Times New Roman"/>
          <w:color w:val="000000"/>
          <w:sz w:val="20"/>
          <w:szCs w:val="20"/>
        </w:rPr>
        <w:t>Nurses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</w:t>
      </w:r>
      <w:r w:rsidR="00EE5EAC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midwives on the frontlines of curing illness and stopping diseases 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get sick</w:t>
      </w:r>
      <w:r w:rsidR="00EE5EAC"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>These situations should be unimaginable</w:t>
      </w:r>
      <w:r w:rsidR="00681622">
        <w:rPr>
          <w:rFonts w:ascii="Calibri" w:eastAsia="Times New Roman" w:hAnsi="Calibri" w:cs="Times New Roman"/>
          <w:color w:val="000000"/>
          <w:sz w:val="20"/>
          <w:szCs w:val="20"/>
        </w:rPr>
        <w:t>, but they are real and p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aint 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a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picture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681622">
        <w:rPr>
          <w:rFonts w:ascii="Calibri" w:eastAsia="Times New Roman" w:hAnsi="Calibri" w:cs="Times New Roman"/>
          <w:color w:val="000000"/>
          <w:sz w:val="20"/>
          <w:szCs w:val="20"/>
        </w:rPr>
        <w:t>that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681622">
        <w:rPr>
          <w:rFonts w:ascii="Calibri" w:eastAsia="Times New Roman" w:hAnsi="Calibri" w:cs="Times New Roman"/>
          <w:color w:val="000000"/>
          <w:sz w:val="20"/>
          <w:szCs w:val="20"/>
        </w:rPr>
        <w:t xml:space="preserve">help 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others envision what 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>healthcare facilities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around the world look like — the broken wells, pumps, pipes, toilets, and sinks that have fallen into disrepair;</w:t>
      </w:r>
      <w:r w:rsidR="00031657">
        <w:rPr>
          <w:rFonts w:ascii="Calibri" w:eastAsia="Times New Roman" w:hAnsi="Calibri" w:cs="Times New Roman"/>
          <w:color w:val="000000"/>
          <w:sz w:val="20"/>
          <w:szCs w:val="20"/>
        </w:rPr>
        <w:t xml:space="preserve"> or</w:t>
      </w:r>
      <w:r w:rsidRPr="0054126D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 absence of WASH infrastructure all together</w:t>
      </w:r>
      <w:r w:rsidR="00031657">
        <w:rPr>
          <w:rFonts w:ascii="Calibri" w:eastAsia="Times New Roman" w:hAnsi="Calibri" w:cs="Times New Roman"/>
          <w:color w:val="000000"/>
          <w:sz w:val="20"/>
          <w:szCs w:val="20"/>
        </w:rPr>
        <w:t xml:space="preserve"> that put</w:t>
      </w:r>
      <w:r w:rsidR="00880860">
        <w:rPr>
          <w:rFonts w:ascii="Calibri" w:eastAsia="Times New Roman" w:hAnsi="Calibri" w:cs="Times New Roman"/>
          <w:color w:val="000000"/>
          <w:sz w:val="20"/>
          <w:szCs w:val="20"/>
        </w:rPr>
        <w:t xml:space="preserve"> babies, new mothers and healthcare workers at</w:t>
      </w:r>
      <w:r w:rsidR="00EE5EAC">
        <w:rPr>
          <w:rFonts w:ascii="Calibri" w:eastAsia="Times New Roman" w:hAnsi="Calibri" w:cs="Times New Roman"/>
          <w:color w:val="000000"/>
          <w:sz w:val="20"/>
          <w:szCs w:val="20"/>
        </w:rPr>
        <w:t xml:space="preserve"> daily</w:t>
      </w:r>
      <w:r w:rsidR="00880860">
        <w:rPr>
          <w:rFonts w:ascii="Calibri" w:eastAsia="Times New Roman" w:hAnsi="Calibri" w:cs="Times New Roman"/>
          <w:color w:val="000000"/>
          <w:sz w:val="20"/>
          <w:szCs w:val="20"/>
        </w:rPr>
        <w:t xml:space="preserve"> risk</w:t>
      </w:r>
      <w:bookmarkStart w:id="0" w:name="_GoBack"/>
      <w:bookmarkEnd w:id="0"/>
      <w:r w:rsidR="00880860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7FB5A7C" w14:textId="77777777" w:rsidR="0054126D" w:rsidRPr="0054126D" w:rsidRDefault="0054126D" w:rsidP="0054126D">
      <w:pPr>
        <w:rPr>
          <w:rFonts w:ascii="Times New Roman" w:eastAsia="Times New Roman" w:hAnsi="Times New Roman" w:cs="Times New Roman"/>
        </w:rPr>
      </w:pPr>
    </w:p>
    <w:p w14:paraId="34C72F6B" w14:textId="77777777" w:rsidR="00FC0AFE" w:rsidRPr="00382934" w:rsidRDefault="00FC0AFE" w:rsidP="00FC0AFE">
      <w:pPr>
        <w:rPr>
          <w:rFonts w:ascii="Times New Roman" w:eastAsia="Times New Roman" w:hAnsi="Times New Roman" w:cs="Times New Roman"/>
        </w:rPr>
      </w:pPr>
      <w:r w:rsidRPr="00382934">
        <w:rPr>
          <w:rFonts w:ascii="Calibri" w:eastAsia="Times New Roman" w:hAnsi="Calibri" w:cs="Times New Roman"/>
          <w:b/>
          <w:bCs/>
          <w:color w:val="000000"/>
        </w:rPr>
        <w:t xml:space="preserve">Learn more </w:t>
      </w:r>
      <w:r>
        <w:rPr>
          <w:rFonts w:ascii="Calibri" w:eastAsia="Times New Roman" w:hAnsi="Calibri" w:cs="Times New Roman"/>
          <w:b/>
          <w:bCs/>
          <w:color w:val="000000"/>
        </w:rPr>
        <w:t>and share</w:t>
      </w:r>
      <w:r w:rsidRPr="00382934">
        <w:rPr>
          <w:rFonts w:ascii="Calibri" w:eastAsia="Times New Roman" w:hAnsi="Calibri" w:cs="Times New Roman"/>
          <w:b/>
          <w:bCs/>
          <w:color w:val="000000"/>
        </w:rPr>
        <w:t xml:space="preserve"> best practices, partnerships, news and events, and the growing list of actionable commitments being made to solve this solvable global issue: </w:t>
      </w:r>
      <w:hyperlink r:id="rId5" w:history="1">
        <w:r w:rsidRPr="00382934">
          <w:rPr>
            <w:rFonts w:ascii="Calibri" w:eastAsia="Times New Roman" w:hAnsi="Calibri" w:cs="Times New Roman"/>
            <w:b/>
            <w:bCs/>
            <w:color w:val="0000FF"/>
            <w:u w:val="single"/>
          </w:rPr>
          <w:t>www.washinhcf.org</w:t>
        </w:r>
      </w:hyperlink>
      <w:r w:rsidRPr="00382934">
        <w:rPr>
          <w:rFonts w:ascii="Calibri" w:eastAsia="Times New Roman" w:hAnsi="Calibri" w:cs="Times New Roman"/>
          <w:color w:val="000000"/>
        </w:rPr>
        <w:t>.</w:t>
      </w:r>
    </w:p>
    <w:p w14:paraId="25671C7D" w14:textId="4510E8FE" w:rsidR="00075BF1" w:rsidRPr="00150060" w:rsidRDefault="00031657" w:rsidP="00FC0AFE">
      <w:pPr>
        <w:rPr>
          <w:rFonts w:ascii="Times New Roman" w:eastAsia="Times New Roman" w:hAnsi="Times New Roman" w:cs="Times New Roman"/>
        </w:rPr>
      </w:pPr>
    </w:p>
    <w:sectPr w:rsidR="00075BF1" w:rsidRPr="00150060" w:rsidSect="00600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7C"/>
    <w:rsid w:val="00031657"/>
    <w:rsid w:val="0006048C"/>
    <w:rsid w:val="00120904"/>
    <w:rsid w:val="00150060"/>
    <w:rsid w:val="00415837"/>
    <w:rsid w:val="00415B17"/>
    <w:rsid w:val="004D2D9F"/>
    <w:rsid w:val="004D63E7"/>
    <w:rsid w:val="00503108"/>
    <w:rsid w:val="0054126D"/>
    <w:rsid w:val="005F31D9"/>
    <w:rsid w:val="006002F7"/>
    <w:rsid w:val="0062208D"/>
    <w:rsid w:val="0063779E"/>
    <w:rsid w:val="00681622"/>
    <w:rsid w:val="00685536"/>
    <w:rsid w:val="006867C5"/>
    <w:rsid w:val="00761A2C"/>
    <w:rsid w:val="00880860"/>
    <w:rsid w:val="008E7238"/>
    <w:rsid w:val="00943940"/>
    <w:rsid w:val="009930B7"/>
    <w:rsid w:val="00A05A79"/>
    <w:rsid w:val="00B8737C"/>
    <w:rsid w:val="00E11D10"/>
    <w:rsid w:val="00EE5EAC"/>
    <w:rsid w:val="00F62400"/>
    <w:rsid w:val="00FA745E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25427"/>
  <w15:chartTrackingRefBased/>
  <w15:docId w15:val="{E9184655-BDC9-A04E-8284-D385F2F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412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shinhcf.org" TargetMode="External"/><Relationship Id="rId4" Type="http://schemas.openxmlformats.org/officeDocument/2006/relationships/hyperlink" Target="https://static1.squarespace.com/static/5aa813dd3917ee6dd2a0e09e/t/5d1120ccdf7cbc0001b99c57/1561403606693/What-Women-Want_Global-Fin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625</Words>
  <Characters>3672</Characters>
  <Application>Microsoft Office Word</Application>
  <DocSecurity>0</DocSecurity>
  <Lines>59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Barnett</dc:creator>
  <cp:keywords/>
  <dc:description/>
  <cp:lastModifiedBy>Susan Barnett</cp:lastModifiedBy>
  <cp:revision>26</cp:revision>
  <dcterms:created xsi:type="dcterms:W3CDTF">2020-02-13T20:12:00Z</dcterms:created>
  <dcterms:modified xsi:type="dcterms:W3CDTF">2020-03-08T20:01:00Z</dcterms:modified>
</cp:coreProperties>
</file>