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15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15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300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10291</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Forces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Cet établissement de santé a mis en place de nombreux éléments pour fournir et maintenir les services WASH, notamment: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utilisables disponibles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 formé</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2021-06-24T16:36:04Z</dcterms:modified>
  <cp:category/>
</cp:coreProperties>
</file>