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16C7C" w14:textId="13BF34AC" w:rsidR="006B0AA3" w:rsidRPr="00270A24" w:rsidRDefault="00F150DD" w:rsidP="00126C13">
      <w:pPr>
        <w:spacing w:line="240" w:lineRule="auto"/>
        <w:jc w:val="center"/>
        <w:rPr>
          <w:rFonts w:asciiTheme="majorHAnsi" w:hAnsiTheme="majorHAnsi" w:cstheme="majorHAnsi"/>
          <w:b/>
          <w:bCs/>
          <w:color w:val="FFFFFF" w:themeColor="background1"/>
          <w:sz w:val="48"/>
          <w:szCs w:val="48"/>
        </w:rPr>
      </w:pPr>
      <w:r w:rsidRPr="00270A24">
        <w:rPr>
          <w:rFonts w:asciiTheme="majorHAnsi" w:hAnsiTheme="majorHAnsi" w:cstheme="majorHAnsi"/>
          <w:b/>
          <w:bCs/>
          <w:noProof/>
          <w:color w:val="FFFFFF" w:themeColor="background1"/>
          <w:sz w:val="48"/>
          <w:szCs w:val="48"/>
          <w:lang w:val="en-IN" w:eastAsia="en-IN"/>
        </w:rPr>
        <mc:AlternateContent>
          <mc:Choice Requires="wps">
            <w:drawing>
              <wp:anchor distT="0" distB="0" distL="114300" distR="114300" simplePos="0" relativeHeight="251816960" behindDoc="1" locked="0" layoutInCell="1" allowOverlap="1" wp14:anchorId="21997D71" wp14:editId="31C1555B">
                <wp:simplePos x="0" y="0"/>
                <wp:positionH relativeFrom="column">
                  <wp:posOffset>-914400</wp:posOffset>
                </wp:positionH>
                <wp:positionV relativeFrom="paragraph">
                  <wp:posOffset>-380364</wp:posOffset>
                </wp:positionV>
                <wp:extent cx="7762875" cy="154305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7762875" cy="1543050"/>
                        </a:xfrm>
                        <a:prstGeom prst="rect">
                          <a:avLst/>
                        </a:prstGeom>
                        <a:solidFill>
                          <a:srgbClr val="4B9CD3"/>
                        </a:solidFill>
                        <a:ln>
                          <a:solidFill>
                            <a:srgbClr val="469CD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01C00E" id="Rectangle 29" o:spid="_x0000_s1026" style="position:absolute;margin-left:-1in;margin-top:-29.95pt;width:611.25pt;height:121.5pt;z-index:-251499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" fillcolor="#4b9cd3" strokecolor="#469cd4" strokeweight="1pt"/>
            </w:pict>
          </mc:Fallback>
        </mc:AlternateContent>
      </w:r>
      <w:bookmarkStart w:id="0" w:name="_Hlk34060757"/>
      <w:r w:rsidR="00C53FEC">
        <w:rPr>
          <w:rFonts w:asciiTheme="majorHAnsi" w:hAnsiTheme="majorHAnsi" w:cstheme="majorHAnsi"/>
          <w:b/>
          <w:bCs/>
          <w:color w:val="FFFFFF" w:themeColor="background1"/>
          <w:sz w:val="48"/>
          <w:szCs w:val="48"/>
        </w:rPr>
        <w:t>Toolkit for costing environmental health services in healthcare facilities</w:t>
      </w:r>
      <w:bookmarkEnd w:id="0"/>
    </w:p>
    <w:p w14:paraId="346BAED2" w14:textId="6FBF2964" w:rsidR="007C506F" w:rsidRDefault="007C506F" w:rsidP="00126C13">
      <w:pPr>
        <w:spacing w:line="240" w:lineRule="auto"/>
        <w:jc w:val="center"/>
        <w:rPr>
          <w:rFonts w:ascii="Candara" w:hAnsi="Candara"/>
          <w:sz w:val="32"/>
        </w:rPr>
      </w:pPr>
    </w:p>
    <w:p w14:paraId="221E8150" w14:textId="3F03A9A9" w:rsidR="007C506F" w:rsidRDefault="007C506F" w:rsidP="00126C13">
      <w:pPr>
        <w:spacing w:line="240" w:lineRule="auto"/>
        <w:jc w:val="center"/>
        <w:rPr>
          <w:rFonts w:ascii="Candara" w:hAnsi="Candara"/>
          <w:sz w:val="32"/>
        </w:rPr>
      </w:pPr>
    </w:p>
    <w:p w14:paraId="0753976F" w14:textId="66094AFC" w:rsidR="007C506F" w:rsidRPr="007C506F" w:rsidRDefault="002A0748" w:rsidP="00126C13">
      <w:pPr>
        <w:spacing w:line="240" w:lineRule="auto"/>
        <w:jc w:val="center"/>
        <w:rPr>
          <w:rFonts w:ascii="Candara" w:hAnsi="Candara"/>
          <w:sz w:val="32"/>
        </w:rPr>
      </w:pPr>
      <w:r w:rsidRPr="00F150DD">
        <w:rPr>
          <w:noProof/>
          <w:color w:val="FFFFFF" w:themeColor="background1"/>
          <w:sz w:val="48"/>
          <w:szCs w:val="48"/>
          <w:lang w:val="en-IN" w:eastAsia="en-IN"/>
        </w:rPr>
        <mc:AlternateContent>
          <mc:Choice Requires="wpg">
            <w:drawing>
              <wp:anchor distT="0" distB="0" distL="114300" distR="114300" simplePos="0" relativeHeight="251812864" behindDoc="1" locked="0" layoutInCell="1" allowOverlap="1" wp14:anchorId="1FA3BF09" wp14:editId="49770F91">
                <wp:simplePos x="0" y="0"/>
                <wp:positionH relativeFrom="column">
                  <wp:posOffset>-557530</wp:posOffset>
                </wp:positionH>
                <wp:positionV relativeFrom="paragraph">
                  <wp:posOffset>150940</wp:posOffset>
                </wp:positionV>
                <wp:extent cx="7202170" cy="5472430"/>
                <wp:effectExtent l="0" t="0" r="0" b="0"/>
                <wp:wrapNone/>
                <wp:docPr id="21" name="Group 21"/>
                <wp:cNvGraphicFramePr/>
                <a:graphic xmlns:a="http://schemas.openxmlformats.org/drawingml/2006/main">
                  <a:graphicData uri="http://schemas.microsoft.com/office/word/2010/wordprocessingGroup">
                    <wpg:wgp>
                      <wpg:cNvGrpSpPr/>
                      <wpg:grpSpPr>
                        <a:xfrm>
                          <a:off x="0" y="0"/>
                          <a:ext cx="7202170" cy="5472430"/>
                          <a:chOff x="0" y="-69524"/>
                          <a:chExt cx="6362700" cy="4577389"/>
                        </a:xfrm>
                      </wpg:grpSpPr>
                      <pic:pic xmlns:pic="http://schemas.openxmlformats.org/drawingml/2006/picture">
                        <pic:nvPicPr>
                          <pic:cNvPr id="12" name="Graphic 12" descr="Tag"/>
                          <pic:cNvPicPr>
                            <a:picLocks noChangeAspect="1"/>
                          </pic:cNvPicPr>
                        </pic:nvPicPr>
                        <pic:blipFill>
                          <a:blip r:embed="rId8">
                            <a:alphaModFix amt="65000"/>
                            <a:duotone>
                              <a:schemeClr val="accent3">
                                <a:shade val="45000"/>
                                <a:satMod val="135000"/>
                              </a:schemeClr>
                              <a:prstClr val="white"/>
                            </a:duotone>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V="1">
                            <a:off x="4076700" y="-69524"/>
                            <a:ext cx="2286000" cy="2286000"/>
                          </a:xfrm>
                          <a:prstGeom prst="rect">
                            <a:avLst/>
                          </a:prstGeom>
                        </pic:spPr>
                      </pic:pic>
                      <pic:pic xmlns:pic="http://schemas.openxmlformats.org/drawingml/2006/picture">
                        <pic:nvPicPr>
                          <pic:cNvPr id="1051" name="Picture 1050">
                            <a:extLst>
                              <a:ext uri="{FF2B5EF4-FFF2-40B4-BE49-F238E27FC236}">
                                <a16:creationId xmlns:a16="http://schemas.microsoft.com/office/drawing/2014/main" id="{71083436-1B24-42F2-B6EE-335191A4F070}"/>
                              </a:ext>
                            </a:extLst>
                          </pic:cNvPr>
                          <pic:cNvPicPr>
                            <a:picLocks noChangeAspect="1"/>
                          </pic:cNvPicPr>
                        </pic:nvPicPr>
                        <pic:blipFill>
                          <a:blip r:embed="rId10">
                            <a:alphaModFix amt="65000"/>
                            <a:duotone>
                              <a:schemeClr val="accent3">
                                <a:shade val="45000"/>
                                <a:satMod val="135000"/>
                              </a:schemeClr>
                              <a:prstClr val="white"/>
                            </a:duotone>
                            <a:extLst>
                              <a:ext uri="{BEBA8EAE-BF5A-486C-A8C5-ECC9F3942E4B}">
                                <a14:imgProps xmlns:a14="http://schemas.microsoft.com/office/drawing/2010/main">
                                  <a14:imgLayer r:embed="rId11">
                                    <a14:imgEffect>
                                      <a14:backgroundRemoval t="9179" b="91787" l="5618" r="94532">
                                        <a14:foregroundMark x1="91536" y1="43478" x2="91536" y2="43478"/>
                                        <a14:foregroundMark x1="64569" y1="91787" x2="64569" y2="91787"/>
                                        <a14:foregroundMark x1="63371" y1="9179" x2="63371" y2="9179"/>
                                        <a14:foregroundMark x1="40300" y1="91143" x2="40300" y2="91143"/>
                                        <a14:foregroundMark x1="8989" y1="91626" x2="8989" y2="91626"/>
                                        <a14:foregroundMark x1="90412" y1="46860" x2="90412" y2="46860"/>
                                        <a14:foregroundMark x1="91086" y1="46538" x2="91086" y2="46538"/>
                                        <a14:foregroundMark x1="94532" y1="45572" x2="94532" y2="45572"/>
                                        <a14:foregroundMark x1="29064" y1="91948" x2="29064" y2="91948"/>
                                        <a14:foregroundMark x1="5618" y1="86634" x2="5618" y2="86634"/>
                                        <a14:foregroundMark x1="16105" y1="36876" x2="16105" y2="36876"/>
                                        <a14:foregroundMark x1="14082" y1="37198" x2="14082" y2="37198"/>
                                        <a14:foregroundMark x1="12135" y1="37198" x2="12135" y2="37198"/>
                                        <a14:foregroundMark x1="10712" y1="37198" x2="10712" y2="37198"/>
                                        <a14:foregroundMark x1="12959" y1="36876" x2="12959" y2="36876"/>
                                        <a14:foregroundMark x1="12135" y1="37037" x2="12135" y2="37037"/>
                                        <a14:foregroundMark x1="16180" y1="36715" x2="10262" y2="37198"/>
                                        <a14:foregroundMark x1="11011" y1="38003" x2="6142" y2="37198"/>
                                        <a14:foregroundMark x1="46891" y1="65056" x2="46891" y2="65056"/>
                                        <a14:foregroundMark x1="45468" y1="65217" x2="45468" y2="65217"/>
                                        <a14:foregroundMark x1="46292" y1="65056" x2="46292" y2="65056"/>
                                        <a14:foregroundMark x1="45918" y1="65056" x2="45918" y2="65056"/>
                                        <a14:foregroundMark x1="47491" y1="65056" x2="47491" y2="65056"/>
                                        <a14:foregroundMark x1="48390" y1="65056" x2="48390" y2="65056"/>
                                        <a14:foregroundMark x1="49139" y1="64895" x2="49139" y2="64895"/>
                                      </a14:backgroundRemoval>
                                    </a14:imgEffect>
                                  </a14:imgLayer>
                                </a14:imgProps>
                              </a:ext>
                              <a:ext uri="{28A0092B-C50C-407E-A947-70E740481C1C}">
                                <a14:useLocalDpi xmlns:a14="http://schemas.microsoft.com/office/drawing/2010/main" val="0"/>
                              </a:ext>
                            </a:extLst>
                          </a:blip>
                          <a:stretch>
                            <a:fillRect/>
                          </a:stretch>
                        </pic:blipFill>
                        <pic:spPr>
                          <a:xfrm>
                            <a:off x="0" y="1743075"/>
                            <a:ext cx="5943600" cy="27647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D9F88E9" id="Group 21" o:spid="_x0000_s1026" style="position:absolute;margin-left:-43.9pt;margin-top:11.9pt;width:567.1pt;height:430.9pt;z-index:-251503616;mso-width-relative:margin;mso-height-relative:margin" coordorigin=",-695" coordsize="63627,457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2" o:spid="_x0000_s1027" type="#_x0000_t75" alt="Tag" style="position:absolute;left:40767;top:-695;width:22860;height:22859;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">
                  <v:imagedata r:id="rId12" o:title="Tag" recolortarget="#494949 [1446]"/>
                </v:shape>
                <v:shape id="Picture 1050" o:spid="_x0000_s1028" type="#_x0000_t75" style="position:absolute;top:17430;width:59436;height:27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">
                  <v:imagedata r:id="rId13" o:title="" recolortarget="#494949 [1446]"/>
                </v:shape>
              </v:group>
            </w:pict>
          </mc:Fallback>
        </mc:AlternateContent>
      </w:r>
    </w:p>
    <w:p w14:paraId="2CE527BC" w14:textId="64B94572" w:rsidR="006B0AA3" w:rsidRDefault="006B0AA3" w:rsidP="00126C13">
      <w:pPr>
        <w:spacing w:line="240" w:lineRule="auto"/>
      </w:pPr>
    </w:p>
    <w:p w14:paraId="6E3229CA" w14:textId="650BDC85" w:rsidR="006B0AA3" w:rsidRDefault="006B0AA3" w:rsidP="00126C13">
      <w:pPr>
        <w:spacing w:line="240" w:lineRule="auto"/>
      </w:pPr>
    </w:p>
    <w:p w14:paraId="58EBA706" w14:textId="6615C781" w:rsidR="00E234FB" w:rsidRDefault="00E234FB" w:rsidP="00126C13">
      <w:pPr>
        <w:spacing w:line="240" w:lineRule="auto"/>
      </w:pPr>
    </w:p>
    <w:p w14:paraId="1897CC9E" w14:textId="2781122A" w:rsidR="00E234FB" w:rsidRDefault="00E234FB" w:rsidP="00126C13">
      <w:pPr>
        <w:spacing w:line="240" w:lineRule="auto"/>
      </w:pPr>
    </w:p>
    <w:p w14:paraId="75954AD5" w14:textId="431296B6" w:rsidR="00E234FB" w:rsidRDefault="00E234FB" w:rsidP="00126C13">
      <w:pPr>
        <w:spacing w:line="240" w:lineRule="auto"/>
      </w:pPr>
    </w:p>
    <w:p w14:paraId="64AB64D3" w14:textId="04AF6819" w:rsidR="00E234FB" w:rsidRDefault="00E234FB" w:rsidP="00126C13">
      <w:pPr>
        <w:spacing w:line="240" w:lineRule="auto"/>
      </w:pPr>
    </w:p>
    <w:p w14:paraId="442387F2" w14:textId="40F647CE" w:rsidR="00E234FB" w:rsidRDefault="00E234FB" w:rsidP="00126C13">
      <w:pPr>
        <w:spacing w:line="240" w:lineRule="auto"/>
      </w:pPr>
    </w:p>
    <w:p w14:paraId="387AD5D3" w14:textId="179A3CE6" w:rsidR="00E234FB" w:rsidRDefault="00E234FB" w:rsidP="00126C13">
      <w:pPr>
        <w:spacing w:line="240" w:lineRule="auto"/>
      </w:pPr>
    </w:p>
    <w:p w14:paraId="02CFF63B" w14:textId="3F0B33E6" w:rsidR="00E234FB" w:rsidRDefault="00E234FB" w:rsidP="00126C13">
      <w:pPr>
        <w:spacing w:line="240" w:lineRule="auto"/>
      </w:pPr>
    </w:p>
    <w:p w14:paraId="6C7C0348" w14:textId="0D63450C" w:rsidR="00E234FB" w:rsidRDefault="00E234FB" w:rsidP="00126C13">
      <w:pPr>
        <w:spacing w:line="240" w:lineRule="auto"/>
      </w:pPr>
    </w:p>
    <w:p w14:paraId="71C3AA03" w14:textId="3D30F60F" w:rsidR="00E234FB" w:rsidRDefault="00E234FB" w:rsidP="00126C13">
      <w:pPr>
        <w:spacing w:line="240" w:lineRule="auto"/>
      </w:pPr>
    </w:p>
    <w:p w14:paraId="0B299041" w14:textId="1AAEDCD1" w:rsidR="00E234FB" w:rsidRDefault="00E234FB" w:rsidP="00126C13">
      <w:pPr>
        <w:spacing w:line="240" w:lineRule="auto"/>
      </w:pPr>
    </w:p>
    <w:p w14:paraId="2C28876C" w14:textId="0EC4B434" w:rsidR="00E234FB" w:rsidRDefault="00E234FB" w:rsidP="00126C13">
      <w:pPr>
        <w:spacing w:line="240" w:lineRule="auto"/>
      </w:pPr>
    </w:p>
    <w:p w14:paraId="12D10133" w14:textId="7CA8BB6B" w:rsidR="00E234FB" w:rsidRDefault="00E234FB" w:rsidP="00126C13">
      <w:pPr>
        <w:spacing w:line="240" w:lineRule="auto"/>
      </w:pPr>
    </w:p>
    <w:p w14:paraId="4BF85AC6" w14:textId="3489CCEC" w:rsidR="00E234FB" w:rsidRDefault="00E234FB" w:rsidP="00126C13">
      <w:pPr>
        <w:spacing w:line="240" w:lineRule="auto"/>
      </w:pPr>
    </w:p>
    <w:p w14:paraId="6EF0DC11" w14:textId="27D69878" w:rsidR="00E234FB" w:rsidRDefault="00E234FB" w:rsidP="00126C13">
      <w:pPr>
        <w:spacing w:line="240" w:lineRule="auto"/>
      </w:pPr>
    </w:p>
    <w:p w14:paraId="1527CF63" w14:textId="699F7DF0" w:rsidR="00E234FB" w:rsidRDefault="00E234FB" w:rsidP="00126C13">
      <w:pPr>
        <w:spacing w:line="240" w:lineRule="auto"/>
      </w:pPr>
    </w:p>
    <w:p w14:paraId="157A2A10" w14:textId="32A03D2D" w:rsidR="006B0AA3" w:rsidRDefault="002A0748" w:rsidP="00126C13">
      <w:pPr>
        <w:spacing w:line="240" w:lineRule="auto"/>
        <w:jc w:val="center"/>
        <w:sectPr w:rsidR="006B0AA3" w:rsidSect="00C32745">
          <w:headerReference w:type="default" r:id="rId14"/>
          <w:footerReference w:type="default" r:id="rId15"/>
          <w:pgSz w:w="12240" w:h="15840"/>
          <w:pgMar w:top="900" w:right="1440" w:bottom="1440" w:left="1440" w:header="720" w:footer="720" w:gutter="0"/>
          <w:cols w:space="720"/>
          <w:docGrid w:linePitch="360"/>
        </w:sectPr>
      </w:pPr>
      <w:r>
        <w:rPr>
          <w:noProof/>
          <w:sz w:val="40"/>
          <w:lang w:val="en-IN" w:eastAsia="en-IN"/>
        </w:rPr>
        <mc:AlternateContent>
          <mc:Choice Requires="wps">
            <w:drawing>
              <wp:anchor distT="0" distB="0" distL="114300" distR="114300" simplePos="0" relativeHeight="251766783" behindDoc="1" locked="0" layoutInCell="1" allowOverlap="1" wp14:anchorId="66F9FA44" wp14:editId="2298B2D3">
                <wp:simplePos x="0" y="0"/>
                <wp:positionH relativeFrom="column">
                  <wp:posOffset>-914400</wp:posOffset>
                </wp:positionH>
                <wp:positionV relativeFrom="paragraph">
                  <wp:posOffset>846455</wp:posOffset>
                </wp:positionV>
                <wp:extent cx="7762875" cy="184785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7762875" cy="1847850"/>
                        </a:xfrm>
                        <a:prstGeom prst="rect">
                          <a:avLst/>
                        </a:prstGeom>
                        <a:solidFill>
                          <a:srgbClr val="4B9CD3"/>
                        </a:solidFill>
                        <a:ln>
                          <a:solidFill>
                            <a:srgbClr val="469CD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2E4E51" id="Rectangle 23" o:spid="_x0000_s1026" style="position:absolute;margin-left:-1in;margin-top:66.65pt;width:611.25pt;height:145.5pt;z-index:-25154969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" fillcolor="#4b9cd3" strokecolor="#469cd4" strokeweight="1pt"/>
            </w:pict>
          </mc:Fallback>
        </mc:AlternateContent>
      </w:r>
      <w:r>
        <w:rPr>
          <w:noProof/>
          <w:lang w:val="en-IN" w:eastAsia="en-IN"/>
        </w:rPr>
        <w:drawing>
          <wp:anchor distT="0" distB="0" distL="114300" distR="114300" simplePos="0" relativeHeight="251817984" behindDoc="0" locked="0" layoutInCell="1" allowOverlap="1" wp14:anchorId="6C7E3A27" wp14:editId="63E1C980">
            <wp:simplePos x="0" y="0"/>
            <wp:positionH relativeFrom="column">
              <wp:posOffset>1658620</wp:posOffset>
            </wp:positionH>
            <wp:positionV relativeFrom="paragraph">
              <wp:posOffset>1774635</wp:posOffset>
            </wp:positionV>
            <wp:extent cx="2626995" cy="474980"/>
            <wp:effectExtent l="0" t="0" r="1905" b="127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I_WhiteLogo.png"/>
                    <pic:cNvPicPr/>
                  </pic:nvPicPr>
                  <pic:blipFill>
                    <a:blip r:embed="rId16">
                      <a:extLst>
                        <a:ext uri="{28A0092B-C50C-407E-A947-70E740481C1C}">
                          <a14:useLocalDpi xmlns:a14="http://schemas.microsoft.com/office/drawing/2010/main" val="0"/>
                        </a:ext>
                      </a:extLst>
                    </a:blip>
                    <a:stretch>
                      <a:fillRect/>
                    </a:stretch>
                  </pic:blipFill>
                  <pic:spPr>
                    <a:xfrm>
                      <a:off x="0" y="0"/>
                      <a:ext cx="2626995" cy="474980"/>
                    </a:xfrm>
                    <a:prstGeom prst="rect">
                      <a:avLst/>
                    </a:prstGeom>
                  </pic:spPr>
                </pic:pic>
              </a:graphicData>
            </a:graphic>
          </wp:anchor>
        </w:drawing>
      </w:r>
    </w:p>
    <w:p w14:paraId="2DAA623C" w14:textId="77777777" w:rsidR="00823788" w:rsidRDefault="00823788" w:rsidP="00126C13">
      <w:pPr>
        <w:autoSpaceDE w:val="0"/>
        <w:autoSpaceDN w:val="0"/>
        <w:adjustRightInd w:val="0"/>
        <w:spacing w:after="0" w:line="240" w:lineRule="auto"/>
        <w:rPr>
          <w:rFonts w:cstheme="minorHAnsi"/>
          <w:color w:val="000000"/>
        </w:rPr>
      </w:pPr>
    </w:p>
    <w:p w14:paraId="71F73934" w14:textId="3BE051D2" w:rsidR="00823788" w:rsidRDefault="00823788" w:rsidP="00126C13">
      <w:pPr>
        <w:autoSpaceDE w:val="0"/>
        <w:autoSpaceDN w:val="0"/>
        <w:adjustRightInd w:val="0"/>
        <w:spacing w:after="0" w:line="240" w:lineRule="auto"/>
        <w:rPr>
          <w:rFonts w:cstheme="minorHAnsi"/>
          <w:color w:val="000000"/>
        </w:rPr>
      </w:pPr>
    </w:p>
    <w:p w14:paraId="27AFC161" w14:textId="1C9A62C8" w:rsidR="00823788" w:rsidRDefault="00823788" w:rsidP="00126C13">
      <w:pPr>
        <w:autoSpaceDE w:val="0"/>
        <w:autoSpaceDN w:val="0"/>
        <w:adjustRightInd w:val="0"/>
        <w:spacing w:after="0" w:line="240" w:lineRule="auto"/>
        <w:rPr>
          <w:rFonts w:cstheme="minorHAnsi"/>
          <w:color w:val="000000"/>
        </w:rPr>
      </w:pPr>
    </w:p>
    <w:p w14:paraId="69CC6380" w14:textId="61122553" w:rsidR="00823788" w:rsidRDefault="00823788" w:rsidP="00126C13">
      <w:pPr>
        <w:autoSpaceDE w:val="0"/>
        <w:autoSpaceDN w:val="0"/>
        <w:adjustRightInd w:val="0"/>
        <w:spacing w:after="0" w:line="240" w:lineRule="auto"/>
        <w:rPr>
          <w:rFonts w:cstheme="minorHAnsi"/>
          <w:color w:val="000000"/>
        </w:rPr>
      </w:pPr>
    </w:p>
    <w:p w14:paraId="102EDCB6" w14:textId="70D5F9BF" w:rsidR="00823788" w:rsidRDefault="00823788" w:rsidP="00126C13">
      <w:pPr>
        <w:autoSpaceDE w:val="0"/>
        <w:autoSpaceDN w:val="0"/>
        <w:adjustRightInd w:val="0"/>
        <w:spacing w:after="0" w:line="240" w:lineRule="auto"/>
        <w:rPr>
          <w:rFonts w:cstheme="minorHAnsi"/>
          <w:color w:val="000000"/>
        </w:rPr>
      </w:pPr>
    </w:p>
    <w:p w14:paraId="5BDB071A" w14:textId="7CAC4DE1" w:rsidR="00823788" w:rsidRDefault="00823788" w:rsidP="00126C13">
      <w:pPr>
        <w:autoSpaceDE w:val="0"/>
        <w:autoSpaceDN w:val="0"/>
        <w:adjustRightInd w:val="0"/>
        <w:spacing w:after="0" w:line="240" w:lineRule="auto"/>
        <w:rPr>
          <w:rFonts w:cstheme="minorHAnsi"/>
          <w:color w:val="000000"/>
        </w:rPr>
      </w:pPr>
    </w:p>
    <w:p w14:paraId="79349DFB" w14:textId="729DA017" w:rsidR="00823788" w:rsidRDefault="00823788" w:rsidP="00126C13">
      <w:pPr>
        <w:autoSpaceDE w:val="0"/>
        <w:autoSpaceDN w:val="0"/>
        <w:adjustRightInd w:val="0"/>
        <w:spacing w:after="0" w:line="240" w:lineRule="auto"/>
        <w:rPr>
          <w:rFonts w:cstheme="minorHAnsi"/>
          <w:color w:val="000000"/>
        </w:rPr>
      </w:pPr>
    </w:p>
    <w:p w14:paraId="24138094" w14:textId="1B3868BD" w:rsidR="00823788" w:rsidRDefault="00823788" w:rsidP="00126C13">
      <w:pPr>
        <w:autoSpaceDE w:val="0"/>
        <w:autoSpaceDN w:val="0"/>
        <w:adjustRightInd w:val="0"/>
        <w:spacing w:after="0" w:line="240" w:lineRule="auto"/>
        <w:rPr>
          <w:rFonts w:cstheme="minorHAnsi"/>
          <w:color w:val="000000"/>
        </w:rPr>
      </w:pPr>
    </w:p>
    <w:p w14:paraId="5E16CC43" w14:textId="2BA7099F" w:rsidR="00823788" w:rsidRDefault="00823788" w:rsidP="00126C13">
      <w:pPr>
        <w:autoSpaceDE w:val="0"/>
        <w:autoSpaceDN w:val="0"/>
        <w:adjustRightInd w:val="0"/>
        <w:spacing w:after="0" w:line="240" w:lineRule="auto"/>
        <w:rPr>
          <w:rFonts w:cstheme="minorHAnsi"/>
          <w:color w:val="000000"/>
        </w:rPr>
      </w:pPr>
    </w:p>
    <w:p w14:paraId="4228E617" w14:textId="360FC537" w:rsidR="00823788" w:rsidRDefault="00823788" w:rsidP="00126C13">
      <w:pPr>
        <w:autoSpaceDE w:val="0"/>
        <w:autoSpaceDN w:val="0"/>
        <w:adjustRightInd w:val="0"/>
        <w:spacing w:after="0" w:line="240" w:lineRule="auto"/>
        <w:rPr>
          <w:rFonts w:cstheme="minorHAnsi"/>
          <w:color w:val="000000"/>
        </w:rPr>
      </w:pPr>
    </w:p>
    <w:p w14:paraId="160DA60D" w14:textId="24A7F6BF" w:rsidR="00823788" w:rsidRDefault="00823788" w:rsidP="00126C13">
      <w:pPr>
        <w:autoSpaceDE w:val="0"/>
        <w:autoSpaceDN w:val="0"/>
        <w:adjustRightInd w:val="0"/>
        <w:spacing w:after="0" w:line="240" w:lineRule="auto"/>
        <w:rPr>
          <w:rFonts w:cstheme="minorHAnsi"/>
          <w:color w:val="000000"/>
        </w:rPr>
      </w:pPr>
    </w:p>
    <w:p w14:paraId="5AB1D5CD" w14:textId="73640032" w:rsidR="00823788" w:rsidRDefault="00823788" w:rsidP="00126C13">
      <w:pPr>
        <w:autoSpaceDE w:val="0"/>
        <w:autoSpaceDN w:val="0"/>
        <w:adjustRightInd w:val="0"/>
        <w:spacing w:after="0" w:line="240" w:lineRule="auto"/>
        <w:rPr>
          <w:rFonts w:cstheme="minorHAnsi"/>
          <w:color w:val="000000"/>
        </w:rPr>
      </w:pPr>
    </w:p>
    <w:p w14:paraId="5E687F7D" w14:textId="69EFCC07" w:rsidR="00823788" w:rsidRDefault="00823788" w:rsidP="00126C13">
      <w:pPr>
        <w:autoSpaceDE w:val="0"/>
        <w:autoSpaceDN w:val="0"/>
        <w:adjustRightInd w:val="0"/>
        <w:spacing w:after="0" w:line="240" w:lineRule="auto"/>
        <w:rPr>
          <w:rFonts w:cstheme="minorHAnsi"/>
          <w:color w:val="000000"/>
        </w:rPr>
      </w:pPr>
    </w:p>
    <w:p w14:paraId="2F731EC8" w14:textId="6E70AA42" w:rsidR="00823788" w:rsidRDefault="00823788" w:rsidP="00126C13">
      <w:pPr>
        <w:autoSpaceDE w:val="0"/>
        <w:autoSpaceDN w:val="0"/>
        <w:adjustRightInd w:val="0"/>
        <w:spacing w:after="0" w:line="240" w:lineRule="auto"/>
        <w:rPr>
          <w:rFonts w:cstheme="minorHAnsi"/>
          <w:color w:val="000000"/>
        </w:rPr>
      </w:pPr>
    </w:p>
    <w:p w14:paraId="73408A61" w14:textId="0E09945E" w:rsidR="00823788" w:rsidRDefault="00823788" w:rsidP="00126C13">
      <w:pPr>
        <w:autoSpaceDE w:val="0"/>
        <w:autoSpaceDN w:val="0"/>
        <w:adjustRightInd w:val="0"/>
        <w:spacing w:after="0" w:line="240" w:lineRule="auto"/>
        <w:rPr>
          <w:rFonts w:cstheme="minorHAnsi"/>
          <w:color w:val="000000"/>
        </w:rPr>
      </w:pPr>
    </w:p>
    <w:p w14:paraId="208D87A2" w14:textId="70990F24" w:rsidR="00823788" w:rsidRDefault="00823788" w:rsidP="00126C13">
      <w:pPr>
        <w:autoSpaceDE w:val="0"/>
        <w:autoSpaceDN w:val="0"/>
        <w:adjustRightInd w:val="0"/>
        <w:spacing w:after="0" w:line="240" w:lineRule="auto"/>
        <w:rPr>
          <w:rFonts w:cstheme="minorHAnsi"/>
          <w:color w:val="000000"/>
        </w:rPr>
      </w:pPr>
    </w:p>
    <w:p w14:paraId="3AE6C83F" w14:textId="429CEF94" w:rsidR="00823788" w:rsidRDefault="00823788" w:rsidP="00126C13">
      <w:pPr>
        <w:autoSpaceDE w:val="0"/>
        <w:autoSpaceDN w:val="0"/>
        <w:adjustRightInd w:val="0"/>
        <w:spacing w:after="0" w:line="240" w:lineRule="auto"/>
        <w:rPr>
          <w:rFonts w:cstheme="minorHAnsi"/>
          <w:color w:val="000000"/>
        </w:rPr>
      </w:pPr>
    </w:p>
    <w:p w14:paraId="199FE0AD" w14:textId="257B1382" w:rsidR="00823788" w:rsidRDefault="00823788" w:rsidP="00126C13">
      <w:pPr>
        <w:autoSpaceDE w:val="0"/>
        <w:autoSpaceDN w:val="0"/>
        <w:adjustRightInd w:val="0"/>
        <w:spacing w:after="0" w:line="240" w:lineRule="auto"/>
        <w:rPr>
          <w:rFonts w:cstheme="minorHAnsi"/>
          <w:color w:val="000000"/>
        </w:rPr>
      </w:pPr>
    </w:p>
    <w:p w14:paraId="7DA820B7" w14:textId="35FBF90D" w:rsidR="00823788" w:rsidRDefault="00823788" w:rsidP="00126C13">
      <w:pPr>
        <w:autoSpaceDE w:val="0"/>
        <w:autoSpaceDN w:val="0"/>
        <w:adjustRightInd w:val="0"/>
        <w:spacing w:after="0" w:line="240" w:lineRule="auto"/>
        <w:rPr>
          <w:rFonts w:cstheme="minorHAnsi"/>
          <w:color w:val="000000"/>
        </w:rPr>
      </w:pPr>
    </w:p>
    <w:p w14:paraId="1E8E4935" w14:textId="539B35CB" w:rsidR="00823788" w:rsidRDefault="00823788" w:rsidP="00126C13">
      <w:pPr>
        <w:autoSpaceDE w:val="0"/>
        <w:autoSpaceDN w:val="0"/>
        <w:adjustRightInd w:val="0"/>
        <w:spacing w:after="0" w:line="240" w:lineRule="auto"/>
        <w:rPr>
          <w:rFonts w:cstheme="minorHAnsi"/>
          <w:color w:val="000000"/>
        </w:rPr>
      </w:pPr>
    </w:p>
    <w:p w14:paraId="046B87CA" w14:textId="2C44F819" w:rsidR="00823788" w:rsidRDefault="00823788" w:rsidP="00126C13">
      <w:pPr>
        <w:autoSpaceDE w:val="0"/>
        <w:autoSpaceDN w:val="0"/>
        <w:adjustRightInd w:val="0"/>
        <w:spacing w:after="0" w:line="240" w:lineRule="auto"/>
        <w:rPr>
          <w:rFonts w:cstheme="minorHAnsi"/>
          <w:color w:val="000000"/>
        </w:rPr>
      </w:pPr>
    </w:p>
    <w:p w14:paraId="6CEE94E5" w14:textId="17D30FC7" w:rsidR="00823788" w:rsidRDefault="00823788" w:rsidP="00126C13">
      <w:pPr>
        <w:autoSpaceDE w:val="0"/>
        <w:autoSpaceDN w:val="0"/>
        <w:adjustRightInd w:val="0"/>
        <w:spacing w:after="0" w:line="240" w:lineRule="auto"/>
        <w:rPr>
          <w:rFonts w:cstheme="minorHAnsi"/>
          <w:color w:val="000000"/>
        </w:rPr>
      </w:pPr>
    </w:p>
    <w:p w14:paraId="1710FF11" w14:textId="77777777" w:rsidR="00823788" w:rsidRDefault="00823788" w:rsidP="00126C13">
      <w:pPr>
        <w:autoSpaceDE w:val="0"/>
        <w:autoSpaceDN w:val="0"/>
        <w:adjustRightInd w:val="0"/>
        <w:spacing w:after="0" w:line="240" w:lineRule="auto"/>
        <w:rPr>
          <w:rFonts w:cstheme="minorHAnsi"/>
          <w:color w:val="000000"/>
        </w:rPr>
      </w:pPr>
    </w:p>
    <w:p w14:paraId="0F4166D9" w14:textId="2C0CFE0B" w:rsidR="00823788" w:rsidRDefault="00823788" w:rsidP="00126C13">
      <w:pPr>
        <w:autoSpaceDE w:val="0"/>
        <w:autoSpaceDN w:val="0"/>
        <w:adjustRightInd w:val="0"/>
        <w:spacing w:after="0" w:line="240" w:lineRule="auto"/>
        <w:rPr>
          <w:rFonts w:cstheme="minorHAnsi"/>
          <w:color w:val="000000"/>
        </w:rPr>
      </w:pPr>
    </w:p>
    <w:p w14:paraId="097AAFE3" w14:textId="42BA3A4F" w:rsidR="00823788" w:rsidRDefault="00823788" w:rsidP="00126C13">
      <w:pPr>
        <w:autoSpaceDE w:val="0"/>
        <w:autoSpaceDN w:val="0"/>
        <w:adjustRightInd w:val="0"/>
        <w:spacing w:after="0" w:line="240" w:lineRule="auto"/>
        <w:rPr>
          <w:rFonts w:cstheme="minorHAnsi"/>
          <w:color w:val="000000"/>
        </w:rPr>
      </w:pPr>
    </w:p>
    <w:p w14:paraId="7D5BADEE" w14:textId="412C7D5F" w:rsidR="00823788" w:rsidRDefault="00823788" w:rsidP="00126C13">
      <w:pPr>
        <w:autoSpaceDE w:val="0"/>
        <w:autoSpaceDN w:val="0"/>
        <w:adjustRightInd w:val="0"/>
        <w:spacing w:after="0" w:line="240" w:lineRule="auto"/>
        <w:rPr>
          <w:rFonts w:cstheme="minorHAnsi"/>
          <w:color w:val="000000"/>
        </w:rPr>
      </w:pPr>
    </w:p>
    <w:p w14:paraId="62D26D5E" w14:textId="3DBA9068" w:rsidR="00823788" w:rsidRDefault="00823788" w:rsidP="00126C13">
      <w:pPr>
        <w:autoSpaceDE w:val="0"/>
        <w:autoSpaceDN w:val="0"/>
        <w:adjustRightInd w:val="0"/>
        <w:spacing w:after="0" w:line="240" w:lineRule="auto"/>
        <w:rPr>
          <w:rFonts w:cstheme="minorHAnsi"/>
          <w:color w:val="000000"/>
        </w:rPr>
      </w:pPr>
    </w:p>
    <w:p w14:paraId="3942B6C8" w14:textId="4F6AD7B2" w:rsidR="00823788" w:rsidRDefault="00823788" w:rsidP="00126C13">
      <w:pPr>
        <w:autoSpaceDE w:val="0"/>
        <w:autoSpaceDN w:val="0"/>
        <w:adjustRightInd w:val="0"/>
        <w:spacing w:after="0" w:line="240" w:lineRule="auto"/>
        <w:rPr>
          <w:rFonts w:cstheme="minorHAnsi"/>
          <w:color w:val="000000"/>
        </w:rPr>
      </w:pPr>
    </w:p>
    <w:p w14:paraId="50E1949D" w14:textId="77777777" w:rsidR="00823788" w:rsidRDefault="00823788" w:rsidP="00126C13">
      <w:pPr>
        <w:autoSpaceDE w:val="0"/>
        <w:autoSpaceDN w:val="0"/>
        <w:adjustRightInd w:val="0"/>
        <w:spacing w:after="0" w:line="240" w:lineRule="auto"/>
        <w:rPr>
          <w:rFonts w:cstheme="minorHAnsi"/>
          <w:color w:val="000000"/>
        </w:rPr>
      </w:pPr>
    </w:p>
    <w:p w14:paraId="4BF25E00" w14:textId="77777777" w:rsidR="00823788" w:rsidRDefault="00823788" w:rsidP="00126C13">
      <w:pPr>
        <w:autoSpaceDE w:val="0"/>
        <w:autoSpaceDN w:val="0"/>
        <w:adjustRightInd w:val="0"/>
        <w:spacing w:after="0" w:line="240" w:lineRule="auto"/>
        <w:rPr>
          <w:rFonts w:cstheme="minorHAnsi"/>
          <w:color w:val="000000"/>
        </w:rPr>
      </w:pPr>
    </w:p>
    <w:p w14:paraId="18F1EFF2" w14:textId="345A8231" w:rsidR="00823788" w:rsidRPr="00823788" w:rsidRDefault="00823788" w:rsidP="00126C13">
      <w:pPr>
        <w:autoSpaceDE w:val="0"/>
        <w:autoSpaceDN w:val="0"/>
        <w:adjustRightInd w:val="0"/>
        <w:spacing w:after="0" w:line="240" w:lineRule="auto"/>
        <w:rPr>
          <w:rFonts w:cstheme="minorHAnsi"/>
          <w:color w:val="000000"/>
        </w:rPr>
      </w:pPr>
      <w:r w:rsidRPr="00823788">
        <w:rPr>
          <w:rFonts w:cstheme="minorHAnsi"/>
          <w:color w:val="000000"/>
        </w:rPr>
        <w:t xml:space="preserve">The Water Institute at UNC </w:t>
      </w:r>
    </w:p>
    <w:p w14:paraId="148ED3AF" w14:textId="77777777" w:rsidR="00823788" w:rsidRPr="00823788" w:rsidRDefault="00823788" w:rsidP="00126C13">
      <w:pPr>
        <w:autoSpaceDE w:val="0"/>
        <w:autoSpaceDN w:val="0"/>
        <w:adjustRightInd w:val="0"/>
        <w:spacing w:after="0" w:line="240" w:lineRule="auto"/>
        <w:rPr>
          <w:rFonts w:cstheme="minorHAnsi"/>
          <w:color w:val="000000"/>
        </w:rPr>
      </w:pPr>
      <w:proofErr w:type="spellStart"/>
      <w:r w:rsidRPr="00823788">
        <w:rPr>
          <w:rFonts w:cstheme="minorHAnsi"/>
          <w:color w:val="000000"/>
        </w:rPr>
        <w:t>Gillings</w:t>
      </w:r>
      <w:proofErr w:type="spellEnd"/>
      <w:r w:rsidRPr="00823788">
        <w:rPr>
          <w:rFonts w:cstheme="minorHAnsi"/>
          <w:color w:val="000000"/>
        </w:rPr>
        <w:t xml:space="preserve"> School of Global Public Health </w:t>
      </w:r>
    </w:p>
    <w:p w14:paraId="465B9FF7" w14:textId="77777777" w:rsidR="00823788" w:rsidRPr="00823788" w:rsidRDefault="00823788" w:rsidP="00126C13">
      <w:pPr>
        <w:autoSpaceDE w:val="0"/>
        <w:autoSpaceDN w:val="0"/>
        <w:adjustRightInd w:val="0"/>
        <w:spacing w:after="0" w:line="240" w:lineRule="auto"/>
        <w:rPr>
          <w:rFonts w:cstheme="minorHAnsi"/>
          <w:color w:val="000000"/>
        </w:rPr>
      </w:pPr>
      <w:r w:rsidRPr="00823788">
        <w:rPr>
          <w:rFonts w:cstheme="minorHAnsi"/>
          <w:color w:val="000000"/>
        </w:rPr>
        <w:t xml:space="preserve">The University of North Carolina at Chapel Hill </w:t>
      </w:r>
    </w:p>
    <w:p w14:paraId="441493D5" w14:textId="77777777" w:rsidR="00823788" w:rsidRPr="00823788" w:rsidRDefault="00823788" w:rsidP="00126C13">
      <w:pPr>
        <w:autoSpaceDE w:val="0"/>
        <w:autoSpaceDN w:val="0"/>
        <w:adjustRightInd w:val="0"/>
        <w:spacing w:after="0" w:line="240" w:lineRule="auto"/>
        <w:rPr>
          <w:rFonts w:cstheme="minorHAnsi"/>
          <w:color w:val="000000"/>
        </w:rPr>
      </w:pPr>
      <w:r w:rsidRPr="00823788">
        <w:rPr>
          <w:rFonts w:cstheme="minorHAnsi"/>
          <w:color w:val="000000"/>
        </w:rPr>
        <w:t xml:space="preserve">Rosenau Hall, CB #7431 </w:t>
      </w:r>
    </w:p>
    <w:p w14:paraId="647828B2" w14:textId="77777777" w:rsidR="00823788" w:rsidRPr="00823788" w:rsidRDefault="00823788" w:rsidP="00126C13">
      <w:pPr>
        <w:autoSpaceDE w:val="0"/>
        <w:autoSpaceDN w:val="0"/>
        <w:adjustRightInd w:val="0"/>
        <w:spacing w:after="0" w:line="240" w:lineRule="auto"/>
        <w:rPr>
          <w:rFonts w:cstheme="minorHAnsi"/>
          <w:color w:val="000000"/>
        </w:rPr>
      </w:pPr>
      <w:r w:rsidRPr="00823788">
        <w:rPr>
          <w:rFonts w:cstheme="minorHAnsi"/>
          <w:color w:val="000000"/>
        </w:rPr>
        <w:t xml:space="preserve">135 Dauer Drive, Chapel Hill, NC 27599-7431 </w:t>
      </w:r>
    </w:p>
    <w:p w14:paraId="70BE1817" w14:textId="77777777" w:rsidR="00823788" w:rsidRPr="00823788" w:rsidRDefault="00823788" w:rsidP="00126C13">
      <w:pPr>
        <w:autoSpaceDE w:val="0"/>
        <w:autoSpaceDN w:val="0"/>
        <w:adjustRightInd w:val="0"/>
        <w:spacing w:after="0" w:line="240" w:lineRule="auto"/>
        <w:rPr>
          <w:rFonts w:cstheme="minorHAnsi"/>
          <w:color w:val="000000"/>
        </w:rPr>
      </w:pPr>
      <w:r w:rsidRPr="00823788">
        <w:rPr>
          <w:rFonts w:cstheme="minorHAnsi"/>
          <w:color w:val="000000"/>
        </w:rPr>
        <w:t xml:space="preserve">Phone +1-919-966-7302 </w:t>
      </w:r>
    </w:p>
    <w:p w14:paraId="2059FD22" w14:textId="77777777" w:rsidR="00823788" w:rsidRPr="00823788" w:rsidRDefault="00823788" w:rsidP="00126C13">
      <w:pPr>
        <w:autoSpaceDE w:val="0"/>
        <w:autoSpaceDN w:val="0"/>
        <w:adjustRightInd w:val="0"/>
        <w:spacing w:after="0" w:line="240" w:lineRule="auto"/>
        <w:rPr>
          <w:rFonts w:cstheme="minorHAnsi"/>
          <w:color w:val="000000"/>
        </w:rPr>
      </w:pPr>
      <w:r w:rsidRPr="00823788">
        <w:rPr>
          <w:rFonts w:cstheme="minorHAnsi"/>
          <w:color w:val="000000"/>
        </w:rPr>
        <w:t xml:space="preserve">Fax +1 -919-966-7911 </w:t>
      </w:r>
    </w:p>
    <w:p w14:paraId="010C32B3" w14:textId="099CE2F5" w:rsidR="00823788" w:rsidRPr="00823788" w:rsidRDefault="00C255FE" w:rsidP="00126C13">
      <w:pPr>
        <w:autoSpaceDE w:val="0"/>
        <w:autoSpaceDN w:val="0"/>
        <w:adjustRightInd w:val="0"/>
        <w:spacing w:after="0" w:line="240" w:lineRule="auto"/>
        <w:rPr>
          <w:rFonts w:cstheme="minorHAnsi"/>
          <w:color w:val="000000"/>
        </w:rPr>
      </w:pPr>
      <w:hyperlink r:id="rId17" w:history="1">
        <w:r w:rsidR="00823788" w:rsidRPr="00823788">
          <w:rPr>
            <w:rStyle w:val="Hyperlink"/>
            <w:rFonts w:cstheme="minorHAnsi"/>
          </w:rPr>
          <w:t>http://www.waterinstitute.unc.edu</w:t>
        </w:r>
      </w:hyperlink>
      <w:r w:rsidR="00823788" w:rsidRPr="00823788">
        <w:rPr>
          <w:rFonts w:cstheme="minorHAnsi"/>
          <w:color w:val="000000"/>
        </w:rPr>
        <w:t xml:space="preserve"> </w:t>
      </w:r>
    </w:p>
    <w:p w14:paraId="2FBA093B" w14:textId="4368E345" w:rsidR="00823788" w:rsidRPr="00823788" w:rsidRDefault="00823788" w:rsidP="00126C13">
      <w:pPr>
        <w:autoSpaceDE w:val="0"/>
        <w:autoSpaceDN w:val="0"/>
        <w:adjustRightInd w:val="0"/>
        <w:spacing w:after="0" w:line="240" w:lineRule="auto"/>
        <w:rPr>
          <w:rFonts w:cstheme="minorHAnsi"/>
          <w:color w:val="000000"/>
        </w:rPr>
      </w:pPr>
    </w:p>
    <w:p w14:paraId="50AF2E2A" w14:textId="77777777" w:rsidR="00823788" w:rsidRPr="00823788" w:rsidRDefault="00823788" w:rsidP="00126C13">
      <w:pPr>
        <w:autoSpaceDE w:val="0"/>
        <w:autoSpaceDN w:val="0"/>
        <w:adjustRightInd w:val="0"/>
        <w:spacing w:after="0" w:line="240" w:lineRule="auto"/>
        <w:rPr>
          <w:rFonts w:cstheme="minorHAnsi"/>
          <w:color w:val="000000"/>
        </w:rPr>
      </w:pPr>
    </w:p>
    <w:p w14:paraId="1DCABEAD" w14:textId="76CB6B5B" w:rsidR="00823788" w:rsidRDefault="00C53FEC" w:rsidP="00126C13">
      <w:pPr>
        <w:pStyle w:val="Default"/>
        <w:rPr>
          <w:rFonts w:asciiTheme="minorHAnsi" w:hAnsiTheme="minorHAnsi" w:cstheme="minorHAnsi"/>
          <w:sz w:val="22"/>
          <w:szCs w:val="22"/>
        </w:rPr>
      </w:pPr>
      <w:r>
        <w:rPr>
          <w:rFonts w:asciiTheme="minorHAnsi" w:hAnsiTheme="minorHAnsi" w:cstheme="minorHAnsi"/>
          <w:sz w:val="22"/>
          <w:szCs w:val="22"/>
        </w:rPr>
        <w:t>This toolkit has been prepared by the following authors:</w:t>
      </w:r>
    </w:p>
    <w:p w14:paraId="6714DCE1" w14:textId="5CDA5CB0" w:rsidR="00C53FEC" w:rsidRDefault="00C53FEC" w:rsidP="00126C13">
      <w:pPr>
        <w:pStyle w:val="Default"/>
        <w:rPr>
          <w:rFonts w:asciiTheme="minorHAnsi" w:hAnsiTheme="minorHAnsi" w:cstheme="minorHAnsi"/>
          <w:sz w:val="22"/>
          <w:szCs w:val="22"/>
        </w:rPr>
      </w:pPr>
      <w:r>
        <w:rPr>
          <w:rFonts w:asciiTheme="minorHAnsi" w:hAnsiTheme="minorHAnsi" w:cstheme="minorHAnsi"/>
          <w:sz w:val="22"/>
          <w:szCs w:val="22"/>
        </w:rPr>
        <w:t>Darcy M. Anderson, J. Wren Tracy, Ryan Cronk, Hayley Schram, Nikki Behnke, and Jamie Bartram</w:t>
      </w:r>
    </w:p>
    <w:p w14:paraId="4022A4E1" w14:textId="6567221C" w:rsidR="00C53FEC" w:rsidRDefault="00C53FEC" w:rsidP="00126C13">
      <w:pPr>
        <w:pStyle w:val="Default"/>
        <w:rPr>
          <w:rFonts w:asciiTheme="minorHAnsi" w:hAnsiTheme="minorHAnsi" w:cstheme="minorHAnsi"/>
          <w:sz w:val="22"/>
          <w:szCs w:val="22"/>
        </w:rPr>
      </w:pPr>
      <w:r>
        <w:rPr>
          <w:rFonts w:asciiTheme="minorHAnsi" w:hAnsiTheme="minorHAnsi" w:cstheme="minorHAnsi"/>
          <w:sz w:val="22"/>
          <w:szCs w:val="22"/>
        </w:rPr>
        <w:t xml:space="preserve">Address correspondence to: </w:t>
      </w:r>
      <w:hyperlink r:id="rId18" w:history="1">
        <w:r w:rsidRPr="006C316E">
          <w:rPr>
            <w:rStyle w:val="Hyperlink"/>
            <w:rFonts w:asciiTheme="minorHAnsi" w:hAnsiTheme="minorHAnsi" w:cstheme="minorHAnsi"/>
            <w:sz w:val="22"/>
            <w:szCs w:val="22"/>
          </w:rPr>
          <w:t>darcy.anderson@unc.edu</w:t>
        </w:r>
      </w:hyperlink>
    </w:p>
    <w:p w14:paraId="2750541D" w14:textId="77777777" w:rsidR="00823788" w:rsidRPr="00823788" w:rsidRDefault="00823788" w:rsidP="00126C13">
      <w:pPr>
        <w:pStyle w:val="Default"/>
        <w:rPr>
          <w:rFonts w:asciiTheme="minorHAnsi" w:hAnsiTheme="minorHAnsi" w:cstheme="minorHAnsi"/>
          <w:sz w:val="22"/>
          <w:szCs w:val="22"/>
        </w:rPr>
      </w:pPr>
    </w:p>
    <w:p w14:paraId="0E6BABA4" w14:textId="77777777" w:rsidR="00823788" w:rsidRPr="00823788" w:rsidRDefault="00823788" w:rsidP="00126C13">
      <w:pPr>
        <w:pStyle w:val="Default"/>
        <w:rPr>
          <w:rFonts w:asciiTheme="minorHAnsi" w:hAnsiTheme="minorHAnsi" w:cstheme="minorHAnsi"/>
          <w:sz w:val="22"/>
          <w:szCs w:val="22"/>
        </w:rPr>
      </w:pPr>
    </w:p>
    <w:p w14:paraId="0601A966" w14:textId="2A1AC8A9" w:rsidR="00823788" w:rsidRPr="00823788" w:rsidRDefault="00823788" w:rsidP="00126C13">
      <w:pPr>
        <w:pStyle w:val="Default"/>
        <w:rPr>
          <w:rFonts w:asciiTheme="minorHAnsi" w:hAnsiTheme="minorHAnsi" w:cstheme="minorHAnsi"/>
          <w:sz w:val="22"/>
          <w:szCs w:val="22"/>
        </w:rPr>
      </w:pPr>
      <w:r w:rsidRPr="00823788">
        <w:rPr>
          <w:rFonts w:asciiTheme="minorHAnsi" w:hAnsiTheme="minorHAnsi" w:cstheme="minorHAnsi"/>
          <w:sz w:val="22"/>
          <w:szCs w:val="22"/>
        </w:rPr>
        <w:t xml:space="preserve">© The University of North Carolina at Chapel Hill </w:t>
      </w:r>
      <w:r>
        <w:rPr>
          <w:rFonts w:asciiTheme="minorHAnsi" w:hAnsiTheme="minorHAnsi" w:cstheme="minorHAnsi"/>
          <w:sz w:val="22"/>
          <w:szCs w:val="22"/>
        </w:rPr>
        <w:t>2020</w:t>
      </w:r>
    </w:p>
    <w:p w14:paraId="49F898DC" w14:textId="4C01A257" w:rsidR="00823788" w:rsidRPr="00823788" w:rsidRDefault="00823788" w:rsidP="00126C13">
      <w:pPr>
        <w:spacing w:line="240" w:lineRule="auto"/>
        <w:sectPr w:rsidR="00823788" w:rsidRPr="00823788" w:rsidSect="00C32745">
          <w:headerReference w:type="default" r:id="rId19"/>
          <w:footerReference w:type="default" r:id="rId20"/>
          <w:pgSz w:w="12240" w:h="15840"/>
          <w:pgMar w:top="1440" w:right="1440" w:bottom="1440" w:left="1440" w:header="720" w:footer="720" w:gutter="0"/>
          <w:pgNumType w:fmt="lowerRoman" w:start="1"/>
          <w:cols w:space="720"/>
          <w:docGrid w:linePitch="360"/>
        </w:sectPr>
      </w:pPr>
    </w:p>
    <w:bookmarkStart w:id="1" w:name="_Toc67313850" w:displacedByCustomXml="next"/>
    <w:sdt>
      <w:sdtPr>
        <w:rPr>
          <w:color w:val="2F5496" w:themeColor="accent1" w:themeShade="BF"/>
          <w:spacing w:val="0"/>
          <w:kern w:val="0"/>
          <w:sz w:val="26"/>
          <w:szCs w:val="26"/>
        </w:rPr>
        <w:id w:val="-1794744611"/>
        <w:docPartObj>
          <w:docPartGallery w:val="Table of Contents"/>
          <w:docPartUnique/>
        </w:docPartObj>
      </w:sdtPr>
      <w:sdtEndPr>
        <w:rPr>
          <w:b/>
          <w:bCs/>
          <w:noProof/>
        </w:rPr>
      </w:sdtEndPr>
      <w:sdtContent>
        <w:p w14:paraId="451317C8" w14:textId="04E118DC" w:rsidR="00344732" w:rsidRDefault="00344732" w:rsidP="00126C13">
          <w:pPr>
            <w:pStyle w:val="Title"/>
          </w:pPr>
          <w:r>
            <w:t>Contents</w:t>
          </w:r>
          <w:bookmarkEnd w:id="1"/>
        </w:p>
        <w:p w14:paraId="31F821A8" w14:textId="43BC6AE9" w:rsidR="00D508BE" w:rsidRDefault="00354123">
          <w:pPr>
            <w:pStyle w:val="TOC1"/>
            <w:rPr>
              <w:rFonts w:eastAsiaTheme="minorEastAsia" w:cstheme="minorBidi"/>
              <w:b w:val="0"/>
              <w:bCs w:val="0"/>
            </w:rPr>
          </w:pPr>
          <w:r>
            <w:fldChar w:fldCharType="begin"/>
          </w:r>
          <w:r>
            <w:instrText xml:space="preserve"> TOC \h \z \t "Heading 1,2,Title,1" </w:instrText>
          </w:r>
          <w:r>
            <w:fldChar w:fldCharType="separate"/>
          </w:r>
          <w:hyperlink w:anchor="_Toc67313850" w:history="1">
            <w:r w:rsidR="00D508BE" w:rsidRPr="00982D27">
              <w:rPr>
                <w:rStyle w:val="Hyperlink"/>
              </w:rPr>
              <w:t>Contents</w:t>
            </w:r>
            <w:r w:rsidR="00D508BE">
              <w:rPr>
                <w:webHidden/>
              </w:rPr>
              <w:tab/>
            </w:r>
            <w:r w:rsidR="00D508BE">
              <w:rPr>
                <w:webHidden/>
              </w:rPr>
              <w:fldChar w:fldCharType="begin"/>
            </w:r>
            <w:r w:rsidR="00D508BE">
              <w:rPr>
                <w:webHidden/>
              </w:rPr>
              <w:instrText xml:space="preserve"> PAGEREF _Toc67313850 \h </w:instrText>
            </w:r>
            <w:r w:rsidR="00D508BE">
              <w:rPr>
                <w:webHidden/>
              </w:rPr>
            </w:r>
            <w:r w:rsidR="00D508BE">
              <w:rPr>
                <w:webHidden/>
              </w:rPr>
              <w:fldChar w:fldCharType="separate"/>
            </w:r>
            <w:r w:rsidR="00687975">
              <w:rPr>
                <w:webHidden/>
              </w:rPr>
              <w:t>ii</w:t>
            </w:r>
            <w:r w:rsidR="00D508BE">
              <w:rPr>
                <w:webHidden/>
              </w:rPr>
              <w:fldChar w:fldCharType="end"/>
            </w:r>
          </w:hyperlink>
        </w:p>
        <w:p w14:paraId="172FEE98" w14:textId="734CA300" w:rsidR="00D508BE" w:rsidRDefault="00C255FE">
          <w:pPr>
            <w:pStyle w:val="TOC2"/>
            <w:rPr>
              <w:rFonts w:eastAsiaTheme="minorEastAsia"/>
              <w:noProof/>
            </w:rPr>
          </w:pPr>
          <w:hyperlink w:anchor="_Toc67313851" w:history="1">
            <w:r w:rsidR="00D508BE" w:rsidRPr="00982D27">
              <w:rPr>
                <w:rStyle w:val="Hyperlink"/>
                <w:noProof/>
              </w:rPr>
              <w:t>List of figures</w:t>
            </w:r>
            <w:r w:rsidR="00D508BE">
              <w:rPr>
                <w:noProof/>
                <w:webHidden/>
              </w:rPr>
              <w:tab/>
            </w:r>
            <w:r w:rsidR="00D508BE">
              <w:rPr>
                <w:noProof/>
                <w:webHidden/>
              </w:rPr>
              <w:fldChar w:fldCharType="begin"/>
            </w:r>
            <w:r w:rsidR="00D508BE">
              <w:rPr>
                <w:noProof/>
                <w:webHidden/>
              </w:rPr>
              <w:instrText xml:space="preserve"> PAGEREF _Toc67313851 \h </w:instrText>
            </w:r>
            <w:r w:rsidR="00D508BE">
              <w:rPr>
                <w:noProof/>
                <w:webHidden/>
              </w:rPr>
            </w:r>
            <w:r w:rsidR="00D508BE">
              <w:rPr>
                <w:noProof/>
                <w:webHidden/>
              </w:rPr>
              <w:fldChar w:fldCharType="separate"/>
            </w:r>
            <w:r w:rsidR="00687975">
              <w:rPr>
                <w:noProof/>
                <w:webHidden/>
              </w:rPr>
              <w:t>iii</w:t>
            </w:r>
            <w:r w:rsidR="00D508BE">
              <w:rPr>
                <w:noProof/>
                <w:webHidden/>
              </w:rPr>
              <w:fldChar w:fldCharType="end"/>
            </w:r>
          </w:hyperlink>
        </w:p>
        <w:p w14:paraId="24E0F86A" w14:textId="112067F4" w:rsidR="00D508BE" w:rsidRDefault="00C255FE">
          <w:pPr>
            <w:pStyle w:val="TOC2"/>
            <w:rPr>
              <w:rFonts w:eastAsiaTheme="minorEastAsia"/>
              <w:noProof/>
            </w:rPr>
          </w:pPr>
          <w:hyperlink w:anchor="_Toc67313852" w:history="1">
            <w:r w:rsidR="00D508BE" w:rsidRPr="00982D27">
              <w:rPr>
                <w:rStyle w:val="Hyperlink"/>
                <w:noProof/>
              </w:rPr>
              <w:t>List of tables</w:t>
            </w:r>
            <w:r w:rsidR="00D508BE">
              <w:rPr>
                <w:noProof/>
                <w:webHidden/>
              </w:rPr>
              <w:tab/>
            </w:r>
            <w:r w:rsidR="00D508BE">
              <w:rPr>
                <w:noProof/>
                <w:webHidden/>
              </w:rPr>
              <w:fldChar w:fldCharType="begin"/>
            </w:r>
            <w:r w:rsidR="00D508BE">
              <w:rPr>
                <w:noProof/>
                <w:webHidden/>
              </w:rPr>
              <w:instrText xml:space="preserve"> PAGEREF _Toc67313852 \h </w:instrText>
            </w:r>
            <w:r w:rsidR="00D508BE">
              <w:rPr>
                <w:noProof/>
                <w:webHidden/>
              </w:rPr>
            </w:r>
            <w:r w:rsidR="00D508BE">
              <w:rPr>
                <w:noProof/>
                <w:webHidden/>
              </w:rPr>
              <w:fldChar w:fldCharType="separate"/>
            </w:r>
            <w:r w:rsidR="00687975">
              <w:rPr>
                <w:noProof/>
                <w:webHidden/>
              </w:rPr>
              <w:t>iii</w:t>
            </w:r>
            <w:r w:rsidR="00D508BE">
              <w:rPr>
                <w:noProof/>
                <w:webHidden/>
              </w:rPr>
              <w:fldChar w:fldCharType="end"/>
            </w:r>
          </w:hyperlink>
        </w:p>
        <w:p w14:paraId="65A6C103" w14:textId="05F4E7C5" w:rsidR="00D508BE" w:rsidRDefault="00C255FE">
          <w:pPr>
            <w:pStyle w:val="TOC2"/>
            <w:rPr>
              <w:rFonts w:eastAsiaTheme="minorEastAsia"/>
              <w:noProof/>
            </w:rPr>
          </w:pPr>
          <w:hyperlink w:anchor="_Toc67313853" w:history="1">
            <w:r w:rsidR="00D508BE" w:rsidRPr="00982D27">
              <w:rPr>
                <w:rStyle w:val="Hyperlink"/>
                <w:noProof/>
              </w:rPr>
              <w:t>List of abbreviations</w:t>
            </w:r>
            <w:r w:rsidR="00D508BE">
              <w:rPr>
                <w:noProof/>
                <w:webHidden/>
              </w:rPr>
              <w:tab/>
            </w:r>
            <w:r w:rsidR="00D508BE">
              <w:rPr>
                <w:noProof/>
                <w:webHidden/>
              </w:rPr>
              <w:fldChar w:fldCharType="begin"/>
            </w:r>
            <w:r w:rsidR="00D508BE">
              <w:rPr>
                <w:noProof/>
                <w:webHidden/>
              </w:rPr>
              <w:instrText xml:space="preserve"> PAGEREF _Toc67313853 \h </w:instrText>
            </w:r>
            <w:r w:rsidR="00D508BE">
              <w:rPr>
                <w:noProof/>
                <w:webHidden/>
              </w:rPr>
            </w:r>
            <w:r w:rsidR="00D508BE">
              <w:rPr>
                <w:noProof/>
                <w:webHidden/>
              </w:rPr>
              <w:fldChar w:fldCharType="separate"/>
            </w:r>
            <w:r w:rsidR="00687975">
              <w:rPr>
                <w:noProof/>
                <w:webHidden/>
              </w:rPr>
              <w:t>iii</w:t>
            </w:r>
            <w:r w:rsidR="00D508BE">
              <w:rPr>
                <w:noProof/>
                <w:webHidden/>
              </w:rPr>
              <w:fldChar w:fldCharType="end"/>
            </w:r>
          </w:hyperlink>
        </w:p>
        <w:p w14:paraId="49478D5F" w14:textId="121172C9" w:rsidR="00D508BE" w:rsidRDefault="00C255FE">
          <w:pPr>
            <w:pStyle w:val="TOC1"/>
            <w:rPr>
              <w:rFonts w:eastAsiaTheme="minorEastAsia" w:cstheme="minorBidi"/>
              <w:b w:val="0"/>
              <w:bCs w:val="0"/>
            </w:rPr>
          </w:pPr>
          <w:hyperlink w:anchor="_Toc67313854" w:history="1">
            <w:r w:rsidR="00D508BE" w:rsidRPr="00982D27">
              <w:rPr>
                <w:rStyle w:val="Hyperlink"/>
              </w:rPr>
              <w:t>Background</w:t>
            </w:r>
            <w:r w:rsidR="00D508BE">
              <w:rPr>
                <w:webHidden/>
              </w:rPr>
              <w:tab/>
            </w:r>
            <w:r w:rsidR="00D508BE">
              <w:rPr>
                <w:webHidden/>
              </w:rPr>
              <w:fldChar w:fldCharType="begin"/>
            </w:r>
            <w:r w:rsidR="00D508BE">
              <w:rPr>
                <w:webHidden/>
              </w:rPr>
              <w:instrText xml:space="preserve"> PAGEREF _Toc67313854 \h </w:instrText>
            </w:r>
            <w:r w:rsidR="00D508BE">
              <w:rPr>
                <w:webHidden/>
              </w:rPr>
            </w:r>
            <w:r w:rsidR="00D508BE">
              <w:rPr>
                <w:webHidden/>
              </w:rPr>
              <w:fldChar w:fldCharType="separate"/>
            </w:r>
            <w:r w:rsidR="00687975">
              <w:rPr>
                <w:webHidden/>
              </w:rPr>
              <w:t>iv</w:t>
            </w:r>
            <w:r w:rsidR="00D508BE">
              <w:rPr>
                <w:webHidden/>
              </w:rPr>
              <w:fldChar w:fldCharType="end"/>
            </w:r>
          </w:hyperlink>
        </w:p>
        <w:p w14:paraId="590743F6" w14:textId="731E4CA9" w:rsidR="00D508BE" w:rsidRDefault="00C255FE">
          <w:pPr>
            <w:pStyle w:val="TOC2"/>
            <w:rPr>
              <w:rFonts w:eastAsiaTheme="minorEastAsia"/>
              <w:noProof/>
            </w:rPr>
          </w:pPr>
          <w:hyperlink w:anchor="_Toc67313855" w:history="1">
            <w:r w:rsidR="00D508BE" w:rsidRPr="00982D27">
              <w:rPr>
                <w:rStyle w:val="Hyperlink"/>
                <w:noProof/>
              </w:rPr>
              <w:t>Definitions</w:t>
            </w:r>
            <w:r w:rsidR="00D508BE">
              <w:rPr>
                <w:noProof/>
                <w:webHidden/>
              </w:rPr>
              <w:tab/>
            </w:r>
            <w:r w:rsidR="00D508BE">
              <w:rPr>
                <w:noProof/>
                <w:webHidden/>
              </w:rPr>
              <w:fldChar w:fldCharType="begin"/>
            </w:r>
            <w:r w:rsidR="00D508BE">
              <w:rPr>
                <w:noProof/>
                <w:webHidden/>
              </w:rPr>
              <w:instrText xml:space="preserve"> PAGEREF _Toc67313855 \h </w:instrText>
            </w:r>
            <w:r w:rsidR="00D508BE">
              <w:rPr>
                <w:noProof/>
                <w:webHidden/>
              </w:rPr>
            </w:r>
            <w:r w:rsidR="00D508BE">
              <w:rPr>
                <w:noProof/>
                <w:webHidden/>
              </w:rPr>
              <w:fldChar w:fldCharType="separate"/>
            </w:r>
            <w:r w:rsidR="00687975">
              <w:rPr>
                <w:noProof/>
                <w:webHidden/>
              </w:rPr>
              <w:t>vi</w:t>
            </w:r>
            <w:r w:rsidR="00D508BE">
              <w:rPr>
                <w:noProof/>
                <w:webHidden/>
              </w:rPr>
              <w:fldChar w:fldCharType="end"/>
            </w:r>
          </w:hyperlink>
        </w:p>
        <w:p w14:paraId="06C71507" w14:textId="1B730756" w:rsidR="00D508BE" w:rsidRDefault="00C255FE">
          <w:pPr>
            <w:pStyle w:val="TOC2"/>
            <w:rPr>
              <w:rFonts w:eastAsiaTheme="minorEastAsia"/>
              <w:noProof/>
            </w:rPr>
          </w:pPr>
          <w:hyperlink w:anchor="_Toc67313856" w:history="1">
            <w:r w:rsidR="00D508BE" w:rsidRPr="00982D27">
              <w:rPr>
                <w:rStyle w:val="Hyperlink"/>
                <w:noProof/>
              </w:rPr>
              <w:t>References</w:t>
            </w:r>
            <w:r w:rsidR="00D508BE">
              <w:rPr>
                <w:noProof/>
                <w:webHidden/>
              </w:rPr>
              <w:tab/>
            </w:r>
            <w:r w:rsidR="00D508BE">
              <w:rPr>
                <w:noProof/>
                <w:webHidden/>
              </w:rPr>
              <w:fldChar w:fldCharType="begin"/>
            </w:r>
            <w:r w:rsidR="00D508BE">
              <w:rPr>
                <w:noProof/>
                <w:webHidden/>
              </w:rPr>
              <w:instrText xml:space="preserve"> PAGEREF _Toc67313856 \h </w:instrText>
            </w:r>
            <w:r w:rsidR="00D508BE">
              <w:rPr>
                <w:noProof/>
                <w:webHidden/>
              </w:rPr>
            </w:r>
            <w:r w:rsidR="00D508BE">
              <w:rPr>
                <w:noProof/>
                <w:webHidden/>
              </w:rPr>
              <w:fldChar w:fldCharType="separate"/>
            </w:r>
            <w:r w:rsidR="00687975">
              <w:rPr>
                <w:noProof/>
                <w:webHidden/>
              </w:rPr>
              <w:t>vii</w:t>
            </w:r>
            <w:r w:rsidR="00D508BE">
              <w:rPr>
                <w:noProof/>
                <w:webHidden/>
              </w:rPr>
              <w:fldChar w:fldCharType="end"/>
            </w:r>
          </w:hyperlink>
        </w:p>
        <w:p w14:paraId="1E7E6D29" w14:textId="75134068" w:rsidR="00D508BE" w:rsidRDefault="00C255FE">
          <w:pPr>
            <w:pStyle w:val="TOC1"/>
            <w:rPr>
              <w:rFonts w:eastAsiaTheme="minorEastAsia" w:cstheme="minorBidi"/>
              <w:b w:val="0"/>
              <w:bCs w:val="0"/>
            </w:rPr>
          </w:pPr>
          <w:hyperlink w:anchor="_Toc67313857" w:history="1">
            <w:r w:rsidR="00D508BE" w:rsidRPr="00982D27">
              <w:rPr>
                <w:rStyle w:val="Hyperlink"/>
              </w:rPr>
              <w:t>Introduction to the toolkit</w:t>
            </w:r>
            <w:r w:rsidR="00D508BE">
              <w:rPr>
                <w:webHidden/>
              </w:rPr>
              <w:tab/>
            </w:r>
            <w:r w:rsidR="00D508BE">
              <w:rPr>
                <w:webHidden/>
              </w:rPr>
              <w:fldChar w:fldCharType="begin"/>
            </w:r>
            <w:r w:rsidR="00D508BE">
              <w:rPr>
                <w:webHidden/>
              </w:rPr>
              <w:instrText xml:space="preserve"> PAGEREF _Toc67313857 \h </w:instrText>
            </w:r>
            <w:r w:rsidR="00D508BE">
              <w:rPr>
                <w:webHidden/>
              </w:rPr>
            </w:r>
            <w:r w:rsidR="00D508BE">
              <w:rPr>
                <w:webHidden/>
              </w:rPr>
              <w:fldChar w:fldCharType="separate"/>
            </w:r>
            <w:r w:rsidR="00687975">
              <w:rPr>
                <w:webHidden/>
              </w:rPr>
              <w:t>1</w:t>
            </w:r>
            <w:r w:rsidR="00D508BE">
              <w:rPr>
                <w:webHidden/>
              </w:rPr>
              <w:fldChar w:fldCharType="end"/>
            </w:r>
          </w:hyperlink>
        </w:p>
        <w:p w14:paraId="732E7989" w14:textId="121ED82E" w:rsidR="00D508BE" w:rsidRDefault="00C255FE">
          <w:pPr>
            <w:pStyle w:val="TOC1"/>
            <w:rPr>
              <w:rFonts w:eastAsiaTheme="minorEastAsia" w:cstheme="minorBidi"/>
              <w:b w:val="0"/>
              <w:bCs w:val="0"/>
            </w:rPr>
          </w:pPr>
          <w:hyperlink w:anchor="_Toc67313858" w:history="1">
            <w:r w:rsidR="00D508BE" w:rsidRPr="00982D27">
              <w:rPr>
                <w:rStyle w:val="Hyperlink"/>
              </w:rPr>
              <w:t>Module 1: Preliminary planning</w:t>
            </w:r>
            <w:r w:rsidR="00D508BE">
              <w:rPr>
                <w:webHidden/>
              </w:rPr>
              <w:tab/>
            </w:r>
            <w:r w:rsidR="00D508BE">
              <w:rPr>
                <w:webHidden/>
              </w:rPr>
              <w:fldChar w:fldCharType="begin"/>
            </w:r>
            <w:r w:rsidR="00D508BE">
              <w:rPr>
                <w:webHidden/>
              </w:rPr>
              <w:instrText xml:space="preserve"> PAGEREF _Toc67313858 \h </w:instrText>
            </w:r>
            <w:r w:rsidR="00D508BE">
              <w:rPr>
                <w:webHidden/>
              </w:rPr>
            </w:r>
            <w:r w:rsidR="00D508BE">
              <w:rPr>
                <w:webHidden/>
              </w:rPr>
              <w:fldChar w:fldCharType="separate"/>
            </w:r>
            <w:r w:rsidR="00687975">
              <w:rPr>
                <w:webHidden/>
              </w:rPr>
              <w:t>1</w:t>
            </w:r>
            <w:r w:rsidR="00D508BE">
              <w:rPr>
                <w:webHidden/>
              </w:rPr>
              <w:fldChar w:fldCharType="end"/>
            </w:r>
          </w:hyperlink>
        </w:p>
        <w:p w14:paraId="58F96D16" w14:textId="03437E2A" w:rsidR="00D508BE" w:rsidRDefault="00C255FE">
          <w:pPr>
            <w:pStyle w:val="TOC2"/>
            <w:rPr>
              <w:rFonts w:eastAsiaTheme="minorEastAsia"/>
              <w:noProof/>
            </w:rPr>
          </w:pPr>
          <w:hyperlink w:anchor="_Toc67313859" w:history="1">
            <w:r w:rsidR="00D508BE" w:rsidRPr="00982D27">
              <w:rPr>
                <w:rStyle w:val="Hyperlink"/>
                <w:noProof/>
              </w:rPr>
              <w:t>Worksheet 1.1: Planning process check</w:t>
            </w:r>
            <w:r w:rsidR="00D508BE">
              <w:rPr>
                <w:noProof/>
                <w:webHidden/>
              </w:rPr>
              <w:tab/>
            </w:r>
            <w:r w:rsidR="00D508BE">
              <w:rPr>
                <w:noProof/>
                <w:webHidden/>
              </w:rPr>
              <w:fldChar w:fldCharType="begin"/>
            </w:r>
            <w:r w:rsidR="00D508BE">
              <w:rPr>
                <w:noProof/>
                <w:webHidden/>
              </w:rPr>
              <w:instrText xml:space="preserve"> PAGEREF _Toc67313859 \h </w:instrText>
            </w:r>
            <w:r w:rsidR="00D508BE">
              <w:rPr>
                <w:noProof/>
                <w:webHidden/>
              </w:rPr>
            </w:r>
            <w:r w:rsidR="00D508BE">
              <w:rPr>
                <w:noProof/>
                <w:webHidden/>
              </w:rPr>
              <w:fldChar w:fldCharType="separate"/>
            </w:r>
            <w:r w:rsidR="00687975">
              <w:rPr>
                <w:noProof/>
                <w:webHidden/>
              </w:rPr>
              <w:t>2</w:t>
            </w:r>
            <w:r w:rsidR="00D508BE">
              <w:rPr>
                <w:noProof/>
                <w:webHidden/>
              </w:rPr>
              <w:fldChar w:fldCharType="end"/>
            </w:r>
          </w:hyperlink>
        </w:p>
        <w:p w14:paraId="73DAC99E" w14:textId="2665CD64" w:rsidR="00D508BE" w:rsidRDefault="00C255FE">
          <w:pPr>
            <w:pStyle w:val="TOC1"/>
            <w:rPr>
              <w:rFonts w:eastAsiaTheme="minorEastAsia" w:cstheme="minorBidi"/>
              <w:b w:val="0"/>
              <w:bCs w:val="0"/>
            </w:rPr>
          </w:pPr>
          <w:hyperlink w:anchor="_Toc67313860" w:history="1">
            <w:r w:rsidR="00D508BE" w:rsidRPr="00982D27">
              <w:rPr>
                <w:rStyle w:val="Hyperlink"/>
              </w:rPr>
              <w:t>Module 2: Key informant identification</w:t>
            </w:r>
            <w:r w:rsidR="00D508BE">
              <w:rPr>
                <w:webHidden/>
              </w:rPr>
              <w:tab/>
            </w:r>
            <w:r w:rsidR="00D508BE">
              <w:rPr>
                <w:webHidden/>
              </w:rPr>
              <w:fldChar w:fldCharType="begin"/>
            </w:r>
            <w:r w:rsidR="00D508BE">
              <w:rPr>
                <w:webHidden/>
              </w:rPr>
              <w:instrText xml:space="preserve"> PAGEREF _Toc67313860 \h </w:instrText>
            </w:r>
            <w:r w:rsidR="00D508BE">
              <w:rPr>
                <w:webHidden/>
              </w:rPr>
            </w:r>
            <w:r w:rsidR="00D508BE">
              <w:rPr>
                <w:webHidden/>
              </w:rPr>
              <w:fldChar w:fldCharType="separate"/>
            </w:r>
            <w:r w:rsidR="00687975">
              <w:rPr>
                <w:webHidden/>
              </w:rPr>
              <w:t>8</w:t>
            </w:r>
            <w:r w:rsidR="00D508BE">
              <w:rPr>
                <w:webHidden/>
              </w:rPr>
              <w:fldChar w:fldCharType="end"/>
            </w:r>
          </w:hyperlink>
        </w:p>
        <w:p w14:paraId="2B75B06E" w14:textId="538F0095" w:rsidR="00D508BE" w:rsidRDefault="00C255FE">
          <w:pPr>
            <w:pStyle w:val="TOC2"/>
            <w:rPr>
              <w:rFonts w:eastAsiaTheme="minorEastAsia"/>
              <w:noProof/>
            </w:rPr>
          </w:pPr>
          <w:hyperlink w:anchor="_Toc67313861" w:history="1">
            <w:r w:rsidR="00D508BE" w:rsidRPr="00982D27">
              <w:rPr>
                <w:rStyle w:val="Hyperlink"/>
                <w:noProof/>
              </w:rPr>
              <w:t>Worksheet 2.1: Facility informant identification</w:t>
            </w:r>
            <w:r w:rsidR="00D508BE">
              <w:rPr>
                <w:noProof/>
                <w:webHidden/>
              </w:rPr>
              <w:tab/>
            </w:r>
            <w:r w:rsidR="00D508BE">
              <w:rPr>
                <w:noProof/>
                <w:webHidden/>
              </w:rPr>
              <w:fldChar w:fldCharType="begin"/>
            </w:r>
            <w:r w:rsidR="00D508BE">
              <w:rPr>
                <w:noProof/>
                <w:webHidden/>
              </w:rPr>
              <w:instrText xml:space="preserve"> PAGEREF _Toc67313861 \h </w:instrText>
            </w:r>
            <w:r w:rsidR="00D508BE">
              <w:rPr>
                <w:noProof/>
                <w:webHidden/>
              </w:rPr>
            </w:r>
            <w:r w:rsidR="00D508BE">
              <w:rPr>
                <w:noProof/>
                <w:webHidden/>
              </w:rPr>
              <w:fldChar w:fldCharType="separate"/>
            </w:r>
            <w:r w:rsidR="00687975">
              <w:rPr>
                <w:noProof/>
                <w:webHidden/>
              </w:rPr>
              <w:t>9</w:t>
            </w:r>
            <w:r w:rsidR="00D508BE">
              <w:rPr>
                <w:noProof/>
                <w:webHidden/>
              </w:rPr>
              <w:fldChar w:fldCharType="end"/>
            </w:r>
          </w:hyperlink>
        </w:p>
        <w:p w14:paraId="5CFE3384" w14:textId="5E97ED22" w:rsidR="00D508BE" w:rsidRDefault="00C255FE">
          <w:pPr>
            <w:pStyle w:val="TOC2"/>
            <w:rPr>
              <w:rFonts w:eastAsiaTheme="minorEastAsia"/>
              <w:noProof/>
            </w:rPr>
          </w:pPr>
          <w:hyperlink w:anchor="_Toc67313862" w:history="1">
            <w:r w:rsidR="00D508BE" w:rsidRPr="00982D27">
              <w:rPr>
                <w:rStyle w:val="Hyperlink"/>
                <w:noProof/>
              </w:rPr>
              <w:t>Worksheet 2.2: Contractor and local partner identification</w:t>
            </w:r>
            <w:r w:rsidR="00D508BE">
              <w:rPr>
                <w:noProof/>
                <w:webHidden/>
              </w:rPr>
              <w:tab/>
            </w:r>
            <w:r w:rsidR="00D508BE">
              <w:rPr>
                <w:noProof/>
                <w:webHidden/>
              </w:rPr>
              <w:fldChar w:fldCharType="begin"/>
            </w:r>
            <w:r w:rsidR="00D508BE">
              <w:rPr>
                <w:noProof/>
                <w:webHidden/>
              </w:rPr>
              <w:instrText xml:space="preserve"> PAGEREF _Toc67313862 \h </w:instrText>
            </w:r>
            <w:r w:rsidR="00D508BE">
              <w:rPr>
                <w:noProof/>
                <w:webHidden/>
              </w:rPr>
            </w:r>
            <w:r w:rsidR="00D508BE">
              <w:rPr>
                <w:noProof/>
                <w:webHidden/>
              </w:rPr>
              <w:fldChar w:fldCharType="separate"/>
            </w:r>
            <w:r w:rsidR="00687975">
              <w:rPr>
                <w:noProof/>
                <w:webHidden/>
              </w:rPr>
              <w:t>11</w:t>
            </w:r>
            <w:r w:rsidR="00D508BE">
              <w:rPr>
                <w:noProof/>
                <w:webHidden/>
              </w:rPr>
              <w:fldChar w:fldCharType="end"/>
            </w:r>
          </w:hyperlink>
        </w:p>
        <w:p w14:paraId="1F0B3AB4" w14:textId="60845D68" w:rsidR="00D508BE" w:rsidRDefault="00C255FE">
          <w:pPr>
            <w:pStyle w:val="TOC1"/>
            <w:rPr>
              <w:rFonts w:eastAsiaTheme="minorEastAsia" w:cstheme="minorBidi"/>
              <w:b w:val="0"/>
              <w:bCs w:val="0"/>
            </w:rPr>
          </w:pPr>
          <w:hyperlink w:anchor="_Toc67313863" w:history="1">
            <w:r w:rsidR="00D508BE" w:rsidRPr="00982D27">
              <w:rPr>
                <w:rStyle w:val="Hyperlink"/>
              </w:rPr>
              <w:t>Module 3: Data collection planning</w:t>
            </w:r>
            <w:r w:rsidR="00D508BE">
              <w:rPr>
                <w:webHidden/>
              </w:rPr>
              <w:tab/>
            </w:r>
            <w:r w:rsidR="00D508BE">
              <w:rPr>
                <w:webHidden/>
              </w:rPr>
              <w:fldChar w:fldCharType="begin"/>
            </w:r>
            <w:r w:rsidR="00D508BE">
              <w:rPr>
                <w:webHidden/>
              </w:rPr>
              <w:instrText xml:space="preserve"> PAGEREF _Toc67313863 \h </w:instrText>
            </w:r>
            <w:r w:rsidR="00D508BE">
              <w:rPr>
                <w:webHidden/>
              </w:rPr>
            </w:r>
            <w:r w:rsidR="00D508BE">
              <w:rPr>
                <w:webHidden/>
              </w:rPr>
              <w:fldChar w:fldCharType="separate"/>
            </w:r>
            <w:r w:rsidR="00687975">
              <w:rPr>
                <w:webHidden/>
              </w:rPr>
              <w:t>13</w:t>
            </w:r>
            <w:r w:rsidR="00D508BE">
              <w:rPr>
                <w:webHidden/>
              </w:rPr>
              <w:fldChar w:fldCharType="end"/>
            </w:r>
          </w:hyperlink>
        </w:p>
        <w:p w14:paraId="0CD7C683" w14:textId="11C80F15" w:rsidR="00D508BE" w:rsidRDefault="00C255FE">
          <w:pPr>
            <w:pStyle w:val="TOC2"/>
            <w:rPr>
              <w:rFonts w:eastAsiaTheme="minorEastAsia"/>
              <w:noProof/>
            </w:rPr>
          </w:pPr>
          <w:hyperlink w:anchor="_Toc67313864" w:history="1">
            <w:r w:rsidR="00D508BE" w:rsidRPr="00982D27">
              <w:rPr>
                <w:rStyle w:val="Hyperlink"/>
                <w:noProof/>
              </w:rPr>
              <w:t>Worksheet 3.1: Guidance for planning data collection</w:t>
            </w:r>
            <w:r w:rsidR="00D508BE">
              <w:rPr>
                <w:noProof/>
                <w:webHidden/>
              </w:rPr>
              <w:tab/>
            </w:r>
            <w:r w:rsidR="00D508BE">
              <w:rPr>
                <w:noProof/>
                <w:webHidden/>
              </w:rPr>
              <w:fldChar w:fldCharType="begin"/>
            </w:r>
            <w:r w:rsidR="00D508BE">
              <w:rPr>
                <w:noProof/>
                <w:webHidden/>
              </w:rPr>
              <w:instrText xml:space="preserve"> PAGEREF _Toc67313864 \h </w:instrText>
            </w:r>
            <w:r w:rsidR="00D508BE">
              <w:rPr>
                <w:noProof/>
                <w:webHidden/>
              </w:rPr>
            </w:r>
            <w:r w:rsidR="00D508BE">
              <w:rPr>
                <w:noProof/>
                <w:webHidden/>
              </w:rPr>
              <w:fldChar w:fldCharType="separate"/>
            </w:r>
            <w:r w:rsidR="00687975">
              <w:rPr>
                <w:noProof/>
                <w:webHidden/>
              </w:rPr>
              <w:t>14</w:t>
            </w:r>
            <w:r w:rsidR="00D508BE">
              <w:rPr>
                <w:noProof/>
                <w:webHidden/>
              </w:rPr>
              <w:fldChar w:fldCharType="end"/>
            </w:r>
          </w:hyperlink>
        </w:p>
        <w:p w14:paraId="4CE74F21" w14:textId="248E5537" w:rsidR="00D508BE" w:rsidRDefault="00C255FE">
          <w:pPr>
            <w:pStyle w:val="TOC2"/>
            <w:rPr>
              <w:rFonts w:eastAsiaTheme="minorEastAsia"/>
              <w:noProof/>
            </w:rPr>
          </w:pPr>
          <w:hyperlink w:anchor="_Toc67313865" w:history="1">
            <w:r w:rsidR="00D508BE" w:rsidRPr="00982D27">
              <w:rPr>
                <w:rStyle w:val="Hyperlink"/>
                <w:noProof/>
              </w:rPr>
              <w:t>Worksheet 3.2: Data collection plan template</w:t>
            </w:r>
            <w:r w:rsidR="00D508BE">
              <w:rPr>
                <w:noProof/>
                <w:webHidden/>
              </w:rPr>
              <w:tab/>
            </w:r>
            <w:r w:rsidR="00D508BE">
              <w:rPr>
                <w:noProof/>
                <w:webHidden/>
              </w:rPr>
              <w:fldChar w:fldCharType="begin"/>
            </w:r>
            <w:r w:rsidR="00D508BE">
              <w:rPr>
                <w:noProof/>
                <w:webHidden/>
              </w:rPr>
              <w:instrText xml:space="preserve"> PAGEREF _Toc67313865 \h </w:instrText>
            </w:r>
            <w:r w:rsidR="00D508BE">
              <w:rPr>
                <w:noProof/>
                <w:webHidden/>
              </w:rPr>
            </w:r>
            <w:r w:rsidR="00D508BE">
              <w:rPr>
                <w:noProof/>
                <w:webHidden/>
              </w:rPr>
              <w:fldChar w:fldCharType="separate"/>
            </w:r>
            <w:r w:rsidR="00687975">
              <w:rPr>
                <w:noProof/>
                <w:webHidden/>
              </w:rPr>
              <w:t>18</w:t>
            </w:r>
            <w:r w:rsidR="00D508BE">
              <w:rPr>
                <w:noProof/>
                <w:webHidden/>
              </w:rPr>
              <w:fldChar w:fldCharType="end"/>
            </w:r>
          </w:hyperlink>
        </w:p>
        <w:p w14:paraId="60D38006" w14:textId="438E26D2" w:rsidR="00D508BE" w:rsidRDefault="00C255FE">
          <w:pPr>
            <w:pStyle w:val="TOC2"/>
            <w:rPr>
              <w:rFonts w:eastAsiaTheme="minorEastAsia"/>
              <w:noProof/>
            </w:rPr>
          </w:pPr>
          <w:hyperlink w:anchor="_Toc67313866" w:history="1">
            <w:r w:rsidR="00D508BE" w:rsidRPr="00982D27">
              <w:rPr>
                <w:rStyle w:val="Hyperlink"/>
                <w:noProof/>
              </w:rPr>
              <w:t>Worksheet 3.3: Data collection plan feasibility assessment</w:t>
            </w:r>
            <w:r w:rsidR="00D508BE">
              <w:rPr>
                <w:noProof/>
                <w:webHidden/>
              </w:rPr>
              <w:tab/>
            </w:r>
            <w:r w:rsidR="00D508BE">
              <w:rPr>
                <w:noProof/>
                <w:webHidden/>
              </w:rPr>
              <w:fldChar w:fldCharType="begin"/>
            </w:r>
            <w:r w:rsidR="00D508BE">
              <w:rPr>
                <w:noProof/>
                <w:webHidden/>
              </w:rPr>
              <w:instrText xml:space="preserve"> PAGEREF _Toc67313866 \h </w:instrText>
            </w:r>
            <w:r w:rsidR="00D508BE">
              <w:rPr>
                <w:noProof/>
                <w:webHidden/>
              </w:rPr>
            </w:r>
            <w:r w:rsidR="00D508BE">
              <w:rPr>
                <w:noProof/>
                <w:webHidden/>
              </w:rPr>
              <w:fldChar w:fldCharType="separate"/>
            </w:r>
            <w:r w:rsidR="00687975">
              <w:rPr>
                <w:noProof/>
                <w:webHidden/>
              </w:rPr>
              <w:t>20</w:t>
            </w:r>
            <w:r w:rsidR="00D508BE">
              <w:rPr>
                <w:noProof/>
                <w:webHidden/>
              </w:rPr>
              <w:fldChar w:fldCharType="end"/>
            </w:r>
          </w:hyperlink>
        </w:p>
        <w:p w14:paraId="2CE35A9F" w14:textId="62B9DDE9" w:rsidR="00D508BE" w:rsidRDefault="00C255FE">
          <w:pPr>
            <w:pStyle w:val="TOC1"/>
            <w:rPr>
              <w:rFonts w:eastAsiaTheme="minorEastAsia" w:cstheme="minorBidi"/>
              <w:b w:val="0"/>
              <w:bCs w:val="0"/>
            </w:rPr>
          </w:pPr>
          <w:hyperlink w:anchor="_Toc67313867" w:history="1">
            <w:r w:rsidR="00D508BE" w:rsidRPr="00982D27">
              <w:rPr>
                <w:rStyle w:val="Hyperlink"/>
              </w:rPr>
              <w:t>Module 4: Facility context assessment</w:t>
            </w:r>
            <w:r w:rsidR="00D508BE">
              <w:rPr>
                <w:webHidden/>
              </w:rPr>
              <w:tab/>
            </w:r>
            <w:r w:rsidR="00D508BE">
              <w:rPr>
                <w:webHidden/>
              </w:rPr>
              <w:fldChar w:fldCharType="begin"/>
            </w:r>
            <w:r w:rsidR="00D508BE">
              <w:rPr>
                <w:webHidden/>
              </w:rPr>
              <w:instrText xml:space="preserve"> PAGEREF _Toc67313867 \h </w:instrText>
            </w:r>
            <w:r w:rsidR="00D508BE">
              <w:rPr>
                <w:webHidden/>
              </w:rPr>
            </w:r>
            <w:r w:rsidR="00D508BE">
              <w:rPr>
                <w:webHidden/>
              </w:rPr>
              <w:fldChar w:fldCharType="separate"/>
            </w:r>
            <w:r w:rsidR="00687975">
              <w:rPr>
                <w:webHidden/>
              </w:rPr>
              <w:t>21</w:t>
            </w:r>
            <w:r w:rsidR="00D508BE">
              <w:rPr>
                <w:webHidden/>
              </w:rPr>
              <w:fldChar w:fldCharType="end"/>
            </w:r>
          </w:hyperlink>
        </w:p>
        <w:p w14:paraId="29184394" w14:textId="363B0B16" w:rsidR="00D508BE" w:rsidRDefault="00C255FE">
          <w:pPr>
            <w:pStyle w:val="TOC2"/>
            <w:rPr>
              <w:rFonts w:eastAsiaTheme="minorEastAsia"/>
              <w:noProof/>
            </w:rPr>
          </w:pPr>
          <w:hyperlink w:anchor="_Toc67313868" w:history="1">
            <w:r w:rsidR="00D508BE" w:rsidRPr="00982D27">
              <w:rPr>
                <w:rStyle w:val="Hyperlink"/>
                <w:noProof/>
              </w:rPr>
              <w:t>Worksheet 4.1: Facility characteristics - general</w:t>
            </w:r>
            <w:r w:rsidR="00D508BE">
              <w:rPr>
                <w:noProof/>
                <w:webHidden/>
              </w:rPr>
              <w:tab/>
            </w:r>
            <w:r w:rsidR="00D508BE">
              <w:rPr>
                <w:noProof/>
                <w:webHidden/>
              </w:rPr>
              <w:fldChar w:fldCharType="begin"/>
            </w:r>
            <w:r w:rsidR="00D508BE">
              <w:rPr>
                <w:noProof/>
                <w:webHidden/>
              </w:rPr>
              <w:instrText xml:space="preserve"> PAGEREF _Toc67313868 \h </w:instrText>
            </w:r>
            <w:r w:rsidR="00D508BE">
              <w:rPr>
                <w:noProof/>
                <w:webHidden/>
              </w:rPr>
            </w:r>
            <w:r w:rsidR="00D508BE">
              <w:rPr>
                <w:noProof/>
                <w:webHidden/>
              </w:rPr>
              <w:fldChar w:fldCharType="separate"/>
            </w:r>
            <w:r w:rsidR="00687975">
              <w:rPr>
                <w:noProof/>
                <w:webHidden/>
              </w:rPr>
              <w:t>22</w:t>
            </w:r>
            <w:r w:rsidR="00D508BE">
              <w:rPr>
                <w:noProof/>
                <w:webHidden/>
              </w:rPr>
              <w:fldChar w:fldCharType="end"/>
            </w:r>
          </w:hyperlink>
        </w:p>
        <w:p w14:paraId="22E558FD" w14:textId="31CCE18D" w:rsidR="00D508BE" w:rsidRDefault="00C255FE">
          <w:pPr>
            <w:pStyle w:val="TOC2"/>
            <w:rPr>
              <w:rFonts w:eastAsiaTheme="minorEastAsia"/>
              <w:noProof/>
            </w:rPr>
          </w:pPr>
          <w:hyperlink w:anchor="_Toc67313869" w:history="1">
            <w:r w:rsidR="00D508BE" w:rsidRPr="00982D27">
              <w:rPr>
                <w:rStyle w:val="Hyperlink"/>
                <w:noProof/>
              </w:rPr>
              <w:t>Worksheet 4.1: Facility characteristics – environmental health</w:t>
            </w:r>
            <w:r w:rsidR="00D508BE">
              <w:rPr>
                <w:noProof/>
                <w:webHidden/>
              </w:rPr>
              <w:tab/>
            </w:r>
            <w:r w:rsidR="00D508BE">
              <w:rPr>
                <w:noProof/>
                <w:webHidden/>
              </w:rPr>
              <w:fldChar w:fldCharType="begin"/>
            </w:r>
            <w:r w:rsidR="00D508BE">
              <w:rPr>
                <w:noProof/>
                <w:webHidden/>
              </w:rPr>
              <w:instrText xml:space="preserve"> PAGEREF _Toc67313869 \h </w:instrText>
            </w:r>
            <w:r w:rsidR="00D508BE">
              <w:rPr>
                <w:noProof/>
                <w:webHidden/>
              </w:rPr>
            </w:r>
            <w:r w:rsidR="00D508BE">
              <w:rPr>
                <w:noProof/>
                <w:webHidden/>
              </w:rPr>
              <w:fldChar w:fldCharType="separate"/>
            </w:r>
            <w:r w:rsidR="00687975">
              <w:rPr>
                <w:noProof/>
                <w:webHidden/>
              </w:rPr>
              <w:t>25</w:t>
            </w:r>
            <w:r w:rsidR="00D508BE">
              <w:rPr>
                <w:noProof/>
                <w:webHidden/>
              </w:rPr>
              <w:fldChar w:fldCharType="end"/>
            </w:r>
          </w:hyperlink>
        </w:p>
        <w:p w14:paraId="53939BAE" w14:textId="3872DFB9" w:rsidR="00D508BE" w:rsidRDefault="00C255FE">
          <w:pPr>
            <w:pStyle w:val="TOC1"/>
            <w:rPr>
              <w:rFonts w:eastAsiaTheme="minorEastAsia" w:cstheme="minorBidi"/>
              <w:b w:val="0"/>
              <w:bCs w:val="0"/>
            </w:rPr>
          </w:pPr>
          <w:hyperlink w:anchor="_Toc67313870" w:history="1">
            <w:r w:rsidR="00D508BE" w:rsidRPr="00982D27">
              <w:rPr>
                <w:rStyle w:val="Hyperlink"/>
              </w:rPr>
              <w:t>Module 5: Line item identification</w:t>
            </w:r>
            <w:r w:rsidR="00D508BE">
              <w:rPr>
                <w:webHidden/>
              </w:rPr>
              <w:tab/>
            </w:r>
            <w:r w:rsidR="00D508BE">
              <w:rPr>
                <w:webHidden/>
              </w:rPr>
              <w:fldChar w:fldCharType="begin"/>
            </w:r>
            <w:r w:rsidR="00D508BE">
              <w:rPr>
                <w:webHidden/>
              </w:rPr>
              <w:instrText xml:space="preserve"> PAGEREF _Toc67313870 \h </w:instrText>
            </w:r>
            <w:r w:rsidR="00D508BE">
              <w:rPr>
                <w:webHidden/>
              </w:rPr>
            </w:r>
            <w:r w:rsidR="00D508BE">
              <w:rPr>
                <w:webHidden/>
              </w:rPr>
              <w:fldChar w:fldCharType="separate"/>
            </w:r>
            <w:r w:rsidR="00687975">
              <w:rPr>
                <w:webHidden/>
              </w:rPr>
              <w:t>35</w:t>
            </w:r>
            <w:r w:rsidR="00D508BE">
              <w:rPr>
                <w:webHidden/>
              </w:rPr>
              <w:fldChar w:fldCharType="end"/>
            </w:r>
          </w:hyperlink>
        </w:p>
        <w:p w14:paraId="60C83DC6" w14:textId="00C57849" w:rsidR="00D508BE" w:rsidRDefault="00C255FE">
          <w:pPr>
            <w:pStyle w:val="TOC2"/>
            <w:rPr>
              <w:rFonts w:eastAsiaTheme="minorEastAsia"/>
              <w:noProof/>
            </w:rPr>
          </w:pPr>
          <w:hyperlink w:anchor="_Toc67313871" w:history="1">
            <w:r w:rsidR="00D508BE" w:rsidRPr="00982D27">
              <w:rPr>
                <w:rStyle w:val="Hyperlink"/>
                <w:noProof/>
              </w:rPr>
              <w:t>Worksheet 5.1a: Water line item identification (not piped into facility)</w:t>
            </w:r>
            <w:r w:rsidR="00D508BE">
              <w:rPr>
                <w:noProof/>
                <w:webHidden/>
              </w:rPr>
              <w:tab/>
            </w:r>
            <w:r w:rsidR="00D508BE">
              <w:rPr>
                <w:noProof/>
                <w:webHidden/>
              </w:rPr>
              <w:fldChar w:fldCharType="begin"/>
            </w:r>
            <w:r w:rsidR="00D508BE">
              <w:rPr>
                <w:noProof/>
                <w:webHidden/>
              </w:rPr>
              <w:instrText xml:space="preserve"> PAGEREF _Toc67313871 \h </w:instrText>
            </w:r>
            <w:r w:rsidR="00D508BE">
              <w:rPr>
                <w:noProof/>
                <w:webHidden/>
              </w:rPr>
            </w:r>
            <w:r w:rsidR="00D508BE">
              <w:rPr>
                <w:noProof/>
                <w:webHidden/>
              </w:rPr>
              <w:fldChar w:fldCharType="separate"/>
            </w:r>
            <w:r w:rsidR="00687975">
              <w:rPr>
                <w:noProof/>
                <w:webHidden/>
              </w:rPr>
              <w:t>36</w:t>
            </w:r>
            <w:r w:rsidR="00D508BE">
              <w:rPr>
                <w:noProof/>
                <w:webHidden/>
              </w:rPr>
              <w:fldChar w:fldCharType="end"/>
            </w:r>
          </w:hyperlink>
        </w:p>
        <w:p w14:paraId="7CF6AD6B" w14:textId="60E39FB7" w:rsidR="00D508BE" w:rsidRDefault="00C255FE">
          <w:pPr>
            <w:pStyle w:val="TOC2"/>
            <w:rPr>
              <w:rFonts w:eastAsiaTheme="minorEastAsia"/>
              <w:noProof/>
            </w:rPr>
          </w:pPr>
          <w:hyperlink w:anchor="_Toc67313872" w:history="1">
            <w:r w:rsidR="00D508BE" w:rsidRPr="00982D27">
              <w:rPr>
                <w:rStyle w:val="Hyperlink"/>
                <w:noProof/>
              </w:rPr>
              <w:t>Worksheet 5.1b: Water line item identification (piped into facility)</w:t>
            </w:r>
            <w:r w:rsidR="00D508BE">
              <w:rPr>
                <w:noProof/>
                <w:webHidden/>
              </w:rPr>
              <w:tab/>
            </w:r>
            <w:r w:rsidR="00D508BE">
              <w:rPr>
                <w:noProof/>
                <w:webHidden/>
              </w:rPr>
              <w:fldChar w:fldCharType="begin"/>
            </w:r>
            <w:r w:rsidR="00D508BE">
              <w:rPr>
                <w:noProof/>
                <w:webHidden/>
              </w:rPr>
              <w:instrText xml:space="preserve"> PAGEREF _Toc67313872 \h </w:instrText>
            </w:r>
            <w:r w:rsidR="00D508BE">
              <w:rPr>
                <w:noProof/>
                <w:webHidden/>
              </w:rPr>
            </w:r>
            <w:r w:rsidR="00D508BE">
              <w:rPr>
                <w:noProof/>
                <w:webHidden/>
              </w:rPr>
              <w:fldChar w:fldCharType="separate"/>
            </w:r>
            <w:r w:rsidR="00687975">
              <w:rPr>
                <w:noProof/>
                <w:webHidden/>
              </w:rPr>
              <w:t>43</w:t>
            </w:r>
            <w:r w:rsidR="00D508BE">
              <w:rPr>
                <w:noProof/>
                <w:webHidden/>
              </w:rPr>
              <w:fldChar w:fldCharType="end"/>
            </w:r>
          </w:hyperlink>
        </w:p>
        <w:p w14:paraId="1E67CF92" w14:textId="34C77E83" w:rsidR="00D508BE" w:rsidRDefault="00C255FE">
          <w:pPr>
            <w:pStyle w:val="TOC2"/>
            <w:rPr>
              <w:rFonts w:eastAsiaTheme="minorEastAsia"/>
              <w:noProof/>
            </w:rPr>
          </w:pPr>
          <w:hyperlink w:anchor="_Toc67313873" w:history="1">
            <w:r w:rsidR="00D508BE" w:rsidRPr="00982D27">
              <w:rPr>
                <w:rStyle w:val="Hyperlink"/>
                <w:noProof/>
              </w:rPr>
              <w:t>Worksheet 5.2a: Sanitation line item identification (on site)</w:t>
            </w:r>
            <w:r w:rsidR="00D508BE">
              <w:rPr>
                <w:noProof/>
                <w:webHidden/>
              </w:rPr>
              <w:tab/>
            </w:r>
            <w:r w:rsidR="00D508BE">
              <w:rPr>
                <w:noProof/>
                <w:webHidden/>
              </w:rPr>
              <w:fldChar w:fldCharType="begin"/>
            </w:r>
            <w:r w:rsidR="00D508BE">
              <w:rPr>
                <w:noProof/>
                <w:webHidden/>
              </w:rPr>
              <w:instrText xml:space="preserve"> PAGEREF _Toc67313873 \h </w:instrText>
            </w:r>
            <w:r w:rsidR="00D508BE">
              <w:rPr>
                <w:noProof/>
                <w:webHidden/>
              </w:rPr>
            </w:r>
            <w:r w:rsidR="00D508BE">
              <w:rPr>
                <w:noProof/>
                <w:webHidden/>
              </w:rPr>
              <w:fldChar w:fldCharType="separate"/>
            </w:r>
            <w:r w:rsidR="00687975">
              <w:rPr>
                <w:noProof/>
                <w:webHidden/>
              </w:rPr>
              <w:t>50</w:t>
            </w:r>
            <w:r w:rsidR="00D508BE">
              <w:rPr>
                <w:noProof/>
                <w:webHidden/>
              </w:rPr>
              <w:fldChar w:fldCharType="end"/>
            </w:r>
          </w:hyperlink>
        </w:p>
        <w:p w14:paraId="0F92C485" w14:textId="02F0A958" w:rsidR="00D508BE" w:rsidRDefault="00C255FE">
          <w:pPr>
            <w:pStyle w:val="TOC2"/>
            <w:rPr>
              <w:rFonts w:eastAsiaTheme="minorEastAsia"/>
              <w:noProof/>
            </w:rPr>
          </w:pPr>
          <w:hyperlink w:anchor="_Toc67313874" w:history="1">
            <w:r w:rsidR="00D508BE" w:rsidRPr="00982D27">
              <w:rPr>
                <w:rStyle w:val="Hyperlink"/>
                <w:noProof/>
              </w:rPr>
              <w:t>Worksheet 5.2b: Sanitation line item identification (sewered)</w:t>
            </w:r>
            <w:r w:rsidR="00D508BE">
              <w:rPr>
                <w:noProof/>
                <w:webHidden/>
              </w:rPr>
              <w:tab/>
            </w:r>
            <w:r w:rsidR="00D508BE">
              <w:rPr>
                <w:noProof/>
                <w:webHidden/>
              </w:rPr>
              <w:fldChar w:fldCharType="begin"/>
            </w:r>
            <w:r w:rsidR="00D508BE">
              <w:rPr>
                <w:noProof/>
                <w:webHidden/>
              </w:rPr>
              <w:instrText xml:space="preserve"> PAGEREF _Toc67313874 \h </w:instrText>
            </w:r>
            <w:r w:rsidR="00D508BE">
              <w:rPr>
                <w:noProof/>
                <w:webHidden/>
              </w:rPr>
            </w:r>
            <w:r w:rsidR="00D508BE">
              <w:rPr>
                <w:noProof/>
                <w:webHidden/>
              </w:rPr>
              <w:fldChar w:fldCharType="separate"/>
            </w:r>
            <w:r w:rsidR="00687975">
              <w:rPr>
                <w:noProof/>
                <w:webHidden/>
              </w:rPr>
              <w:t>56</w:t>
            </w:r>
            <w:r w:rsidR="00D508BE">
              <w:rPr>
                <w:noProof/>
                <w:webHidden/>
              </w:rPr>
              <w:fldChar w:fldCharType="end"/>
            </w:r>
          </w:hyperlink>
        </w:p>
        <w:p w14:paraId="0C89E9CD" w14:textId="5D7294C7" w:rsidR="00D508BE" w:rsidRDefault="00C255FE">
          <w:pPr>
            <w:pStyle w:val="TOC2"/>
            <w:rPr>
              <w:rFonts w:eastAsiaTheme="minorEastAsia"/>
              <w:noProof/>
            </w:rPr>
          </w:pPr>
          <w:hyperlink w:anchor="_Toc67313875" w:history="1">
            <w:r w:rsidR="00D508BE" w:rsidRPr="00982D27">
              <w:rPr>
                <w:rStyle w:val="Hyperlink"/>
                <w:noProof/>
              </w:rPr>
              <w:t>Worksheet 5.3: Hygiene at points of care line item identification</w:t>
            </w:r>
            <w:r w:rsidR="00D508BE">
              <w:rPr>
                <w:noProof/>
                <w:webHidden/>
              </w:rPr>
              <w:tab/>
            </w:r>
            <w:r w:rsidR="00D508BE">
              <w:rPr>
                <w:noProof/>
                <w:webHidden/>
              </w:rPr>
              <w:fldChar w:fldCharType="begin"/>
            </w:r>
            <w:r w:rsidR="00D508BE">
              <w:rPr>
                <w:noProof/>
                <w:webHidden/>
              </w:rPr>
              <w:instrText xml:space="preserve"> PAGEREF _Toc67313875 \h </w:instrText>
            </w:r>
            <w:r w:rsidR="00D508BE">
              <w:rPr>
                <w:noProof/>
                <w:webHidden/>
              </w:rPr>
            </w:r>
            <w:r w:rsidR="00D508BE">
              <w:rPr>
                <w:noProof/>
                <w:webHidden/>
              </w:rPr>
              <w:fldChar w:fldCharType="separate"/>
            </w:r>
            <w:r w:rsidR="00687975">
              <w:rPr>
                <w:noProof/>
                <w:webHidden/>
              </w:rPr>
              <w:t>62</w:t>
            </w:r>
            <w:r w:rsidR="00D508BE">
              <w:rPr>
                <w:noProof/>
                <w:webHidden/>
              </w:rPr>
              <w:fldChar w:fldCharType="end"/>
            </w:r>
          </w:hyperlink>
        </w:p>
        <w:p w14:paraId="21DB1BE4" w14:textId="33236534" w:rsidR="00D508BE" w:rsidRDefault="00C255FE">
          <w:pPr>
            <w:pStyle w:val="TOC2"/>
            <w:rPr>
              <w:rFonts w:eastAsiaTheme="minorEastAsia"/>
              <w:noProof/>
            </w:rPr>
          </w:pPr>
          <w:hyperlink w:anchor="_Toc67313876" w:history="1">
            <w:r w:rsidR="00D508BE" w:rsidRPr="00982D27">
              <w:rPr>
                <w:rStyle w:val="Hyperlink"/>
                <w:noProof/>
              </w:rPr>
              <w:t>Worksheet 5.4: Waste management line item identification</w:t>
            </w:r>
            <w:r w:rsidR="00D508BE">
              <w:rPr>
                <w:noProof/>
                <w:webHidden/>
              </w:rPr>
              <w:tab/>
            </w:r>
            <w:r w:rsidR="00D508BE">
              <w:rPr>
                <w:noProof/>
                <w:webHidden/>
              </w:rPr>
              <w:fldChar w:fldCharType="begin"/>
            </w:r>
            <w:r w:rsidR="00D508BE">
              <w:rPr>
                <w:noProof/>
                <w:webHidden/>
              </w:rPr>
              <w:instrText xml:space="preserve"> PAGEREF _Toc67313876 \h </w:instrText>
            </w:r>
            <w:r w:rsidR="00D508BE">
              <w:rPr>
                <w:noProof/>
                <w:webHidden/>
              </w:rPr>
            </w:r>
            <w:r w:rsidR="00D508BE">
              <w:rPr>
                <w:noProof/>
                <w:webHidden/>
              </w:rPr>
              <w:fldChar w:fldCharType="separate"/>
            </w:r>
            <w:r w:rsidR="00687975">
              <w:rPr>
                <w:noProof/>
                <w:webHidden/>
              </w:rPr>
              <w:t>67</w:t>
            </w:r>
            <w:r w:rsidR="00D508BE">
              <w:rPr>
                <w:noProof/>
                <w:webHidden/>
              </w:rPr>
              <w:fldChar w:fldCharType="end"/>
            </w:r>
          </w:hyperlink>
        </w:p>
        <w:p w14:paraId="6DC9B911" w14:textId="23986CE9" w:rsidR="00D508BE" w:rsidRDefault="00C255FE">
          <w:pPr>
            <w:pStyle w:val="TOC2"/>
            <w:rPr>
              <w:rFonts w:eastAsiaTheme="minorEastAsia"/>
              <w:noProof/>
            </w:rPr>
          </w:pPr>
          <w:hyperlink w:anchor="_Toc67313877" w:history="1">
            <w:r w:rsidR="00D508BE" w:rsidRPr="00982D27">
              <w:rPr>
                <w:rStyle w:val="Hyperlink"/>
                <w:noProof/>
              </w:rPr>
              <w:t>Worksheet 5.5: Environmental cleaning line item identification</w:t>
            </w:r>
            <w:r w:rsidR="00D508BE">
              <w:rPr>
                <w:noProof/>
                <w:webHidden/>
              </w:rPr>
              <w:tab/>
            </w:r>
            <w:r w:rsidR="00D508BE">
              <w:rPr>
                <w:noProof/>
                <w:webHidden/>
              </w:rPr>
              <w:fldChar w:fldCharType="begin"/>
            </w:r>
            <w:r w:rsidR="00D508BE">
              <w:rPr>
                <w:noProof/>
                <w:webHidden/>
              </w:rPr>
              <w:instrText xml:space="preserve"> PAGEREF _Toc67313877 \h </w:instrText>
            </w:r>
            <w:r w:rsidR="00D508BE">
              <w:rPr>
                <w:noProof/>
                <w:webHidden/>
              </w:rPr>
            </w:r>
            <w:r w:rsidR="00D508BE">
              <w:rPr>
                <w:noProof/>
                <w:webHidden/>
              </w:rPr>
              <w:fldChar w:fldCharType="separate"/>
            </w:r>
            <w:r w:rsidR="00687975">
              <w:rPr>
                <w:noProof/>
                <w:webHidden/>
              </w:rPr>
              <w:t>74</w:t>
            </w:r>
            <w:r w:rsidR="00D508BE">
              <w:rPr>
                <w:noProof/>
                <w:webHidden/>
              </w:rPr>
              <w:fldChar w:fldCharType="end"/>
            </w:r>
          </w:hyperlink>
        </w:p>
        <w:p w14:paraId="6ECDA6B3" w14:textId="2025B04B" w:rsidR="00D508BE" w:rsidRDefault="00C255FE">
          <w:pPr>
            <w:pStyle w:val="TOC1"/>
            <w:rPr>
              <w:rFonts w:eastAsiaTheme="minorEastAsia" w:cstheme="minorBidi"/>
              <w:b w:val="0"/>
              <w:bCs w:val="0"/>
            </w:rPr>
          </w:pPr>
          <w:hyperlink w:anchor="_Toc67313878" w:history="1">
            <w:r w:rsidR="00D508BE" w:rsidRPr="00982D27">
              <w:rPr>
                <w:rStyle w:val="Hyperlink"/>
              </w:rPr>
              <w:t>Module 6: Line item completeness evaluation</w:t>
            </w:r>
            <w:r w:rsidR="00D508BE">
              <w:rPr>
                <w:webHidden/>
              </w:rPr>
              <w:tab/>
            </w:r>
            <w:r w:rsidR="00D508BE">
              <w:rPr>
                <w:webHidden/>
              </w:rPr>
              <w:fldChar w:fldCharType="begin"/>
            </w:r>
            <w:r w:rsidR="00D508BE">
              <w:rPr>
                <w:webHidden/>
              </w:rPr>
              <w:instrText xml:space="preserve"> PAGEREF _Toc67313878 \h </w:instrText>
            </w:r>
            <w:r w:rsidR="00D508BE">
              <w:rPr>
                <w:webHidden/>
              </w:rPr>
            </w:r>
            <w:r w:rsidR="00D508BE">
              <w:rPr>
                <w:webHidden/>
              </w:rPr>
              <w:fldChar w:fldCharType="separate"/>
            </w:r>
            <w:r w:rsidR="00687975">
              <w:rPr>
                <w:webHidden/>
              </w:rPr>
              <w:t>79</w:t>
            </w:r>
            <w:r w:rsidR="00D508BE">
              <w:rPr>
                <w:webHidden/>
              </w:rPr>
              <w:fldChar w:fldCharType="end"/>
            </w:r>
          </w:hyperlink>
        </w:p>
        <w:p w14:paraId="62812606" w14:textId="60A5EF04" w:rsidR="00D508BE" w:rsidRDefault="00C255FE">
          <w:pPr>
            <w:pStyle w:val="TOC2"/>
            <w:rPr>
              <w:rFonts w:eastAsiaTheme="minorEastAsia"/>
              <w:noProof/>
            </w:rPr>
          </w:pPr>
          <w:hyperlink w:anchor="_Toc67313879" w:history="1">
            <w:r w:rsidR="00D508BE" w:rsidRPr="00982D27">
              <w:rPr>
                <w:rStyle w:val="Hyperlink"/>
                <w:noProof/>
              </w:rPr>
              <w:t>Worksheet 6.1: Identified versus expected line items comparison</w:t>
            </w:r>
            <w:r w:rsidR="00D508BE">
              <w:rPr>
                <w:noProof/>
                <w:webHidden/>
              </w:rPr>
              <w:tab/>
            </w:r>
            <w:r w:rsidR="00D508BE">
              <w:rPr>
                <w:noProof/>
                <w:webHidden/>
              </w:rPr>
              <w:fldChar w:fldCharType="begin"/>
            </w:r>
            <w:r w:rsidR="00D508BE">
              <w:rPr>
                <w:noProof/>
                <w:webHidden/>
              </w:rPr>
              <w:instrText xml:space="preserve"> PAGEREF _Toc67313879 \h </w:instrText>
            </w:r>
            <w:r w:rsidR="00D508BE">
              <w:rPr>
                <w:noProof/>
                <w:webHidden/>
              </w:rPr>
            </w:r>
            <w:r w:rsidR="00D508BE">
              <w:rPr>
                <w:noProof/>
                <w:webHidden/>
              </w:rPr>
              <w:fldChar w:fldCharType="separate"/>
            </w:r>
            <w:r w:rsidR="00687975">
              <w:rPr>
                <w:noProof/>
                <w:webHidden/>
              </w:rPr>
              <w:t>80</w:t>
            </w:r>
            <w:r w:rsidR="00D508BE">
              <w:rPr>
                <w:noProof/>
                <w:webHidden/>
              </w:rPr>
              <w:fldChar w:fldCharType="end"/>
            </w:r>
          </w:hyperlink>
        </w:p>
        <w:p w14:paraId="0F9C9DE8" w14:textId="253B20BA" w:rsidR="00D508BE" w:rsidRDefault="00C255FE">
          <w:pPr>
            <w:pStyle w:val="TOC1"/>
            <w:rPr>
              <w:rFonts w:eastAsiaTheme="minorEastAsia" w:cstheme="minorBidi"/>
              <w:b w:val="0"/>
              <w:bCs w:val="0"/>
            </w:rPr>
          </w:pPr>
          <w:hyperlink w:anchor="_Toc67313880" w:history="1">
            <w:r w:rsidR="00D508BE" w:rsidRPr="00982D27">
              <w:rPr>
                <w:rStyle w:val="Hyperlink"/>
              </w:rPr>
              <w:t>Module 7: Cost data collection and calculations</w:t>
            </w:r>
            <w:r w:rsidR="00D508BE">
              <w:rPr>
                <w:webHidden/>
              </w:rPr>
              <w:tab/>
            </w:r>
            <w:r w:rsidR="00D508BE">
              <w:rPr>
                <w:webHidden/>
              </w:rPr>
              <w:fldChar w:fldCharType="begin"/>
            </w:r>
            <w:r w:rsidR="00D508BE">
              <w:rPr>
                <w:webHidden/>
              </w:rPr>
              <w:instrText xml:space="preserve"> PAGEREF _Toc67313880 \h </w:instrText>
            </w:r>
            <w:r w:rsidR="00D508BE">
              <w:rPr>
                <w:webHidden/>
              </w:rPr>
            </w:r>
            <w:r w:rsidR="00D508BE">
              <w:rPr>
                <w:webHidden/>
              </w:rPr>
              <w:fldChar w:fldCharType="separate"/>
            </w:r>
            <w:r w:rsidR="00687975">
              <w:rPr>
                <w:webHidden/>
              </w:rPr>
              <w:t>82</w:t>
            </w:r>
            <w:r w:rsidR="00D508BE">
              <w:rPr>
                <w:webHidden/>
              </w:rPr>
              <w:fldChar w:fldCharType="end"/>
            </w:r>
          </w:hyperlink>
        </w:p>
        <w:p w14:paraId="06628C13" w14:textId="43F17F45" w:rsidR="00D508BE" w:rsidRDefault="00C255FE">
          <w:pPr>
            <w:pStyle w:val="TOC2"/>
            <w:rPr>
              <w:rFonts w:eastAsiaTheme="minorEastAsia"/>
              <w:noProof/>
            </w:rPr>
          </w:pPr>
          <w:hyperlink w:anchor="_Toc67313881" w:history="1">
            <w:r w:rsidR="00D508BE" w:rsidRPr="00982D27">
              <w:rPr>
                <w:rStyle w:val="Hyperlink"/>
                <w:noProof/>
              </w:rPr>
              <w:t>Worksheet 7.1: Review and revise costs data collection plan, develop data collection tools</w:t>
            </w:r>
            <w:r w:rsidR="00D508BE">
              <w:rPr>
                <w:noProof/>
                <w:webHidden/>
              </w:rPr>
              <w:tab/>
            </w:r>
            <w:r w:rsidR="00D508BE">
              <w:rPr>
                <w:noProof/>
                <w:webHidden/>
              </w:rPr>
              <w:fldChar w:fldCharType="begin"/>
            </w:r>
            <w:r w:rsidR="00D508BE">
              <w:rPr>
                <w:noProof/>
                <w:webHidden/>
              </w:rPr>
              <w:instrText xml:space="preserve"> PAGEREF _Toc67313881 \h </w:instrText>
            </w:r>
            <w:r w:rsidR="00D508BE">
              <w:rPr>
                <w:noProof/>
                <w:webHidden/>
              </w:rPr>
            </w:r>
            <w:r w:rsidR="00D508BE">
              <w:rPr>
                <w:noProof/>
                <w:webHidden/>
              </w:rPr>
              <w:fldChar w:fldCharType="separate"/>
            </w:r>
            <w:r w:rsidR="00687975">
              <w:rPr>
                <w:noProof/>
                <w:webHidden/>
              </w:rPr>
              <w:t>83</w:t>
            </w:r>
            <w:r w:rsidR="00D508BE">
              <w:rPr>
                <w:noProof/>
                <w:webHidden/>
              </w:rPr>
              <w:fldChar w:fldCharType="end"/>
            </w:r>
          </w:hyperlink>
        </w:p>
        <w:p w14:paraId="0DA470A0" w14:textId="45EE160B" w:rsidR="00D508BE" w:rsidRDefault="00C255FE">
          <w:pPr>
            <w:pStyle w:val="TOC2"/>
            <w:rPr>
              <w:rFonts w:eastAsiaTheme="minorEastAsia"/>
              <w:noProof/>
            </w:rPr>
          </w:pPr>
          <w:hyperlink w:anchor="_Toc67313882" w:history="1">
            <w:r w:rsidR="00D508BE" w:rsidRPr="00982D27">
              <w:rPr>
                <w:rStyle w:val="Hyperlink"/>
                <w:noProof/>
              </w:rPr>
              <w:t>Worksheet 7.2: Pilot test and revise data collection tools</w:t>
            </w:r>
            <w:r w:rsidR="00D508BE">
              <w:rPr>
                <w:noProof/>
                <w:webHidden/>
              </w:rPr>
              <w:tab/>
            </w:r>
            <w:r w:rsidR="00D508BE">
              <w:rPr>
                <w:noProof/>
                <w:webHidden/>
              </w:rPr>
              <w:fldChar w:fldCharType="begin"/>
            </w:r>
            <w:r w:rsidR="00D508BE">
              <w:rPr>
                <w:noProof/>
                <w:webHidden/>
              </w:rPr>
              <w:instrText xml:space="preserve"> PAGEREF _Toc67313882 \h </w:instrText>
            </w:r>
            <w:r w:rsidR="00D508BE">
              <w:rPr>
                <w:noProof/>
                <w:webHidden/>
              </w:rPr>
            </w:r>
            <w:r w:rsidR="00D508BE">
              <w:rPr>
                <w:noProof/>
                <w:webHidden/>
              </w:rPr>
              <w:fldChar w:fldCharType="separate"/>
            </w:r>
            <w:r w:rsidR="00687975">
              <w:rPr>
                <w:noProof/>
                <w:webHidden/>
              </w:rPr>
              <w:t>85</w:t>
            </w:r>
            <w:r w:rsidR="00D508BE">
              <w:rPr>
                <w:noProof/>
                <w:webHidden/>
              </w:rPr>
              <w:fldChar w:fldCharType="end"/>
            </w:r>
          </w:hyperlink>
        </w:p>
        <w:p w14:paraId="788154AE" w14:textId="2D7B57CC" w:rsidR="00D508BE" w:rsidRDefault="00C255FE">
          <w:pPr>
            <w:pStyle w:val="TOC2"/>
            <w:rPr>
              <w:rFonts w:eastAsiaTheme="minorEastAsia"/>
              <w:noProof/>
            </w:rPr>
          </w:pPr>
          <w:hyperlink w:anchor="_Toc67313883" w:history="1">
            <w:r w:rsidR="00D508BE" w:rsidRPr="00982D27">
              <w:rPr>
                <w:rStyle w:val="Hyperlink"/>
                <w:noProof/>
              </w:rPr>
              <w:t>Worksheet 7.3: Collect and calculate costs information</w:t>
            </w:r>
            <w:r w:rsidR="00D508BE">
              <w:rPr>
                <w:noProof/>
                <w:webHidden/>
              </w:rPr>
              <w:tab/>
            </w:r>
            <w:r w:rsidR="00D508BE">
              <w:rPr>
                <w:noProof/>
                <w:webHidden/>
              </w:rPr>
              <w:fldChar w:fldCharType="begin"/>
            </w:r>
            <w:r w:rsidR="00D508BE">
              <w:rPr>
                <w:noProof/>
                <w:webHidden/>
              </w:rPr>
              <w:instrText xml:space="preserve"> PAGEREF _Toc67313883 \h </w:instrText>
            </w:r>
            <w:r w:rsidR="00D508BE">
              <w:rPr>
                <w:noProof/>
                <w:webHidden/>
              </w:rPr>
            </w:r>
            <w:r w:rsidR="00D508BE">
              <w:rPr>
                <w:noProof/>
                <w:webHidden/>
              </w:rPr>
              <w:fldChar w:fldCharType="separate"/>
            </w:r>
            <w:r w:rsidR="00687975">
              <w:rPr>
                <w:noProof/>
                <w:webHidden/>
              </w:rPr>
              <w:t>86</w:t>
            </w:r>
            <w:r w:rsidR="00D508BE">
              <w:rPr>
                <w:noProof/>
                <w:webHidden/>
              </w:rPr>
              <w:fldChar w:fldCharType="end"/>
            </w:r>
          </w:hyperlink>
        </w:p>
        <w:p w14:paraId="149A9E03" w14:textId="16B54EF0" w:rsidR="00D508BE" w:rsidRDefault="00C255FE">
          <w:pPr>
            <w:pStyle w:val="TOC1"/>
            <w:rPr>
              <w:rFonts w:eastAsiaTheme="minorEastAsia" w:cstheme="minorBidi"/>
              <w:b w:val="0"/>
              <w:bCs w:val="0"/>
            </w:rPr>
          </w:pPr>
          <w:hyperlink w:anchor="_Toc67313884" w:history="1">
            <w:r w:rsidR="00D508BE" w:rsidRPr="00982D27">
              <w:rPr>
                <w:rStyle w:val="Hyperlink"/>
              </w:rPr>
              <w:t>Module 8: Internal review and dissemination</w:t>
            </w:r>
            <w:r w:rsidR="00D508BE">
              <w:rPr>
                <w:webHidden/>
              </w:rPr>
              <w:tab/>
            </w:r>
            <w:r w:rsidR="00D508BE">
              <w:rPr>
                <w:webHidden/>
              </w:rPr>
              <w:fldChar w:fldCharType="begin"/>
            </w:r>
            <w:r w:rsidR="00D508BE">
              <w:rPr>
                <w:webHidden/>
              </w:rPr>
              <w:instrText xml:space="preserve"> PAGEREF _Toc67313884 \h </w:instrText>
            </w:r>
            <w:r w:rsidR="00D508BE">
              <w:rPr>
                <w:webHidden/>
              </w:rPr>
            </w:r>
            <w:r w:rsidR="00D508BE">
              <w:rPr>
                <w:webHidden/>
              </w:rPr>
              <w:fldChar w:fldCharType="separate"/>
            </w:r>
            <w:r w:rsidR="00687975">
              <w:rPr>
                <w:webHidden/>
              </w:rPr>
              <w:t>88</w:t>
            </w:r>
            <w:r w:rsidR="00D508BE">
              <w:rPr>
                <w:webHidden/>
              </w:rPr>
              <w:fldChar w:fldCharType="end"/>
            </w:r>
          </w:hyperlink>
        </w:p>
        <w:p w14:paraId="0AAC83E1" w14:textId="1A169C5C" w:rsidR="00D508BE" w:rsidRDefault="00C255FE">
          <w:pPr>
            <w:pStyle w:val="TOC2"/>
            <w:rPr>
              <w:rFonts w:eastAsiaTheme="minorEastAsia"/>
              <w:noProof/>
            </w:rPr>
          </w:pPr>
          <w:hyperlink w:anchor="_Toc67313885" w:history="1">
            <w:r w:rsidR="00D508BE" w:rsidRPr="00982D27">
              <w:rPr>
                <w:rStyle w:val="Hyperlink"/>
                <w:noProof/>
              </w:rPr>
              <w:t>Worksheet 8.1: Internal review of findings</w:t>
            </w:r>
            <w:r w:rsidR="00D508BE">
              <w:rPr>
                <w:noProof/>
                <w:webHidden/>
              </w:rPr>
              <w:tab/>
            </w:r>
            <w:r w:rsidR="00D508BE">
              <w:rPr>
                <w:noProof/>
                <w:webHidden/>
              </w:rPr>
              <w:fldChar w:fldCharType="begin"/>
            </w:r>
            <w:r w:rsidR="00D508BE">
              <w:rPr>
                <w:noProof/>
                <w:webHidden/>
              </w:rPr>
              <w:instrText xml:space="preserve"> PAGEREF _Toc67313885 \h </w:instrText>
            </w:r>
            <w:r w:rsidR="00D508BE">
              <w:rPr>
                <w:noProof/>
                <w:webHidden/>
              </w:rPr>
            </w:r>
            <w:r w:rsidR="00D508BE">
              <w:rPr>
                <w:noProof/>
                <w:webHidden/>
              </w:rPr>
              <w:fldChar w:fldCharType="separate"/>
            </w:r>
            <w:r w:rsidR="00687975">
              <w:rPr>
                <w:noProof/>
                <w:webHidden/>
              </w:rPr>
              <w:t>89</w:t>
            </w:r>
            <w:r w:rsidR="00D508BE">
              <w:rPr>
                <w:noProof/>
                <w:webHidden/>
              </w:rPr>
              <w:fldChar w:fldCharType="end"/>
            </w:r>
          </w:hyperlink>
        </w:p>
        <w:p w14:paraId="174BF75A" w14:textId="727C18BA" w:rsidR="00D508BE" w:rsidRDefault="00C255FE">
          <w:pPr>
            <w:pStyle w:val="TOC2"/>
            <w:rPr>
              <w:rFonts w:eastAsiaTheme="minorEastAsia"/>
              <w:noProof/>
            </w:rPr>
          </w:pPr>
          <w:hyperlink w:anchor="_Toc67313886" w:history="1">
            <w:r w:rsidR="00D508BE" w:rsidRPr="00982D27">
              <w:rPr>
                <w:rStyle w:val="Hyperlink"/>
                <w:noProof/>
              </w:rPr>
              <w:t>Worksheet 8.2: Dissemination plan</w:t>
            </w:r>
            <w:r w:rsidR="00D508BE">
              <w:rPr>
                <w:noProof/>
                <w:webHidden/>
              </w:rPr>
              <w:tab/>
            </w:r>
            <w:r w:rsidR="00D508BE">
              <w:rPr>
                <w:noProof/>
                <w:webHidden/>
              </w:rPr>
              <w:fldChar w:fldCharType="begin"/>
            </w:r>
            <w:r w:rsidR="00D508BE">
              <w:rPr>
                <w:noProof/>
                <w:webHidden/>
              </w:rPr>
              <w:instrText xml:space="preserve"> PAGEREF _Toc67313886 \h </w:instrText>
            </w:r>
            <w:r w:rsidR="00D508BE">
              <w:rPr>
                <w:noProof/>
                <w:webHidden/>
              </w:rPr>
            </w:r>
            <w:r w:rsidR="00D508BE">
              <w:rPr>
                <w:noProof/>
                <w:webHidden/>
              </w:rPr>
              <w:fldChar w:fldCharType="separate"/>
            </w:r>
            <w:r w:rsidR="00687975">
              <w:rPr>
                <w:noProof/>
                <w:webHidden/>
              </w:rPr>
              <w:t>90</w:t>
            </w:r>
            <w:r w:rsidR="00D508BE">
              <w:rPr>
                <w:noProof/>
                <w:webHidden/>
              </w:rPr>
              <w:fldChar w:fldCharType="end"/>
            </w:r>
          </w:hyperlink>
        </w:p>
        <w:p w14:paraId="585CFC67" w14:textId="6EC68C67" w:rsidR="00D508BE" w:rsidRDefault="00C255FE">
          <w:pPr>
            <w:pStyle w:val="TOC1"/>
            <w:rPr>
              <w:rFonts w:eastAsiaTheme="minorEastAsia" w:cstheme="minorBidi"/>
              <w:b w:val="0"/>
              <w:bCs w:val="0"/>
            </w:rPr>
          </w:pPr>
          <w:hyperlink w:anchor="_Toc67313887" w:history="1">
            <w:r w:rsidR="00D508BE" w:rsidRPr="00982D27">
              <w:rPr>
                <w:rStyle w:val="Hyperlink"/>
              </w:rPr>
              <w:t>Appendices: frameworks of expected expenses</w:t>
            </w:r>
            <w:r w:rsidR="00D508BE">
              <w:rPr>
                <w:webHidden/>
              </w:rPr>
              <w:tab/>
            </w:r>
            <w:r w:rsidR="00D508BE">
              <w:rPr>
                <w:webHidden/>
              </w:rPr>
              <w:fldChar w:fldCharType="begin"/>
            </w:r>
            <w:r w:rsidR="00D508BE">
              <w:rPr>
                <w:webHidden/>
              </w:rPr>
              <w:instrText xml:space="preserve"> PAGEREF _Toc67313887 \h </w:instrText>
            </w:r>
            <w:r w:rsidR="00D508BE">
              <w:rPr>
                <w:webHidden/>
              </w:rPr>
            </w:r>
            <w:r w:rsidR="00D508BE">
              <w:rPr>
                <w:webHidden/>
              </w:rPr>
              <w:fldChar w:fldCharType="separate"/>
            </w:r>
            <w:r w:rsidR="00687975">
              <w:rPr>
                <w:webHidden/>
              </w:rPr>
              <w:t>91</w:t>
            </w:r>
            <w:r w:rsidR="00D508BE">
              <w:rPr>
                <w:webHidden/>
              </w:rPr>
              <w:fldChar w:fldCharType="end"/>
            </w:r>
          </w:hyperlink>
        </w:p>
        <w:p w14:paraId="024BEAEA" w14:textId="30FEFB67" w:rsidR="00D508BE" w:rsidRDefault="00C255FE">
          <w:pPr>
            <w:pStyle w:val="TOC2"/>
            <w:rPr>
              <w:rFonts w:eastAsiaTheme="minorEastAsia"/>
              <w:noProof/>
            </w:rPr>
          </w:pPr>
          <w:hyperlink w:anchor="_Toc67313888" w:history="1">
            <w:r w:rsidR="00D508BE" w:rsidRPr="00982D27">
              <w:rPr>
                <w:rStyle w:val="Hyperlink"/>
                <w:noProof/>
              </w:rPr>
              <w:t>Water—not piped into facility</w:t>
            </w:r>
            <w:r w:rsidR="00D508BE">
              <w:rPr>
                <w:noProof/>
                <w:webHidden/>
              </w:rPr>
              <w:tab/>
            </w:r>
            <w:r w:rsidR="00D508BE">
              <w:rPr>
                <w:noProof/>
                <w:webHidden/>
              </w:rPr>
              <w:fldChar w:fldCharType="begin"/>
            </w:r>
            <w:r w:rsidR="00D508BE">
              <w:rPr>
                <w:noProof/>
                <w:webHidden/>
              </w:rPr>
              <w:instrText xml:space="preserve"> PAGEREF _Toc67313888 \h </w:instrText>
            </w:r>
            <w:r w:rsidR="00D508BE">
              <w:rPr>
                <w:noProof/>
                <w:webHidden/>
              </w:rPr>
            </w:r>
            <w:r w:rsidR="00D508BE">
              <w:rPr>
                <w:noProof/>
                <w:webHidden/>
              </w:rPr>
              <w:fldChar w:fldCharType="separate"/>
            </w:r>
            <w:r w:rsidR="00687975">
              <w:rPr>
                <w:noProof/>
                <w:webHidden/>
              </w:rPr>
              <w:t>92</w:t>
            </w:r>
            <w:r w:rsidR="00D508BE">
              <w:rPr>
                <w:noProof/>
                <w:webHidden/>
              </w:rPr>
              <w:fldChar w:fldCharType="end"/>
            </w:r>
          </w:hyperlink>
        </w:p>
        <w:p w14:paraId="357FD146" w14:textId="221FFFE3" w:rsidR="00D508BE" w:rsidRDefault="00C255FE">
          <w:pPr>
            <w:pStyle w:val="TOC2"/>
            <w:rPr>
              <w:rFonts w:eastAsiaTheme="minorEastAsia"/>
              <w:noProof/>
            </w:rPr>
          </w:pPr>
          <w:hyperlink w:anchor="_Toc67313889" w:history="1">
            <w:r w:rsidR="00D508BE" w:rsidRPr="00982D27">
              <w:rPr>
                <w:rStyle w:val="Hyperlink"/>
                <w:noProof/>
              </w:rPr>
              <w:t>Water—piped into facility</w:t>
            </w:r>
            <w:r w:rsidR="00D508BE">
              <w:rPr>
                <w:noProof/>
                <w:webHidden/>
              </w:rPr>
              <w:tab/>
            </w:r>
            <w:r w:rsidR="00D508BE">
              <w:rPr>
                <w:noProof/>
                <w:webHidden/>
              </w:rPr>
              <w:fldChar w:fldCharType="begin"/>
            </w:r>
            <w:r w:rsidR="00D508BE">
              <w:rPr>
                <w:noProof/>
                <w:webHidden/>
              </w:rPr>
              <w:instrText xml:space="preserve"> PAGEREF _Toc67313889 \h </w:instrText>
            </w:r>
            <w:r w:rsidR="00D508BE">
              <w:rPr>
                <w:noProof/>
                <w:webHidden/>
              </w:rPr>
            </w:r>
            <w:r w:rsidR="00D508BE">
              <w:rPr>
                <w:noProof/>
                <w:webHidden/>
              </w:rPr>
              <w:fldChar w:fldCharType="separate"/>
            </w:r>
            <w:r w:rsidR="00687975">
              <w:rPr>
                <w:noProof/>
                <w:webHidden/>
              </w:rPr>
              <w:t>93</w:t>
            </w:r>
            <w:r w:rsidR="00D508BE">
              <w:rPr>
                <w:noProof/>
                <w:webHidden/>
              </w:rPr>
              <w:fldChar w:fldCharType="end"/>
            </w:r>
          </w:hyperlink>
        </w:p>
        <w:p w14:paraId="038C421A" w14:textId="167BF84D" w:rsidR="00D508BE" w:rsidRDefault="00C255FE">
          <w:pPr>
            <w:pStyle w:val="TOC2"/>
            <w:rPr>
              <w:rFonts w:eastAsiaTheme="minorEastAsia"/>
              <w:noProof/>
            </w:rPr>
          </w:pPr>
          <w:hyperlink w:anchor="_Toc67313890" w:history="1">
            <w:r w:rsidR="00D508BE" w:rsidRPr="00982D27">
              <w:rPr>
                <w:rStyle w:val="Hyperlink"/>
                <w:noProof/>
              </w:rPr>
              <w:t>Sanitation – non-sewered</w:t>
            </w:r>
            <w:r w:rsidR="00D508BE">
              <w:rPr>
                <w:noProof/>
                <w:webHidden/>
              </w:rPr>
              <w:tab/>
            </w:r>
            <w:r w:rsidR="00D508BE">
              <w:rPr>
                <w:noProof/>
                <w:webHidden/>
              </w:rPr>
              <w:fldChar w:fldCharType="begin"/>
            </w:r>
            <w:r w:rsidR="00D508BE">
              <w:rPr>
                <w:noProof/>
                <w:webHidden/>
              </w:rPr>
              <w:instrText xml:space="preserve"> PAGEREF _Toc67313890 \h </w:instrText>
            </w:r>
            <w:r w:rsidR="00D508BE">
              <w:rPr>
                <w:noProof/>
                <w:webHidden/>
              </w:rPr>
            </w:r>
            <w:r w:rsidR="00D508BE">
              <w:rPr>
                <w:noProof/>
                <w:webHidden/>
              </w:rPr>
              <w:fldChar w:fldCharType="separate"/>
            </w:r>
            <w:r w:rsidR="00687975">
              <w:rPr>
                <w:noProof/>
                <w:webHidden/>
              </w:rPr>
              <w:t>94</w:t>
            </w:r>
            <w:r w:rsidR="00D508BE">
              <w:rPr>
                <w:noProof/>
                <w:webHidden/>
              </w:rPr>
              <w:fldChar w:fldCharType="end"/>
            </w:r>
          </w:hyperlink>
        </w:p>
        <w:p w14:paraId="36D0977E" w14:textId="44B7E84C" w:rsidR="00D508BE" w:rsidRDefault="00C255FE">
          <w:pPr>
            <w:pStyle w:val="TOC2"/>
            <w:rPr>
              <w:rFonts w:eastAsiaTheme="minorEastAsia"/>
              <w:noProof/>
            </w:rPr>
          </w:pPr>
          <w:hyperlink w:anchor="_Toc67313891" w:history="1">
            <w:r w:rsidR="00D508BE" w:rsidRPr="00982D27">
              <w:rPr>
                <w:rStyle w:val="Hyperlink"/>
                <w:noProof/>
              </w:rPr>
              <w:t>Sanitation –sewered</w:t>
            </w:r>
            <w:r w:rsidR="00D508BE">
              <w:rPr>
                <w:noProof/>
                <w:webHidden/>
              </w:rPr>
              <w:tab/>
            </w:r>
            <w:r w:rsidR="00D508BE">
              <w:rPr>
                <w:noProof/>
                <w:webHidden/>
              </w:rPr>
              <w:fldChar w:fldCharType="begin"/>
            </w:r>
            <w:r w:rsidR="00D508BE">
              <w:rPr>
                <w:noProof/>
                <w:webHidden/>
              </w:rPr>
              <w:instrText xml:space="preserve"> PAGEREF _Toc67313891 \h </w:instrText>
            </w:r>
            <w:r w:rsidR="00D508BE">
              <w:rPr>
                <w:noProof/>
                <w:webHidden/>
              </w:rPr>
            </w:r>
            <w:r w:rsidR="00D508BE">
              <w:rPr>
                <w:noProof/>
                <w:webHidden/>
              </w:rPr>
              <w:fldChar w:fldCharType="separate"/>
            </w:r>
            <w:r w:rsidR="00687975">
              <w:rPr>
                <w:noProof/>
                <w:webHidden/>
              </w:rPr>
              <w:t>95</w:t>
            </w:r>
            <w:r w:rsidR="00D508BE">
              <w:rPr>
                <w:noProof/>
                <w:webHidden/>
              </w:rPr>
              <w:fldChar w:fldCharType="end"/>
            </w:r>
          </w:hyperlink>
        </w:p>
        <w:p w14:paraId="7B509184" w14:textId="605F2AA9" w:rsidR="00D508BE" w:rsidRDefault="00C255FE">
          <w:pPr>
            <w:pStyle w:val="TOC2"/>
            <w:rPr>
              <w:rFonts w:eastAsiaTheme="minorEastAsia"/>
              <w:noProof/>
            </w:rPr>
          </w:pPr>
          <w:hyperlink w:anchor="_Toc67313892" w:history="1">
            <w:r w:rsidR="00D508BE" w:rsidRPr="00982D27">
              <w:rPr>
                <w:rStyle w:val="Hyperlink"/>
                <w:noProof/>
              </w:rPr>
              <w:t>Hygiene at points of care</w:t>
            </w:r>
            <w:r w:rsidR="00D508BE">
              <w:rPr>
                <w:noProof/>
                <w:webHidden/>
              </w:rPr>
              <w:tab/>
            </w:r>
            <w:r w:rsidR="00D508BE">
              <w:rPr>
                <w:noProof/>
                <w:webHidden/>
              </w:rPr>
              <w:fldChar w:fldCharType="begin"/>
            </w:r>
            <w:r w:rsidR="00D508BE">
              <w:rPr>
                <w:noProof/>
                <w:webHidden/>
              </w:rPr>
              <w:instrText xml:space="preserve"> PAGEREF _Toc67313892 \h </w:instrText>
            </w:r>
            <w:r w:rsidR="00D508BE">
              <w:rPr>
                <w:noProof/>
                <w:webHidden/>
              </w:rPr>
            </w:r>
            <w:r w:rsidR="00D508BE">
              <w:rPr>
                <w:noProof/>
                <w:webHidden/>
              </w:rPr>
              <w:fldChar w:fldCharType="separate"/>
            </w:r>
            <w:r w:rsidR="00687975">
              <w:rPr>
                <w:noProof/>
                <w:webHidden/>
              </w:rPr>
              <w:t>96</w:t>
            </w:r>
            <w:r w:rsidR="00D508BE">
              <w:rPr>
                <w:noProof/>
                <w:webHidden/>
              </w:rPr>
              <w:fldChar w:fldCharType="end"/>
            </w:r>
          </w:hyperlink>
        </w:p>
        <w:p w14:paraId="5CEB5F80" w14:textId="68899DDE" w:rsidR="00D508BE" w:rsidRDefault="00C255FE">
          <w:pPr>
            <w:pStyle w:val="TOC2"/>
            <w:rPr>
              <w:rFonts w:eastAsiaTheme="minorEastAsia"/>
              <w:noProof/>
            </w:rPr>
          </w:pPr>
          <w:hyperlink w:anchor="_Toc67313893" w:history="1">
            <w:r w:rsidR="00D508BE" w:rsidRPr="00982D27">
              <w:rPr>
                <w:rStyle w:val="Hyperlink"/>
                <w:noProof/>
              </w:rPr>
              <w:t>Waste management</w:t>
            </w:r>
            <w:r w:rsidR="00D508BE">
              <w:rPr>
                <w:noProof/>
                <w:webHidden/>
              </w:rPr>
              <w:tab/>
            </w:r>
            <w:r w:rsidR="00D508BE">
              <w:rPr>
                <w:noProof/>
                <w:webHidden/>
              </w:rPr>
              <w:fldChar w:fldCharType="begin"/>
            </w:r>
            <w:r w:rsidR="00D508BE">
              <w:rPr>
                <w:noProof/>
                <w:webHidden/>
              </w:rPr>
              <w:instrText xml:space="preserve"> PAGEREF _Toc67313893 \h </w:instrText>
            </w:r>
            <w:r w:rsidR="00D508BE">
              <w:rPr>
                <w:noProof/>
                <w:webHidden/>
              </w:rPr>
            </w:r>
            <w:r w:rsidR="00D508BE">
              <w:rPr>
                <w:noProof/>
                <w:webHidden/>
              </w:rPr>
              <w:fldChar w:fldCharType="separate"/>
            </w:r>
            <w:r w:rsidR="00687975">
              <w:rPr>
                <w:noProof/>
                <w:webHidden/>
              </w:rPr>
              <w:t>97</w:t>
            </w:r>
            <w:r w:rsidR="00D508BE">
              <w:rPr>
                <w:noProof/>
                <w:webHidden/>
              </w:rPr>
              <w:fldChar w:fldCharType="end"/>
            </w:r>
          </w:hyperlink>
        </w:p>
        <w:p w14:paraId="4CBB96BA" w14:textId="26AAF128" w:rsidR="00D508BE" w:rsidRDefault="00C255FE">
          <w:pPr>
            <w:pStyle w:val="TOC2"/>
            <w:rPr>
              <w:rFonts w:eastAsiaTheme="minorEastAsia"/>
              <w:noProof/>
            </w:rPr>
          </w:pPr>
          <w:hyperlink w:anchor="_Toc67313894" w:history="1">
            <w:r w:rsidR="00D508BE" w:rsidRPr="00982D27">
              <w:rPr>
                <w:rStyle w:val="Hyperlink"/>
                <w:noProof/>
              </w:rPr>
              <w:t>Environmental cleaning</w:t>
            </w:r>
            <w:r w:rsidR="00D508BE">
              <w:rPr>
                <w:noProof/>
                <w:webHidden/>
              </w:rPr>
              <w:tab/>
            </w:r>
            <w:r w:rsidR="00D508BE">
              <w:rPr>
                <w:noProof/>
                <w:webHidden/>
              </w:rPr>
              <w:fldChar w:fldCharType="begin"/>
            </w:r>
            <w:r w:rsidR="00D508BE">
              <w:rPr>
                <w:noProof/>
                <w:webHidden/>
              </w:rPr>
              <w:instrText xml:space="preserve"> PAGEREF _Toc67313894 \h </w:instrText>
            </w:r>
            <w:r w:rsidR="00D508BE">
              <w:rPr>
                <w:noProof/>
                <w:webHidden/>
              </w:rPr>
            </w:r>
            <w:r w:rsidR="00D508BE">
              <w:rPr>
                <w:noProof/>
                <w:webHidden/>
              </w:rPr>
              <w:fldChar w:fldCharType="separate"/>
            </w:r>
            <w:r w:rsidR="00687975">
              <w:rPr>
                <w:noProof/>
                <w:webHidden/>
              </w:rPr>
              <w:t>98</w:t>
            </w:r>
            <w:r w:rsidR="00D508BE">
              <w:rPr>
                <w:noProof/>
                <w:webHidden/>
              </w:rPr>
              <w:fldChar w:fldCharType="end"/>
            </w:r>
          </w:hyperlink>
        </w:p>
        <w:p w14:paraId="08841F56" w14:textId="4A96D2D7" w:rsidR="00344732" w:rsidRDefault="00354123" w:rsidP="00D82FA5">
          <w:pPr>
            <w:pStyle w:val="Heading2"/>
            <w:spacing w:before="0" w:line="240" w:lineRule="auto"/>
          </w:pPr>
          <w:r>
            <w:rPr>
              <w:rFonts w:asciiTheme="minorHAnsi" w:eastAsiaTheme="minorHAnsi" w:hAnsiTheme="minorHAnsi" w:cstheme="majorHAnsi"/>
              <w:color w:val="auto"/>
              <w:sz w:val="22"/>
              <w:szCs w:val="22"/>
            </w:rPr>
            <w:fldChar w:fldCharType="end"/>
          </w:r>
        </w:p>
      </w:sdtContent>
    </w:sdt>
    <w:p w14:paraId="077B2D20" w14:textId="311380D0" w:rsidR="0023608F" w:rsidRPr="00126C13" w:rsidRDefault="0023608F" w:rsidP="00090767">
      <w:pPr>
        <w:pStyle w:val="Heading1"/>
      </w:pPr>
      <w:bookmarkStart w:id="2" w:name="_Toc67313851"/>
      <w:r>
        <w:t xml:space="preserve">List of </w:t>
      </w:r>
      <w:r w:rsidR="00321E42">
        <w:t>f</w:t>
      </w:r>
      <w:r>
        <w:t>igures</w:t>
      </w:r>
      <w:bookmarkEnd w:id="2"/>
    </w:p>
    <w:p w14:paraId="7887B873" w14:textId="55BF2B13" w:rsidR="005843D5" w:rsidRDefault="0023608F">
      <w:pPr>
        <w:pStyle w:val="TableofFigures"/>
        <w:tabs>
          <w:tab w:val="right" w:leader="dot" w:pos="9350"/>
        </w:tabs>
        <w:rPr>
          <w:rFonts w:eastAsiaTheme="minorEastAsia"/>
          <w:noProof/>
        </w:rPr>
      </w:pPr>
      <w:r w:rsidRPr="00687975">
        <w:fldChar w:fldCharType="begin"/>
      </w:r>
      <w:r w:rsidRPr="00687975">
        <w:instrText xml:space="preserve"> TOC \h \z \c "Figure" </w:instrText>
      </w:r>
      <w:r w:rsidRPr="00687975">
        <w:fldChar w:fldCharType="separate"/>
      </w:r>
      <w:hyperlink w:anchor="_Toc67315981" w:history="1">
        <w:r w:rsidR="005843D5" w:rsidRPr="003D591A">
          <w:rPr>
            <w:rStyle w:val="Hyperlink"/>
            <w:noProof/>
          </w:rPr>
          <w:t>Figure 1. Ten steps for budgeting for environmental health services (EHS) in healthcare facilities. Adapted from Anderson et al.</w:t>
        </w:r>
        <w:r w:rsidR="005843D5" w:rsidRPr="003D591A">
          <w:rPr>
            <w:rStyle w:val="Hyperlink"/>
            <w:noProof/>
            <w:vertAlign w:val="superscript"/>
          </w:rPr>
          <w:t>5</w:t>
        </w:r>
        <w:r w:rsidR="005843D5">
          <w:rPr>
            <w:noProof/>
            <w:webHidden/>
          </w:rPr>
          <w:tab/>
        </w:r>
        <w:r w:rsidR="005843D5">
          <w:rPr>
            <w:noProof/>
            <w:webHidden/>
          </w:rPr>
          <w:fldChar w:fldCharType="begin"/>
        </w:r>
        <w:r w:rsidR="005843D5">
          <w:rPr>
            <w:noProof/>
            <w:webHidden/>
          </w:rPr>
          <w:instrText xml:space="preserve"> PAGEREF _Toc67315981 \h </w:instrText>
        </w:r>
        <w:r w:rsidR="005843D5">
          <w:rPr>
            <w:noProof/>
            <w:webHidden/>
          </w:rPr>
        </w:r>
        <w:r w:rsidR="005843D5">
          <w:rPr>
            <w:noProof/>
            <w:webHidden/>
          </w:rPr>
          <w:fldChar w:fldCharType="separate"/>
        </w:r>
        <w:r w:rsidR="005843D5">
          <w:rPr>
            <w:noProof/>
            <w:webHidden/>
          </w:rPr>
          <w:t>v</w:t>
        </w:r>
        <w:r w:rsidR="005843D5">
          <w:rPr>
            <w:noProof/>
            <w:webHidden/>
          </w:rPr>
          <w:fldChar w:fldCharType="end"/>
        </w:r>
      </w:hyperlink>
    </w:p>
    <w:p w14:paraId="09BC1AE0" w14:textId="599A2014" w:rsidR="005843D5" w:rsidRDefault="00C255FE">
      <w:pPr>
        <w:pStyle w:val="TableofFigures"/>
        <w:tabs>
          <w:tab w:val="right" w:leader="dot" w:pos="9350"/>
        </w:tabs>
        <w:rPr>
          <w:rFonts w:eastAsiaTheme="minorEastAsia"/>
          <w:noProof/>
        </w:rPr>
      </w:pPr>
      <w:hyperlink w:anchor="_Toc67315982" w:history="1">
        <w:r w:rsidR="005843D5" w:rsidRPr="003D591A">
          <w:rPr>
            <w:rStyle w:val="Hyperlink"/>
            <w:noProof/>
          </w:rPr>
          <w:t>Figure 2. Joint Monitoring Program service levels for environmental health services in healthcare facilities. Available from https://washdata.org/monitoring/health-care-facilities</w:t>
        </w:r>
        <w:r w:rsidR="005843D5">
          <w:rPr>
            <w:noProof/>
            <w:webHidden/>
          </w:rPr>
          <w:tab/>
        </w:r>
        <w:r w:rsidR="005843D5">
          <w:rPr>
            <w:noProof/>
            <w:webHidden/>
          </w:rPr>
          <w:fldChar w:fldCharType="begin"/>
        </w:r>
        <w:r w:rsidR="005843D5">
          <w:rPr>
            <w:noProof/>
            <w:webHidden/>
          </w:rPr>
          <w:instrText xml:space="preserve"> PAGEREF _Toc67315982 \h </w:instrText>
        </w:r>
        <w:r w:rsidR="005843D5">
          <w:rPr>
            <w:noProof/>
            <w:webHidden/>
          </w:rPr>
        </w:r>
        <w:r w:rsidR="005843D5">
          <w:rPr>
            <w:noProof/>
            <w:webHidden/>
          </w:rPr>
          <w:fldChar w:fldCharType="separate"/>
        </w:r>
        <w:r w:rsidR="005843D5">
          <w:rPr>
            <w:noProof/>
            <w:webHidden/>
          </w:rPr>
          <w:t>6</w:t>
        </w:r>
        <w:r w:rsidR="005843D5">
          <w:rPr>
            <w:noProof/>
            <w:webHidden/>
          </w:rPr>
          <w:fldChar w:fldCharType="end"/>
        </w:r>
      </w:hyperlink>
    </w:p>
    <w:p w14:paraId="274C9C6B" w14:textId="105FCA09" w:rsidR="0023608F" w:rsidRPr="00687975" w:rsidRDefault="0023608F" w:rsidP="00126C13">
      <w:pPr>
        <w:spacing w:line="240" w:lineRule="auto"/>
        <w:rPr>
          <w:u w:val="single"/>
        </w:rPr>
      </w:pPr>
      <w:r w:rsidRPr="00687975">
        <w:fldChar w:fldCharType="end"/>
      </w:r>
    </w:p>
    <w:p w14:paraId="3BB0CD9A" w14:textId="77777777" w:rsidR="00862D23" w:rsidRDefault="00D8369C" w:rsidP="001B6B39">
      <w:pPr>
        <w:pStyle w:val="Heading1"/>
      </w:pPr>
      <w:bookmarkStart w:id="3" w:name="_Toc67313852"/>
      <w:r>
        <w:t xml:space="preserve">List of </w:t>
      </w:r>
      <w:r w:rsidR="00321E42">
        <w:t>t</w:t>
      </w:r>
      <w:r>
        <w:t>ables</w:t>
      </w:r>
      <w:bookmarkEnd w:id="3"/>
    </w:p>
    <w:p w14:paraId="705D75F8" w14:textId="5471EC4A" w:rsidR="005843D5" w:rsidRDefault="0023608F">
      <w:pPr>
        <w:pStyle w:val="TableofFigures"/>
        <w:tabs>
          <w:tab w:val="right" w:leader="dot" w:pos="9350"/>
        </w:tabs>
        <w:rPr>
          <w:rFonts w:eastAsiaTheme="minorEastAsia"/>
          <w:noProof/>
        </w:rPr>
      </w:pPr>
      <w:r>
        <w:fldChar w:fldCharType="begin"/>
      </w:r>
      <w:r>
        <w:instrText xml:space="preserve"> TOC \h \z \c "Table" </w:instrText>
      </w:r>
      <w:r>
        <w:fldChar w:fldCharType="separate"/>
      </w:r>
      <w:hyperlink w:anchor="_Toc67315983" w:history="1">
        <w:r w:rsidR="005843D5" w:rsidRPr="00386BC9">
          <w:rPr>
            <w:rStyle w:val="Hyperlink"/>
            <w:noProof/>
          </w:rPr>
          <w:t>Table 1. Contents and purpose of modules in the costing toolkit.</w:t>
        </w:r>
        <w:r w:rsidR="005843D5">
          <w:rPr>
            <w:noProof/>
            <w:webHidden/>
          </w:rPr>
          <w:tab/>
        </w:r>
        <w:r w:rsidR="005843D5">
          <w:rPr>
            <w:noProof/>
            <w:webHidden/>
          </w:rPr>
          <w:fldChar w:fldCharType="begin"/>
        </w:r>
        <w:r w:rsidR="005843D5">
          <w:rPr>
            <w:noProof/>
            <w:webHidden/>
          </w:rPr>
          <w:instrText xml:space="preserve"> PAGEREF _Toc67315983 \h </w:instrText>
        </w:r>
        <w:r w:rsidR="005843D5">
          <w:rPr>
            <w:noProof/>
            <w:webHidden/>
          </w:rPr>
        </w:r>
        <w:r w:rsidR="005843D5">
          <w:rPr>
            <w:noProof/>
            <w:webHidden/>
          </w:rPr>
          <w:fldChar w:fldCharType="separate"/>
        </w:r>
        <w:r w:rsidR="005843D5">
          <w:rPr>
            <w:noProof/>
            <w:webHidden/>
          </w:rPr>
          <w:t>2</w:t>
        </w:r>
        <w:r w:rsidR="005843D5">
          <w:rPr>
            <w:noProof/>
            <w:webHidden/>
          </w:rPr>
          <w:fldChar w:fldCharType="end"/>
        </w:r>
      </w:hyperlink>
    </w:p>
    <w:p w14:paraId="4C838D53" w14:textId="0E79FA0E" w:rsidR="005843D5" w:rsidRDefault="00C255FE">
      <w:pPr>
        <w:pStyle w:val="TableofFigures"/>
        <w:tabs>
          <w:tab w:val="right" w:leader="dot" w:pos="9350"/>
        </w:tabs>
        <w:rPr>
          <w:rFonts w:eastAsiaTheme="minorEastAsia"/>
          <w:noProof/>
        </w:rPr>
      </w:pPr>
      <w:hyperlink w:anchor="_Toc67315984" w:history="1">
        <w:r w:rsidR="005843D5" w:rsidRPr="00386BC9">
          <w:rPr>
            <w:rStyle w:val="Hyperlink"/>
            <w:noProof/>
          </w:rPr>
          <w:t>Table 2. Cost categories. Reproduced from Anderson et al., 2020.</w:t>
        </w:r>
        <w:r w:rsidR="005843D5">
          <w:rPr>
            <w:noProof/>
            <w:webHidden/>
          </w:rPr>
          <w:tab/>
        </w:r>
        <w:r w:rsidR="005843D5">
          <w:rPr>
            <w:noProof/>
            <w:webHidden/>
          </w:rPr>
          <w:fldChar w:fldCharType="begin"/>
        </w:r>
        <w:r w:rsidR="005843D5">
          <w:rPr>
            <w:noProof/>
            <w:webHidden/>
          </w:rPr>
          <w:instrText xml:space="preserve"> PAGEREF _Toc67315984 \h </w:instrText>
        </w:r>
        <w:r w:rsidR="005843D5">
          <w:rPr>
            <w:noProof/>
            <w:webHidden/>
          </w:rPr>
        </w:r>
        <w:r w:rsidR="005843D5">
          <w:rPr>
            <w:noProof/>
            <w:webHidden/>
          </w:rPr>
          <w:fldChar w:fldCharType="separate"/>
        </w:r>
        <w:r w:rsidR="005843D5">
          <w:rPr>
            <w:noProof/>
            <w:webHidden/>
          </w:rPr>
          <w:t>7</w:t>
        </w:r>
        <w:r w:rsidR="005843D5">
          <w:rPr>
            <w:noProof/>
            <w:webHidden/>
          </w:rPr>
          <w:fldChar w:fldCharType="end"/>
        </w:r>
      </w:hyperlink>
    </w:p>
    <w:p w14:paraId="6DD18816" w14:textId="1EDA89D5" w:rsidR="005843D5" w:rsidRDefault="00C255FE">
      <w:pPr>
        <w:pStyle w:val="TableofFigures"/>
        <w:tabs>
          <w:tab w:val="right" w:leader="dot" w:pos="9350"/>
        </w:tabs>
        <w:rPr>
          <w:rFonts w:eastAsiaTheme="minorEastAsia"/>
          <w:noProof/>
        </w:rPr>
      </w:pPr>
      <w:hyperlink w:anchor="_Toc67315985" w:history="1">
        <w:r w:rsidR="005843D5" w:rsidRPr="00386BC9">
          <w:rPr>
            <w:rStyle w:val="Hyperlink"/>
            <w:noProof/>
          </w:rPr>
          <w:t>Table 3. Process, prerequisites, advantages, and disadvantages for costing approaches supported by this toolkit.</w:t>
        </w:r>
        <w:r w:rsidR="005843D5">
          <w:rPr>
            <w:noProof/>
            <w:webHidden/>
          </w:rPr>
          <w:tab/>
        </w:r>
        <w:r w:rsidR="005843D5">
          <w:rPr>
            <w:noProof/>
            <w:webHidden/>
          </w:rPr>
          <w:fldChar w:fldCharType="begin"/>
        </w:r>
        <w:r w:rsidR="005843D5">
          <w:rPr>
            <w:noProof/>
            <w:webHidden/>
          </w:rPr>
          <w:instrText xml:space="preserve"> PAGEREF _Toc67315985 \h </w:instrText>
        </w:r>
        <w:r w:rsidR="005843D5">
          <w:rPr>
            <w:noProof/>
            <w:webHidden/>
          </w:rPr>
        </w:r>
        <w:r w:rsidR="005843D5">
          <w:rPr>
            <w:noProof/>
            <w:webHidden/>
          </w:rPr>
          <w:fldChar w:fldCharType="separate"/>
        </w:r>
        <w:r w:rsidR="005843D5">
          <w:rPr>
            <w:noProof/>
            <w:webHidden/>
          </w:rPr>
          <w:t>15</w:t>
        </w:r>
        <w:r w:rsidR="005843D5">
          <w:rPr>
            <w:noProof/>
            <w:webHidden/>
          </w:rPr>
          <w:fldChar w:fldCharType="end"/>
        </w:r>
      </w:hyperlink>
    </w:p>
    <w:p w14:paraId="143FAF2B" w14:textId="1A5E9327" w:rsidR="0023608F" w:rsidRDefault="0023608F" w:rsidP="00223A42">
      <w:pPr>
        <w:pStyle w:val="Heading1"/>
      </w:pPr>
      <w:r>
        <w:fldChar w:fldCharType="end"/>
      </w:r>
      <w:bookmarkStart w:id="4" w:name="_Toc67313853"/>
      <w:r w:rsidR="00223A42">
        <w:t>List of abbreviations</w:t>
      </w:r>
      <w:bookmarkEnd w:id="4"/>
    </w:p>
    <w:p w14:paraId="6FF3DA74" w14:textId="77777777" w:rsidR="0081681A" w:rsidRDefault="0081681A" w:rsidP="0081681A">
      <w:pPr>
        <w:pStyle w:val="NoSpacing"/>
        <w:tabs>
          <w:tab w:val="left" w:pos="1440"/>
        </w:tabs>
      </w:pPr>
      <w:r>
        <w:t>EHS</w:t>
      </w:r>
      <w:r>
        <w:tab/>
        <w:t>Environmental health services</w:t>
      </w:r>
    </w:p>
    <w:p w14:paraId="791082F5" w14:textId="77777777" w:rsidR="0081681A" w:rsidRDefault="0081681A" w:rsidP="0081681A">
      <w:pPr>
        <w:pStyle w:val="NoSpacing"/>
        <w:tabs>
          <w:tab w:val="left" w:pos="1440"/>
        </w:tabs>
      </w:pPr>
      <w:r>
        <w:t>HCFs</w:t>
      </w:r>
      <w:r>
        <w:tab/>
        <w:t>Healthcare facilities</w:t>
      </w:r>
    </w:p>
    <w:p w14:paraId="097CE3B9" w14:textId="77777777" w:rsidR="0081681A" w:rsidRDefault="0081681A" w:rsidP="0081681A">
      <w:pPr>
        <w:pStyle w:val="NoSpacing"/>
        <w:tabs>
          <w:tab w:val="left" w:pos="1440"/>
        </w:tabs>
      </w:pPr>
      <w:r>
        <w:t>JMP</w:t>
      </w:r>
      <w:r>
        <w:tab/>
        <w:t>Joint Monitoring Program of the WHO and UNICEF</w:t>
      </w:r>
    </w:p>
    <w:p w14:paraId="1738E748" w14:textId="77777777" w:rsidR="0081681A" w:rsidRDefault="0081681A" w:rsidP="0081681A">
      <w:pPr>
        <w:pStyle w:val="NoSpacing"/>
        <w:tabs>
          <w:tab w:val="left" w:pos="1440"/>
        </w:tabs>
      </w:pPr>
      <w:r>
        <w:t>PPE</w:t>
      </w:r>
      <w:r>
        <w:tab/>
        <w:t>Personal protective equipment</w:t>
      </w:r>
    </w:p>
    <w:p w14:paraId="7D0D7C09" w14:textId="77777777" w:rsidR="0081681A" w:rsidRDefault="0081681A" w:rsidP="0081681A">
      <w:pPr>
        <w:pStyle w:val="NoSpacing"/>
        <w:tabs>
          <w:tab w:val="left" w:pos="1440"/>
        </w:tabs>
      </w:pPr>
      <w:r>
        <w:t>UNICEF</w:t>
      </w:r>
      <w:r>
        <w:tab/>
        <w:t>United Nations Children’s Fund</w:t>
      </w:r>
    </w:p>
    <w:p w14:paraId="095C5F08" w14:textId="77777777" w:rsidR="0081681A" w:rsidRDefault="0081681A" w:rsidP="0081681A">
      <w:pPr>
        <w:pStyle w:val="NoSpacing"/>
        <w:tabs>
          <w:tab w:val="left" w:pos="1440"/>
        </w:tabs>
      </w:pPr>
      <w:r>
        <w:t>WHO</w:t>
      </w:r>
      <w:r>
        <w:tab/>
        <w:t>World Health Organization</w:t>
      </w:r>
    </w:p>
    <w:p w14:paraId="38ECF420" w14:textId="77777777" w:rsidR="0081681A" w:rsidRDefault="0081681A" w:rsidP="0081681A">
      <w:pPr>
        <w:pStyle w:val="NoSpacing"/>
        <w:tabs>
          <w:tab w:val="left" w:pos="1440"/>
        </w:tabs>
      </w:pPr>
    </w:p>
    <w:p w14:paraId="7BB09E19" w14:textId="64234A79" w:rsidR="0081681A" w:rsidRPr="00223A42" w:rsidRDefault="0081681A" w:rsidP="0081681A">
      <w:pPr>
        <w:pStyle w:val="NoSpacing"/>
        <w:tabs>
          <w:tab w:val="left" w:pos="1440"/>
        </w:tabs>
        <w:sectPr w:rsidR="0081681A" w:rsidRPr="00223A42" w:rsidSect="00C32745">
          <w:footerReference w:type="default" r:id="rId21"/>
          <w:pgSz w:w="12240" w:h="15840"/>
          <w:pgMar w:top="1440" w:right="1440" w:bottom="1440" w:left="1440" w:header="720" w:footer="720" w:gutter="0"/>
          <w:pgNumType w:fmt="lowerRoman"/>
          <w:cols w:space="720"/>
          <w:docGrid w:linePitch="360"/>
        </w:sectPr>
      </w:pPr>
    </w:p>
    <w:p w14:paraId="4259F0D2" w14:textId="19054EE6" w:rsidR="0069418B" w:rsidRPr="0069418B" w:rsidRDefault="007C506F" w:rsidP="00126C13">
      <w:pPr>
        <w:pStyle w:val="Title"/>
      </w:pPr>
      <w:bookmarkStart w:id="5" w:name="_Toc67313854"/>
      <w:r>
        <w:lastRenderedPageBreak/>
        <w:t>Background</w:t>
      </w:r>
      <w:bookmarkEnd w:id="5"/>
    </w:p>
    <w:p w14:paraId="2ACD2D5D" w14:textId="0A2DAB20" w:rsidR="003770DC" w:rsidRDefault="003770DC" w:rsidP="00126C13">
      <w:pPr>
        <w:spacing w:line="240" w:lineRule="auto"/>
        <w:ind w:right="-90"/>
      </w:pPr>
      <w:r>
        <w:t>Maintaining environment</w:t>
      </w:r>
      <w:r w:rsidR="000D5502">
        <w:t>al</w:t>
      </w:r>
      <w:r>
        <w:t xml:space="preserve"> </w:t>
      </w:r>
      <w:r w:rsidR="000D5502">
        <w:t>health services</w:t>
      </w:r>
      <w:r w:rsidR="00E2521E">
        <w:t xml:space="preserve"> (EHS)</w:t>
      </w:r>
      <w:r w:rsidR="000D5502">
        <w:t xml:space="preserve"> </w:t>
      </w:r>
      <w:r>
        <w:t>is critical for safe</w:t>
      </w:r>
      <w:r w:rsidR="006C3807">
        <w:t>, efficient</w:t>
      </w:r>
      <w:r>
        <w:t xml:space="preserve"> care provision in healthcare facilities. Inadequate environmental conditions can reduce care seeking</w:t>
      </w:r>
      <w:r w:rsidR="00C67AF8">
        <w:t>,</w:t>
      </w:r>
      <w:r w:rsidR="003831D1">
        <w:fldChar w:fldCharType="begin"/>
      </w:r>
      <w:r w:rsidR="003831D1">
        <w:instrText xml:space="preserve"> ADDIN EN.CITE &lt;EndNote&gt;&lt;Cite&gt;&lt;Author&gt;Bouzid&lt;/Author&gt;&lt;Year&gt;2018&lt;/Year&gt;&lt;RecNum&gt;29090&lt;/RecNum&gt;&lt;DisplayText&gt;&lt;style face="superscript"&gt;1&lt;/style&gt;&lt;/DisplayText&gt;&lt;record&gt;&lt;rec-number&gt;29090&lt;/rec-number&gt;&lt;foreign-keys&gt;&lt;key app="EN" db-id="09220x02kxvddhe0xz2x505xe5fzwpfpzpvd"&gt;29090&lt;/key&gt;&lt;/foreign-keys&gt;&lt;ref-type name="Journal Article"&gt;17&lt;/ref-type&gt;&lt;contributors&gt;&lt;authors&gt;&lt;author&gt;Bouzid, M.&lt;/author&gt;&lt;author&gt;Cumming, O.&lt;/author&gt;&lt;author&gt;Hunter, P. R.&lt;/author&gt;&lt;/authors&gt;&lt;/contributors&gt;&lt;auth-address&gt;Norwich School of Medicine, University of East Anglia, Norwich, UK.&amp;#xD;Department of Disease Control, Faculty of Infectious and Tropical Diseases, London School of Hygiene and Tropical Medicine, London, UK.&lt;/auth-address&gt;&lt;titles&gt;&lt;title&gt;What is the impact of water sanitation and hygiene in healthcare facilities on care seeking behaviour and patient satisfaction? A systematic review of the evidence from low-income and middle-income countries&lt;/title&gt;&lt;secondary-title&gt;BMJ Glob Health&lt;/secondary-title&gt;&lt;alt-title&gt;BMJ global health&lt;/alt-title&gt;&lt;/titles&gt;&lt;periodical&gt;&lt;full-title&gt;BMJ Glob Health&lt;/full-title&gt;&lt;abbr-1&gt;BMJ global health&lt;/abbr-1&gt;&lt;/periodical&gt;&lt;alt-periodical&gt;&lt;full-title&gt;BMJ Glob Health&lt;/full-title&gt;&lt;abbr-1&gt;BMJ global health&lt;/abbr-1&gt;&lt;/alt-periodical&gt;&lt;pages&gt;e000648&lt;/pages&gt;&lt;volume&gt;3&lt;/volume&gt;&lt;number&gt;3&lt;/number&gt;&lt;edition&gt;2018/05/17&lt;/edition&gt;&lt;keywords&gt;&lt;keyword&gt;WASH&lt;/keyword&gt;&lt;keyword&gt;water&lt;/keyword&gt;&lt;keyword&gt;sanitation&lt;/keyword&gt;&lt;keyword&gt;hygiene&lt;/keyword&gt;&lt;keyword&gt;handwashing&lt;/keyword&gt;&lt;keyword&gt;health care facilities&lt;/keyword&gt;&lt;keyword&gt;HCF&lt;/keyword&gt;&lt;keyword&gt;HCAI&lt;/keyword&gt;&lt;keyword&gt;healthcare acquired infections&lt;/keyword&gt;&lt;/keywords&gt;&lt;dates&gt;&lt;year&gt;2018&lt;/year&gt;&lt;/dates&gt;&lt;isbn&gt;2059-7908 (Print)&amp;#xD;2059-7908&lt;/isbn&gt;&lt;accession-num&gt;29765776&lt;/accession-num&gt;&lt;urls&gt;&lt;/urls&gt;&lt;custom2&gt;Pmc5950627&lt;/custom2&gt;&lt;electronic-resource-num&gt;10.1136/bmjgh-2017-000648&lt;/electronic-resource-num&gt;&lt;remote-database-provider&gt;Nlm&lt;/remote-database-provider&gt;&lt;language&gt;eng&lt;/language&gt;&lt;/record&gt;&lt;/Cite&gt;&lt;/EndNote&gt;</w:instrText>
      </w:r>
      <w:r w:rsidR="003831D1">
        <w:fldChar w:fldCharType="separate"/>
      </w:r>
      <w:r w:rsidR="003831D1" w:rsidRPr="001459B1">
        <w:rPr>
          <w:noProof/>
          <w:vertAlign w:val="superscript"/>
        </w:rPr>
        <w:t>1</w:t>
      </w:r>
      <w:r w:rsidR="003831D1">
        <w:fldChar w:fldCharType="end"/>
      </w:r>
      <w:r w:rsidR="00C67AF8">
        <w:t xml:space="preserve"> </w:t>
      </w:r>
      <w:r w:rsidR="006C3807">
        <w:t xml:space="preserve">efficiency and quality of care, </w:t>
      </w:r>
      <w:r w:rsidR="00DA6ED1">
        <w:t xml:space="preserve">and </w:t>
      </w:r>
      <w:r w:rsidR="006C3807">
        <w:t>retention of healthcare staff</w:t>
      </w:r>
      <w:r w:rsidR="00DA6ED1">
        <w:t>;</w:t>
      </w:r>
      <w:r w:rsidR="003831D1">
        <w:fldChar w:fldCharType="begin"/>
      </w:r>
      <w:r w:rsidR="003831D1">
        <w:instrText xml:space="preserve"> ADDIN EN.CITE &lt;EndNote&gt;&lt;Cite&gt;&lt;Author&gt;D&amp;apos;Mello-Guyett&lt;/Author&gt;&lt;Year&gt;2016&lt;/Year&gt;&lt;RecNum&gt;28989&lt;/RecNum&gt;&lt;DisplayText&gt;&lt;style face="superscript"&gt;2&lt;/style&gt;&lt;/DisplayText&gt;&lt;record&gt;&lt;rec-number&gt;28989&lt;/rec-number&gt;&lt;foreign-keys&gt;&lt;key app="EN" db-id="09220x02kxvddhe0xz2x505xe5fzwpfpzpvd"&gt;28989&lt;/key&gt;&lt;/foreign-keys&gt;&lt;ref-type name="Report"&gt;27&lt;/ref-type&gt;&lt;contributors&gt;&lt;authors&gt;&lt;author&gt;D&amp;apos;Mello-Guyett, L.&lt;/author&gt;&lt;author&gt;Cumming, O.&lt;/author&gt;&lt;/authors&gt;&lt;tertiary-authors&gt;&lt;author&gt;WHO&lt;/author&gt;&lt;/tertiary-authors&gt;&lt;/contributors&gt;&lt;titles&gt;&lt;title&gt;Water, sanitation and hygiene in health care facilities: global strategy, burden of disease, and evidence and action priorities&lt;/title&gt;&lt;/titles&gt;&lt;keywords&gt;&lt;keyword&gt;WASH&amp;#xD;water&lt;/keyword&gt;&lt;keyword&gt;sanitation&lt;/keyword&gt;&lt;keyword&gt;hygiene&lt;/keyword&gt;&lt;keyword&gt;health care waste&lt;/keyword&gt;&lt;keyword&gt;waste disposal&lt;/keyword&gt;&lt;keyword&gt;health care facilities&lt;/keyword&gt;&lt;keyword&gt;hospitals&lt;/keyword&gt;&lt;keyword&gt;IPC&lt;/keyword&gt;&lt;keyword&gt;infections prevention and control&lt;/keyword&gt;&lt;/keywords&gt;&lt;dates&gt;&lt;year&gt;2016&lt;/year&gt;&lt;/dates&gt;&lt;pub-location&gt;London&lt;/pub-location&gt;&lt;urls&gt;&lt;related-urls&gt;&lt;url&gt;http://www.who.int/water_sanitation_health/facilities/wash-in-hcf-london.pdf&lt;/url&gt;&lt;/related-urls&gt;&lt;/urls&gt;&lt;/record&gt;&lt;/Cite&gt;&lt;/EndNote&gt;</w:instrText>
      </w:r>
      <w:r w:rsidR="003831D1">
        <w:fldChar w:fldCharType="separate"/>
      </w:r>
      <w:r w:rsidR="003831D1" w:rsidRPr="001459B1">
        <w:rPr>
          <w:noProof/>
          <w:vertAlign w:val="superscript"/>
        </w:rPr>
        <w:t>2</w:t>
      </w:r>
      <w:r w:rsidR="003831D1">
        <w:fldChar w:fldCharType="end"/>
      </w:r>
      <w:r w:rsidR="00DA6ED1">
        <w:t xml:space="preserve"> </w:t>
      </w:r>
      <w:r w:rsidR="006C3807">
        <w:t xml:space="preserve">and </w:t>
      </w:r>
      <w:r>
        <w:t>increase risk of healthcare acquired infections</w:t>
      </w:r>
      <w:r w:rsidR="001459B1">
        <w:t>.</w:t>
      </w:r>
      <w:r w:rsidR="001459B1">
        <w:fldChar w:fldCharType="begin">
          <w:fldData xml:space="preserve">PEVuZE5vdGU+PENpdGU+PEF1dGhvcj5QaXR0ZXQ8L0F1dGhvcj48WWVhcj4yMDA2PC9ZZWFyPjxS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</w:fldData>
        </w:fldChar>
      </w:r>
      <w:r w:rsidR="001459B1">
        <w:instrText xml:space="preserve"> ADDIN EN.CITE </w:instrText>
      </w:r>
      <w:r w:rsidR="001459B1">
        <w:fldChar w:fldCharType="begin">
          <w:fldData xml:space="preserve">PEVuZE5vdGU+PENpdGU+PEF1dGhvcj5QaXR0ZXQ8L0F1dGhvcj48WWVhcj4yMDA2PC9ZZWFyPjxS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</w:fldData>
        </w:fldChar>
      </w:r>
      <w:r w:rsidR="001459B1">
        <w:instrText xml:space="preserve"> ADDIN EN.CITE.DATA </w:instrText>
      </w:r>
      <w:r w:rsidR="001459B1">
        <w:fldChar w:fldCharType="end"/>
      </w:r>
      <w:r w:rsidR="001459B1">
        <w:fldChar w:fldCharType="separate"/>
      </w:r>
      <w:r w:rsidR="003831D1" w:rsidRPr="001459B1">
        <w:rPr>
          <w:noProof/>
          <w:vertAlign w:val="superscript"/>
        </w:rPr>
        <w:t>3</w:t>
      </w:r>
      <w:r w:rsidR="001459B1" w:rsidRPr="001459B1">
        <w:rPr>
          <w:noProof/>
          <w:vertAlign w:val="superscript"/>
        </w:rPr>
        <w:t>,</w:t>
      </w:r>
      <w:r w:rsidR="003831D1" w:rsidRPr="001459B1">
        <w:rPr>
          <w:noProof/>
          <w:vertAlign w:val="superscript"/>
        </w:rPr>
        <w:t>4</w:t>
      </w:r>
      <w:r w:rsidR="001459B1">
        <w:fldChar w:fldCharType="end"/>
      </w:r>
      <w:r>
        <w:t xml:space="preserve"> </w:t>
      </w:r>
    </w:p>
    <w:p w14:paraId="44AEB47B" w14:textId="4BFC3F8C" w:rsidR="003770DC" w:rsidRDefault="00586431" w:rsidP="00126C13">
      <w:pPr>
        <w:spacing w:line="240" w:lineRule="auto"/>
        <w:ind w:right="-90"/>
      </w:pPr>
      <w:r>
        <w:t>EHS</w:t>
      </w:r>
      <w:r w:rsidR="00DA6ED1">
        <w:t xml:space="preserve"> in </w:t>
      </w:r>
      <w:r>
        <w:t>healthcare facilities</w:t>
      </w:r>
      <w:r w:rsidR="00DA6ED1">
        <w:t xml:space="preserve"> prevent transmission of contamination from person-to-person and person-to-environment, and vice versa.</w:t>
      </w:r>
      <w:r w:rsidR="003831D1">
        <w:fldChar w:fldCharType="begin"/>
      </w:r>
      <w:r w:rsidR="003831D1">
        <w:instrText xml:space="preserve"> ADDIN EN.CITE &lt;EndNote&gt;&lt;Cite&gt;&lt;Author&gt;Anderson&lt;/Author&gt;&lt;Year&gt;2020&lt;/Year&gt;&lt;RecNum&gt;30501&lt;/RecNum&gt;&lt;DisplayText&gt;&lt;style face="superscript"&gt;5&lt;/style&gt;&lt;/DisplayText&gt;&lt;record&gt;&lt;rec-number&gt;30501&lt;/rec-number&gt;&lt;foreign-keys&gt;&lt;key app="EN" db-id="09220x02kxvddhe0xz2x505xe5fzwpfpzpvd"&gt;30501&lt;/key&gt;&lt;/foreign-keys&gt;&lt;ref-type name="Journal Article"&gt;17&lt;/ref-type&gt;&lt;contributors&gt;&lt;authors&gt;&lt;author&gt;Anderson, D.M.&lt;/author&gt;&lt;author&gt;Cronk, R.&lt;/author&gt;&lt;author&gt; Best, L.&lt;/author&gt;&lt;author&gt;Radin, M.&lt;/author&gt;&lt;author&gt;Schram, H.&lt;/author&gt;&lt;author&gt;Tracy, J.W.&lt;/author&gt;&lt;author&gt;Bartram, J.&lt;/author&gt;&lt;/authors&gt;&lt;/contributors&gt;&lt;titles&gt;&lt;title&gt;Budgeting for environmental health services in healthcare facilities: a ten-step model for planning and costing&lt;/title&gt;&lt;secondary-title&gt;International Journal of Environmental Research and Public Health&lt;/secondary-title&gt;&lt;/titles&gt;&lt;periodical&gt;&lt;full-title&gt;International Journal of Environmental Research and Public Health&lt;/full-title&gt;&lt;abbr-1&gt;Int. J. Environ. Res. Public Health&lt;/abbr-1&gt;&lt;abbr-2&gt;Int J Environ Res Public Health&lt;/abbr-2&gt;&lt;abbr-3&gt;International Journal of Environmental Research &amp;amp; Public Health&lt;/abbr-3&gt;&lt;/periodical&gt;&lt;pages&gt;2075&lt;/pages&gt;&lt;volume&gt;17&lt;/volume&gt;&lt;number&gt;6&lt;/number&gt;&lt;dates&gt;&lt;year&gt;2020&lt;/year&gt;&lt;/dates&gt;&lt;urls&gt;&lt;/urls&gt;&lt;/record&gt;&lt;/Cite&gt;&lt;/EndNote&gt;</w:instrText>
      </w:r>
      <w:r w:rsidR="003831D1">
        <w:fldChar w:fldCharType="separate"/>
      </w:r>
      <w:r w:rsidR="003831D1" w:rsidRPr="005B375A">
        <w:rPr>
          <w:noProof/>
          <w:vertAlign w:val="superscript"/>
        </w:rPr>
        <w:t>5</w:t>
      </w:r>
      <w:r w:rsidR="003831D1">
        <w:fldChar w:fldCharType="end"/>
      </w:r>
      <w:r w:rsidR="00DA6ED1">
        <w:t xml:space="preserve"> EHS protect patients and healthcare providers, but also other individuals visiting or working in the facility and individuals in the surrounding community that may be exposed to waste outputs, such as dump sites</w:t>
      </w:r>
      <w:r w:rsidR="003770DC">
        <w:t xml:space="preserve">. While the specific services considered to be </w:t>
      </w:r>
      <w:r>
        <w:t>EHS</w:t>
      </w:r>
      <w:r w:rsidR="003770DC">
        <w:t xml:space="preserve"> vary across disciplines, here we consider </w:t>
      </w:r>
      <w:r>
        <w:t>EHS</w:t>
      </w:r>
      <w:r w:rsidR="003770DC">
        <w:t xml:space="preserve"> </w:t>
      </w:r>
      <w:r w:rsidR="00DA6ED1">
        <w:t xml:space="preserve">monitored in </w:t>
      </w:r>
      <w:r>
        <w:t>healthcare facilities</w:t>
      </w:r>
      <w:r w:rsidR="00DA6ED1">
        <w:t xml:space="preserve"> </w:t>
      </w:r>
      <w:r w:rsidR="003770DC">
        <w:t>by The Joint Monitoring Program for Water Supply, Sanitation, and Hygiene (JMP) of the World Health Organization and UNICEF</w:t>
      </w:r>
      <w:r w:rsidR="00DA6ED1">
        <w:t xml:space="preserve">. </w:t>
      </w:r>
      <w:r>
        <w:t xml:space="preserve">The </w:t>
      </w:r>
      <w:r w:rsidR="003770DC">
        <w:t xml:space="preserve">JMP monitors progress toward </w:t>
      </w:r>
      <w:r w:rsidR="00DA6ED1">
        <w:t xml:space="preserve">targets 6.1 and 6.2 of the </w:t>
      </w:r>
      <w:r w:rsidR="003770DC">
        <w:t>Sustainable Development Goal</w:t>
      </w:r>
      <w:r w:rsidR="00DA6ED1">
        <w:t>s</w:t>
      </w:r>
      <w:r w:rsidR="003770DC">
        <w:t xml:space="preserve"> and interprets </w:t>
      </w:r>
      <w:r>
        <w:t>EHS in healthcare facilities</w:t>
      </w:r>
      <w:r w:rsidR="003770DC">
        <w:t xml:space="preserve"> to include</w:t>
      </w:r>
      <w:r w:rsidR="00DA6ED1">
        <w:t>:</w:t>
      </w:r>
      <w:r w:rsidR="003770DC">
        <w:t xml:space="preserve"> water, sanitation, hygiene, </w:t>
      </w:r>
      <w:r w:rsidR="00DA6ED1">
        <w:t xml:space="preserve">healthcare </w:t>
      </w:r>
      <w:r w:rsidR="003770DC">
        <w:t xml:space="preserve">waste management, and </w:t>
      </w:r>
      <w:r w:rsidR="00C67AF8">
        <w:t>environmental</w:t>
      </w:r>
      <w:r w:rsidR="003770DC">
        <w:t xml:space="preserve"> cleaning.</w:t>
      </w:r>
      <w:r w:rsidR="003831D1">
        <w:fldChar w:fldCharType="begin"/>
      </w:r>
      <w:r w:rsidR="005E62E6">
        <w:instrText xml:space="preserve"> ADDIN EN.CITE &lt;EndNote&gt;&lt;Cite&gt;&lt;Author&gt;WHO/UNICEF&lt;/Author&gt;&lt;Year&gt;2019&lt;/Year&gt;&lt;RecNum&gt;30459&lt;/RecNum&gt;&lt;DisplayText&gt;&lt;style face="superscript"&gt;6&lt;/style&gt;&lt;/DisplayText&gt;&lt;record&gt;&lt;rec-number&gt;30459&lt;/rec-number&gt;&lt;foreign-keys&gt;&lt;key app="EN" db-id="09220x02kxvddhe0xz2x505xe5fzwpfpzpvd"&gt;30459&lt;/key&gt;&lt;/foreign-keys&gt;&lt;ref-type name="Report"&gt;27&lt;/ref-type&gt;&lt;contributors&gt;&lt;authors&gt;&lt;author&gt;WHO/UNICEF&lt;/author&gt;&lt;/authors&gt;&lt;/contributors&gt;&lt;titles&gt;&lt;title&gt;WASH in health care facilities: global baseline report 2019&lt;/title&gt;&lt;/titles&gt;&lt;dates&gt;&lt;year&gt;2019&lt;/year&gt;&lt;/dates&gt;&lt;pub-location&gt;Geneva&lt;/pub-location&gt;&lt;publisher&gt;WHO&lt;/publisher&gt;&lt;isbn&gt;9241515503&lt;/isbn&gt;&lt;urls&gt;&lt;/urls&gt;&lt;/record&gt;&lt;/Cite&gt;&lt;/EndNote&gt;</w:instrText>
      </w:r>
      <w:r w:rsidR="003831D1">
        <w:fldChar w:fldCharType="separate"/>
      </w:r>
      <w:r w:rsidR="003831D1" w:rsidRPr="005B375A">
        <w:rPr>
          <w:noProof/>
          <w:vertAlign w:val="superscript"/>
        </w:rPr>
        <w:t>6</w:t>
      </w:r>
      <w:r w:rsidR="003831D1">
        <w:fldChar w:fldCharType="end"/>
      </w:r>
    </w:p>
    <w:p w14:paraId="6F46F21D" w14:textId="10BC452E" w:rsidR="006C3807" w:rsidRDefault="00C67AF8">
      <w:pPr>
        <w:spacing w:line="240" w:lineRule="auto"/>
        <w:ind w:right="-90"/>
      </w:pPr>
      <w:r>
        <w:t xml:space="preserve">Poor understanding of the costs of </w:t>
      </w:r>
      <w:r w:rsidR="00586431">
        <w:t xml:space="preserve">EHS </w:t>
      </w:r>
      <w:r>
        <w:t xml:space="preserve">delivery hinders progress toward adequate provision, particularly in low and lower-middle income countries. Only 22% of countries have budgets in place for </w:t>
      </w:r>
      <w:r w:rsidR="00586431">
        <w:t>EHS in healthcare facilities</w:t>
      </w:r>
      <w:r>
        <w:t xml:space="preserve"> that are consistently funded</w:t>
      </w:r>
      <w:r w:rsidR="005B375A">
        <w:t>.</w:t>
      </w:r>
      <w:r w:rsidR="003831D1">
        <w:fldChar w:fldCharType="begin"/>
      </w:r>
      <w:r w:rsidR="003831D1">
        <w:instrText xml:space="preserve"> ADDIN EN.CITE &lt;EndNote&gt;&lt;Cite&gt;&lt;Author&gt;WHO&lt;/Author&gt;&lt;Year&gt;2017&lt;/Year&gt;&lt;RecNum&gt;29493&lt;/RecNum&gt;&lt;DisplayText&gt;&lt;style face="superscript"&gt;7&lt;/style&gt;&lt;/DisplayText&gt;&lt;record&gt;&lt;rec-number&gt;29493&lt;/rec-number&gt;&lt;foreign-keys&gt;&lt;key app="EN" db-id="09220x02kxvddhe0xz2x505xe5fzwpfpzpvd"&gt;29493&lt;/key&gt;&lt;/foreign-keys&gt;&lt;ref-type name="Book"&gt;6&lt;/ref-type&gt;&lt;contributors&gt;&lt;authors&gt;&lt;author&gt;WHO&lt;/author&gt;&lt;/authors&gt;&lt;/contributors&gt;&lt;titles&gt;&lt;title&gt;UN-Water global analysis and assessment of sanitation and drinking-water (GLAAS) 2017 report: financing universal water, sanitation and hygiene under the sustainable development goals&lt;/title&gt;&lt;/titles&gt;&lt;dates&gt;&lt;year&gt;2017&lt;/year&gt;&lt;/dates&gt;&lt;pub-location&gt;Geneva&lt;/pub-location&gt;&lt;publisher&gt;WHO&lt;/publisher&gt;&lt;urls&gt;&lt;/urls&gt;&lt;/record&gt;&lt;/Cite&gt;&lt;/EndNote&gt;</w:instrText>
      </w:r>
      <w:r w:rsidR="003831D1">
        <w:fldChar w:fldCharType="separate"/>
      </w:r>
      <w:r w:rsidR="003831D1" w:rsidRPr="005B375A">
        <w:rPr>
          <w:noProof/>
          <w:vertAlign w:val="superscript"/>
        </w:rPr>
        <w:t>7</w:t>
      </w:r>
      <w:r w:rsidR="003831D1">
        <w:fldChar w:fldCharType="end"/>
      </w:r>
      <w:r w:rsidR="006C3807">
        <w:t xml:space="preserve"> Better quantification of these costs </w:t>
      </w:r>
      <w:r w:rsidR="005B375A">
        <w:t xml:space="preserve">can </w:t>
      </w:r>
      <w:r w:rsidR="006C3807">
        <w:t xml:space="preserve">encourage investment and facilitate improved allocation of resources for </w:t>
      </w:r>
      <w:r w:rsidR="00586431">
        <w:t>EHS in healthcare facilities</w:t>
      </w:r>
      <w:r w:rsidR="005B375A">
        <w:t>.</w:t>
      </w:r>
      <w:r w:rsidR="003831D1">
        <w:fldChar w:fldCharType="begin"/>
      </w:r>
      <w:r w:rsidR="003831D1">
        <w:instrText xml:space="preserve"> ADDIN EN.CITE &lt;EndNote&gt;&lt;Cite&gt;&lt;Author&gt;Anderson&lt;/Author&gt;&lt;Year&gt;2020&lt;/Year&gt;&lt;RecNum&gt;30501&lt;/RecNum&gt;&lt;DisplayText&gt;&lt;style face="superscript"&gt;5&lt;/style&gt;&lt;/DisplayText&gt;&lt;record&gt;&lt;rec-number&gt;30501&lt;/rec-number&gt;&lt;foreign-keys&gt;&lt;key app="EN" db-id="09220x02kxvddhe0xz2x505xe5fzwpfpzpvd"&gt;30501&lt;/key&gt;&lt;/foreign-keys&gt;&lt;ref-type name="Journal Article"&gt;17&lt;/ref-type&gt;&lt;contributors&gt;&lt;authors&gt;&lt;author&gt;Anderson, D.M.&lt;/author&gt;&lt;author&gt;Cronk, R.&lt;/author&gt;&lt;author&gt; Best, L.&lt;/author&gt;&lt;author&gt;Radin, M.&lt;/author&gt;&lt;author&gt;Schram, H.&lt;/author&gt;&lt;author&gt;Tracy, J.W.&lt;/author&gt;&lt;author&gt;Bartram, J.&lt;/author&gt;&lt;/authors&gt;&lt;/contributors&gt;&lt;titles&gt;&lt;title&gt;Budgeting for environmental health services in healthcare facilities: a ten-step model for planning and costing&lt;/title&gt;&lt;secondary-title&gt;International Journal of Environmental Research and Public Health&lt;/secondary-title&gt;&lt;/titles&gt;&lt;periodical&gt;&lt;full-title&gt;International Journal of Environmental Research and Public Health&lt;/full-title&gt;&lt;abbr-1&gt;Int. J. Environ. Res. Public Health&lt;/abbr-1&gt;&lt;abbr-2&gt;Int J Environ Res Public Health&lt;/abbr-2&gt;&lt;abbr-3&gt;International Journal of Environmental Research &amp;amp; Public Health&lt;/abbr-3&gt;&lt;/periodical&gt;&lt;pages&gt;2075&lt;/pages&gt;&lt;volume&gt;17&lt;/volume&gt;&lt;number&gt;6&lt;/number&gt;&lt;dates&gt;&lt;year&gt;2020&lt;/year&gt;&lt;/dates&gt;&lt;urls&gt;&lt;/urls&gt;&lt;/record&gt;&lt;/Cite&gt;&lt;/EndNote&gt;</w:instrText>
      </w:r>
      <w:r w:rsidR="003831D1">
        <w:fldChar w:fldCharType="separate"/>
      </w:r>
      <w:r w:rsidR="003831D1" w:rsidRPr="005B375A">
        <w:rPr>
          <w:noProof/>
          <w:vertAlign w:val="superscript"/>
        </w:rPr>
        <w:t>5</w:t>
      </w:r>
      <w:r w:rsidR="003831D1">
        <w:fldChar w:fldCharType="end"/>
      </w:r>
    </w:p>
    <w:p w14:paraId="0A9ECE5E" w14:textId="5401A8A1" w:rsidR="003A4776" w:rsidRDefault="00065EEB">
      <w:pPr>
        <w:spacing w:line="240" w:lineRule="auto"/>
        <w:ind w:right="-187"/>
      </w:pPr>
      <w:r>
        <w:t>Costing is th</w:t>
      </w:r>
      <w:r w:rsidR="000D5502">
        <w:t>e process of collecting, recording, calculating, and reporting the costs of providing services.</w:t>
      </w:r>
      <w:r w:rsidR="005B375A">
        <w:t xml:space="preserve"> Cost information is critical for budgeting, which is the process of estimating and allocating resources for anticipated expenses.</w:t>
      </w:r>
      <w:r w:rsidR="000D5502">
        <w:t xml:space="preserve"> A process model for </w:t>
      </w:r>
      <w:r w:rsidR="005B375A">
        <w:t xml:space="preserve">budgeting for </w:t>
      </w:r>
      <w:r w:rsidR="000D5502">
        <w:t xml:space="preserve">environmental health services in healthcare facilities </w:t>
      </w:r>
      <w:r w:rsidR="0069418B">
        <w:t>(</w:t>
      </w:r>
      <w:r w:rsidR="003A4776">
        <w:fldChar w:fldCharType="begin"/>
      </w:r>
      <w:r w:rsidR="003A4776">
        <w:instrText xml:space="preserve"> REF _Ref43279807 \h </w:instrText>
      </w:r>
      <w:r w:rsidR="0023608F">
        <w:instrText xml:space="preserve"> \* MERGEFORMAT </w:instrText>
      </w:r>
      <w:r w:rsidR="003A4776">
        <w:fldChar w:fldCharType="separate"/>
      </w:r>
      <w:r w:rsidR="00E46B4F">
        <w:t xml:space="preserve">Figure </w:t>
      </w:r>
      <w:r w:rsidR="00E46B4F">
        <w:rPr>
          <w:noProof/>
        </w:rPr>
        <w:t>1</w:t>
      </w:r>
      <w:r w:rsidR="003A4776">
        <w:fldChar w:fldCharType="end"/>
      </w:r>
      <w:r w:rsidR="0069418B">
        <w:t>) has been</w:t>
      </w:r>
      <w:r w:rsidR="003A4776">
        <w:t xml:space="preserve"> </w:t>
      </w:r>
      <w:r w:rsidR="0069418B">
        <w:t>proposed by Anderson et al.</w:t>
      </w:r>
      <w:r w:rsidR="003831D1">
        <w:fldChar w:fldCharType="begin"/>
      </w:r>
      <w:r w:rsidR="003831D1">
        <w:instrText xml:space="preserve"> ADDIN EN.CITE &lt;EndNote&gt;&lt;Cite&gt;&lt;Author&gt;Anderson&lt;/Author&gt;&lt;Year&gt;2020&lt;/Year&gt;&lt;RecNum&gt;30501&lt;/RecNum&gt;&lt;DisplayText&gt;&lt;style face="superscript"&gt;5&lt;/style&gt;&lt;/DisplayText&gt;&lt;record&gt;&lt;rec-number&gt;30501&lt;/rec-number&gt;&lt;foreign-keys&gt;&lt;key app="EN" db-id="09220x02kxvddhe0xz2x505xe5fzwpfpzpvd"&gt;30501&lt;/key&gt;&lt;/foreign-keys&gt;&lt;ref-type name="Journal Article"&gt;17&lt;/ref-type&gt;&lt;contributors&gt;&lt;authors&gt;&lt;author&gt;Anderson, D.M.&lt;/author&gt;&lt;author&gt;Cronk, R.&lt;/author&gt;&lt;author&gt; Best, L.&lt;/author&gt;&lt;author&gt;Radin, M.&lt;/author&gt;&lt;author&gt;Schram, H.&lt;/author&gt;&lt;author&gt;Tracy, J.W.&lt;/author&gt;&lt;author&gt;Bartram, J.&lt;/author&gt;&lt;/authors&gt;&lt;/contributors&gt;&lt;titles&gt;&lt;title&gt;Budgeting for environmental health services in healthcare facilities: a ten-step model for planning and costing&lt;/title&gt;&lt;secondary-title&gt;International Journal of Environmental Research and Public Health&lt;/secondary-title&gt;&lt;/titles&gt;&lt;periodical&gt;&lt;full-title&gt;International Journal of Environmental Research and Public Health&lt;/full-title&gt;&lt;abbr-1&gt;Int. J. Environ. Res. Public Health&lt;/abbr-1&gt;&lt;abbr-2&gt;Int J Environ Res Public Health&lt;/abbr-2&gt;&lt;abbr-3&gt;International Journal of Environmental Research &amp;amp; Public Health&lt;/abbr-3&gt;&lt;/periodical&gt;&lt;pages&gt;2075&lt;/pages&gt;&lt;volume&gt;17&lt;/volume&gt;&lt;number&gt;6&lt;/number&gt;&lt;dates&gt;&lt;year&gt;2020&lt;/year&gt;&lt;/dates&gt;&lt;urls&gt;&lt;/urls&gt;&lt;/record&gt;&lt;/Cite&gt;&lt;/EndNote&gt;</w:instrText>
      </w:r>
      <w:r w:rsidR="003831D1">
        <w:fldChar w:fldCharType="separate"/>
      </w:r>
      <w:r w:rsidR="003831D1" w:rsidRPr="005B375A">
        <w:rPr>
          <w:noProof/>
          <w:vertAlign w:val="superscript"/>
        </w:rPr>
        <w:t>5</w:t>
      </w:r>
      <w:r w:rsidR="003831D1">
        <w:fldChar w:fldCharType="end"/>
      </w:r>
      <w:r w:rsidR="0069418B">
        <w:t xml:space="preserve"> </w:t>
      </w:r>
      <w:r w:rsidR="00E97A1F">
        <w:t>The model describes 10 steps across three phases: Planning, Data collection, and Synthesis.</w:t>
      </w:r>
      <w:r w:rsidR="003A4776" w:rsidRPr="003A4776">
        <w:rPr>
          <w:noProof/>
        </w:rPr>
        <w:t xml:space="preserve"> </w:t>
      </w:r>
    </w:p>
    <w:p w14:paraId="13550CD7" w14:textId="2D7C0A2B" w:rsidR="00646993" w:rsidRDefault="00646993">
      <w:pPr>
        <w:spacing w:line="240" w:lineRule="auto"/>
        <w:ind w:right="-187"/>
      </w:pPr>
      <w:r>
        <w:t>The ten steps of the process are as follows:</w:t>
      </w:r>
    </w:p>
    <w:p w14:paraId="56F42F62" w14:textId="7AF6EB4D" w:rsidR="00646993" w:rsidRPr="002017AB" w:rsidRDefault="00646993" w:rsidP="00DC2B0C">
      <w:pPr>
        <w:pStyle w:val="ListParagraph"/>
        <w:numPr>
          <w:ilvl w:val="0"/>
          <w:numId w:val="5"/>
        </w:numPr>
        <w:spacing w:line="240" w:lineRule="auto"/>
        <w:ind w:right="-180"/>
        <w:rPr>
          <w:b/>
          <w:bCs/>
        </w:rPr>
      </w:pPr>
      <w:r w:rsidRPr="002017AB">
        <w:rPr>
          <w:b/>
          <w:bCs/>
        </w:rPr>
        <w:t>Define costing purpose</w:t>
      </w:r>
      <w:r>
        <w:rPr>
          <w:b/>
          <w:bCs/>
        </w:rPr>
        <w:t xml:space="preserve"> </w:t>
      </w:r>
      <w:r w:rsidR="00EC090A">
        <w:t>–</w:t>
      </w:r>
      <w:r>
        <w:t xml:space="preserve"> </w:t>
      </w:r>
      <w:r w:rsidR="00EC090A">
        <w:t>Determine and agree on the purpose of costing and the intended use of costs data. The purpose of costing will dictate the type of data that must be collected and appropriate methods for data collection.</w:t>
      </w:r>
    </w:p>
    <w:p w14:paraId="16C84BC9" w14:textId="1EB27614" w:rsidR="00646993" w:rsidRPr="002017AB" w:rsidRDefault="00646993" w:rsidP="00DC2B0C">
      <w:pPr>
        <w:pStyle w:val="ListParagraph"/>
        <w:numPr>
          <w:ilvl w:val="0"/>
          <w:numId w:val="5"/>
        </w:numPr>
        <w:spacing w:line="240" w:lineRule="auto"/>
        <w:ind w:right="-180"/>
        <w:rPr>
          <w:b/>
          <w:bCs/>
        </w:rPr>
      </w:pPr>
      <w:r w:rsidRPr="002017AB">
        <w:rPr>
          <w:b/>
          <w:bCs/>
        </w:rPr>
        <w:t xml:space="preserve">Identify relevant </w:t>
      </w:r>
      <w:r w:rsidR="00EC090A">
        <w:rPr>
          <w:b/>
          <w:bCs/>
        </w:rPr>
        <w:t>e</w:t>
      </w:r>
      <w:r w:rsidRPr="002017AB">
        <w:rPr>
          <w:b/>
          <w:bCs/>
        </w:rPr>
        <w:t xml:space="preserve">nvironmental </w:t>
      </w:r>
      <w:r w:rsidR="00EC090A">
        <w:rPr>
          <w:b/>
          <w:bCs/>
        </w:rPr>
        <w:t>h</w:t>
      </w:r>
      <w:r w:rsidRPr="002017AB">
        <w:rPr>
          <w:b/>
          <w:bCs/>
        </w:rPr>
        <w:t xml:space="preserve">ealth </w:t>
      </w:r>
      <w:r w:rsidR="00EC090A">
        <w:rPr>
          <w:b/>
          <w:bCs/>
        </w:rPr>
        <w:t>s</w:t>
      </w:r>
      <w:r w:rsidRPr="002017AB">
        <w:rPr>
          <w:b/>
          <w:bCs/>
        </w:rPr>
        <w:t>ervices</w:t>
      </w:r>
      <w:r w:rsidR="00EC090A">
        <w:rPr>
          <w:b/>
          <w:bCs/>
        </w:rPr>
        <w:t xml:space="preserve"> </w:t>
      </w:r>
      <w:r w:rsidR="00EC090A">
        <w:t>– Determine which environmental health services will be the focus of costing activities, the modality/</w:t>
      </w:r>
      <w:proofErr w:type="spellStart"/>
      <w:r w:rsidR="00EC090A">
        <w:t>ies</w:t>
      </w:r>
      <w:proofErr w:type="spellEnd"/>
      <w:r w:rsidR="00EC090A">
        <w:t xml:space="preserve"> of provision (e.g., waste management through </w:t>
      </w:r>
      <w:r w:rsidR="00A913C3">
        <w:t>incineration</w:t>
      </w:r>
      <w:r w:rsidR="00EC090A">
        <w:t>), and the relevant provision level(s) (e.g., JMP basic level waste management).</w:t>
      </w:r>
    </w:p>
    <w:p w14:paraId="5B224FB4" w14:textId="1B5FF1CA" w:rsidR="00646993" w:rsidRPr="002017AB" w:rsidRDefault="00646993" w:rsidP="00DC2B0C">
      <w:pPr>
        <w:pStyle w:val="ListParagraph"/>
        <w:numPr>
          <w:ilvl w:val="0"/>
          <w:numId w:val="5"/>
        </w:numPr>
        <w:spacing w:line="240" w:lineRule="auto"/>
        <w:ind w:right="-180"/>
        <w:rPr>
          <w:b/>
          <w:bCs/>
        </w:rPr>
      </w:pPr>
      <w:r w:rsidRPr="002017AB">
        <w:rPr>
          <w:b/>
          <w:bCs/>
        </w:rPr>
        <w:t>Define costs scope</w:t>
      </w:r>
      <w:r w:rsidR="00EC090A">
        <w:rPr>
          <w:b/>
          <w:bCs/>
        </w:rPr>
        <w:t xml:space="preserve"> </w:t>
      </w:r>
      <w:r w:rsidR="00AE597D">
        <w:t>–</w:t>
      </w:r>
      <w:r w:rsidR="00EC090A">
        <w:t xml:space="preserve"> </w:t>
      </w:r>
      <w:r w:rsidR="00AE597D">
        <w:t>Select and justify life-cycle costs categories (</w:t>
      </w:r>
      <w:r w:rsidR="009D2705">
        <w:t xml:space="preserve">see Definitions on pg. </w:t>
      </w:r>
      <w:r w:rsidR="00D508BE">
        <w:t>vi</w:t>
      </w:r>
      <w:r w:rsidR="00AE597D">
        <w:t xml:space="preserve">) and appropriate timeframes (e.g., installation only or the full </w:t>
      </w:r>
      <w:proofErr w:type="gramStart"/>
      <w:r w:rsidR="00AE597D">
        <w:t>life-cycle</w:t>
      </w:r>
      <w:proofErr w:type="gramEnd"/>
      <w:r w:rsidR="00AE597D">
        <w:t>).</w:t>
      </w:r>
    </w:p>
    <w:p w14:paraId="3B929841" w14:textId="46BF3C78" w:rsidR="00646993" w:rsidRPr="002017AB" w:rsidRDefault="00646993" w:rsidP="00DC2B0C">
      <w:pPr>
        <w:pStyle w:val="ListParagraph"/>
        <w:numPr>
          <w:ilvl w:val="0"/>
          <w:numId w:val="5"/>
        </w:numPr>
        <w:spacing w:line="240" w:lineRule="auto"/>
        <w:ind w:right="-180"/>
        <w:rPr>
          <w:b/>
          <w:bCs/>
        </w:rPr>
      </w:pPr>
      <w:r w:rsidRPr="002017AB">
        <w:rPr>
          <w:b/>
          <w:bCs/>
        </w:rPr>
        <w:t>Collect contextual data</w:t>
      </w:r>
      <w:r w:rsidR="00AE597D">
        <w:rPr>
          <w:b/>
          <w:bCs/>
        </w:rPr>
        <w:t xml:space="preserve"> </w:t>
      </w:r>
      <w:r w:rsidR="00AE597D">
        <w:t xml:space="preserve">– Contextual data are information on facility characteristics </w:t>
      </w:r>
      <w:r w:rsidR="00AE597D" w:rsidRPr="00AE597D">
        <w:t>(e.g., size, patient volume, services provided)</w:t>
      </w:r>
      <w:r w:rsidR="00AE597D">
        <w:t>; service quality and quantity; and environmental health service provision including inputs and outputs.</w:t>
      </w:r>
    </w:p>
    <w:p w14:paraId="16FDF249" w14:textId="167D66F9" w:rsidR="00646993" w:rsidRPr="002017AB" w:rsidRDefault="00646993" w:rsidP="00DC2B0C">
      <w:pPr>
        <w:pStyle w:val="ListParagraph"/>
        <w:numPr>
          <w:ilvl w:val="0"/>
          <w:numId w:val="5"/>
        </w:numPr>
        <w:spacing w:line="240" w:lineRule="auto"/>
        <w:ind w:right="-180"/>
        <w:rPr>
          <w:b/>
          <w:bCs/>
        </w:rPr>
      </w:pPr>
      <w:r w:rsidRPr="002017AB">
        <w:rPr>
          <w:b/>
          <w:bCs/>
        </w:rPr>
        <w:t>Develop a costing plan</w:t>
      </w:r>
      <w:r w:rsidR="00AE597D">
        <w:rPr>
          <w:b/>
          <w:bCs/>
        </w:rPr>
        <w:t xml:space="preserve"> </w:t>
      </w:r>
      <w:r w:rsidR="00AE597D">
        <w:t xml:space="preserve">– Based on information from the previous steps, </w:t>
      </w:r>
      <w:r w:rsidR="00C641DA">
        <w:t>develop a costing plan that identifies the approach, frameworks, and costs data collection sites. Tools should be piloted and adapted as necessary.</w:t>
      </w:r>
    </w:p>
    <w:p w14:paraId="51083F65" w14:textId="6FBE779C" w:rsidR="00646993" w:rsidRPr="002017AB" w:rsidRDefault="00646993" w:rsidP="00DC2B0C">
      <w:pPr>
        <w:pStyle w:val="ListParagraph"/>
        <w:numPr>
          <w:ilvl w:val="0"/>
          <w:numId w:val="5"/>
        </w:numPr>
        <w:spacing w:line="240" w:lineRule="auto"/>
        <w:ind w:right="-180"/>
        <w:rPr>
          <w:b/>
          <w:bCs/>
        </w:rPr>
      </w:pPr>
      <w:r w:rsidRPr="002017AB">
        <w:rPr>
          <w:b/>
          <w:bCs/>
        </w:rPr>
        <w:t>Identify data sources</w:t>
      </w:r>
      <w:r w:rsidR="00C641DA">
        <w:rPr>
          <w:b/>
          <w:bCs/>
        </w:rPr>
        <w:t xml:space="preserve"> </w:t>
      </w:r>
      <w:r w:rsidR="00C641DA">
        <w:t xml:space="preserve">– Identify key informants, departments, and records systems. </w:t>
      </w:r>
      <w:r w:rsidR="00C641DA" w:rsidRPr="00C641DA">
        <w:t>Informants may be internal to the facility or external (e.g., contractors or construction firms)</w:t>
      </w:r>
      <w:r w:rsidR="00C641DA">
        <w:t xml:space="preserve">. </w:t>
      </w:r>
      <w:r w:rsidR="00C641DA" w:rsidRPr="00C641DA">
        <w:t>Assess the feasibility of the costing plan based on available data sources</w:t>
      </w:r>
      <w:r w:rsidR="00C641DA">
        <w:t xml:space="preserve"> and r</w:t>
      </w:r>
      <w:r w:rsidR="00C641DA" w:rsidRPr="00C641DA">
        <w:t>evise as necessary.</w:t>
      </w:r>
    </w:p>
    <w:p w14:paraId="3619461F" w14:textId="0234946C" w:rsidR="00646993" w:rsidRPr="002017AB" w:rsidRDefault="00646993" w:rsidP="00DC2B0C">
      <w:pPr>
        <w:pStyle w:val="ListParagraph"/>
        <w:numPr>
          <w:ilvl w:val="0"/>
          <w:numId w:val="5"/>
        </w:numPr>
        <w:spacing w:line="240" w:lineRule="auto"/>
        <w:ind w:right="-180"/>
        <w:rPr>
          <w:b/>
          <w:bCs/>
        </w:rPr>
      </w:pPr>
      <w:r w:rsidRPr="002017AB">
        <w:rPr>
          <w:b/>
          <w:bCs/>
        </w:rPr>
        <w:t>Collect costs data</w:t>
      </w:r>
      <w:r w:rsidR="00C641DA">
        <w:rPr>
          <w:b/>
          <w:bCs/>
        </w:rPr>
        <w:t xml:space="preserve"> </w:t>
      </w:r>
      <w:r w:rsidR="00DB0BA7">
        <w:t>–</w:t>
      </w:r>
      <w:r w:rsidR="00317DC2">
        <w:t xml:space="preserve"> </w:t>
      </w:r>
      <w:r w:rsidR="00DB0BA7">
        <w:t>Execute the costing plan and collect data from all relevant sources, making sure to document each data source and iteration.</w:t>
      </w:r>
    </w:p>
    <w:p w14:paraId="24E1B2F8" w14:textId="21B6B2A1" w:rsidR="00646993" w:rsidRPr="002017AB" w:rsidRDefault="00646993" w:rsidP="00DC2B0C">
      <w:pPr>
        <w:pStyle w:val="ListParagraph"/>
        <w:numPr>
          <w:ilvl w:val="0"/>
          <w:numId w:val="5"/>
        </w:numPr>
        <w:spacing w:line="240" w:lineRule="auto"/>
        <w:ind w:right="-180"/>
        <w:rPr>
          <w:b/>
          <w:bCs/>
        </w:rPr>
      </w:pPr>
      <w:r w:rsidRPr="002017AB">
        <w:rPr>
          <w:b/>
          <w:bCs/>
        </w:rPr>
        <w:lastRenderedPageBreak/>
        <w:t>Aggregate and evaluate</w:t>
      </w:r>
      <w:r w:rsidR="00DB0BA7">
        <w:rPr>
          <w:b/>
          <w:bCs/>
        </w:rPr>
        <w:t xml:space="preserve"> </w:t>
      </w:r>
      <w:r w:rsidR="00DB0BA7">
        <w:t xml:space="preserve">– Aggregate data from the various sources using the costing framework(s) developed as part of the costing plan. Compare expected versus documented costs and identify gaps. Iterate </w:t>
      </w:r>
      <w:r w:rsidR="008A2EEB">
        <w:t>S</w:t>
      </w:r>
      <w:r w:rsidR="00DB0BA7">
        <w:t>teps 6-8 to fill any gaps.</w:t>
      </w:r>
    </w:p>
    <w:p w14:paraId="57A61A7C" w14:textId="78EF97D0" w:rsidR="00646993" w:rsidRPr="002017AB" w:rsidRDefault="00646993" w:rsidP="00DC2B0C">
      <w:pPr>
        <w:pStyle w:val="ListParagraph"/>
        <w:numPr>
          <w:ilvl w:val="0"/>
          <w:numId w:val="5"/>
        </w:numPr>
        <w:spacing w:line="240" w:lineRule="auto"/>
        <w:ind w:right="-180"/>
        <w:rPr>
          <w:b/>
          <w:bCs/>
        </w:rPr>
      </w:pPr>
      <w:r w:rsidRPr="002017AB">
        <w:rPr>
          <w:b/>
          <w:bCs/>
        </w:rPr>
        <w:t xml:space="preserve">Calculate </w:t>
      </w:r>
      <w:r w:rsidR="008A2EEB">
        <w:rPr>
          <w:b/>
          <w:bCs/>
        </w:rPr>
        <w:t>c</w:t>
      </w:r>
      <w:r w:rsidRPr="002017AB">
        <w:rPr>
          <w:b/>
          <w:bCs/>
        </w:rPr>
        <w:t>osts</w:t>
      </w:r>
      <w:r w:rsidR="00DB0BA7">
        <w:rPr>
          <w:b/>
          <w:bCs/>
        </w:rPr>
        <w:t xml:space="preserve"> </w:t>
      </w:r>
      <w:r w:rsidR="00DB0BA7">
        <w:t>– Calculate relevant unit costs and total costs, adjusting for taxes, subsidies/tariffs, financing, deprecation, or other factors.</w:t>
      </w:r>
    </w:p>
    <w:p w14:paraId="073AB628" w14:textId="41285B29" w:rsidR="00646993" w:rsidRPr="0081681A" w:rsidRDefault="00646993" w:rsidP="00DC2B0C">
      <w:pPr>
        <w:pStyle w:val="ListParagraph"/>
        <w:numPr>
          <w:ilvl w:val="0"/>
          <w:numId w:val="5"/>
        </w:numPr>
        <w:spacing w:line="240" w:lineRule="auto"/>
        <w:ind w:right="-180"/>
        <w:rPr>
          <w:b/>
          <w:bCs/>
        </w:rPr>
      </w:pPr>
      <w:r w:rsidRPr="002017AB">
        <w:rPr>
          <w:b/>
          <w:bCs/>
        </w:rPr>
        <w:t>Share and apply</w:t>
      </w:r>
      <w:r w:rsidR="00DB0BA7">
        <w:rPr>
          <w:b/>
          <w:bCs/>
        </w:rPr>
        <w:t xml:space="preserve"> </w:t>
      </w:r>
      <w:r w:rsidR="00DB0BA7">
        <w:t>– Share and review results internally as a final validity check. Apply findings to budgeting practices at the facility level or share data more broadly to inform larger local or national policy changes. Plan for updating information systems, recurrent data collection, and learning.</w:t>
      </w:r>
    </w:p>
    <w:p w14:paraId="443DFD40" w14:textId="6DE4DD7E" w:rsidR="00586431" w:rsidRPr="0081681A" w:rsidRDefault="00586431" w:rsidP="0081681A">
      <w:pPr>
        <w:spacing w:line="240" w:lineRule="auto"/>
        <w:ind w:right="-180"/>
        <w:rPr>
          <w:b/>
          <w:bCs/>
        </w:rPr>
      </w:pPr>
      <w:r>
        <w:t>This toolkit is a companion to this process model. This toolkit contains modules to guide you through each step, with worksheets containing discussion guides, data collection tools, and a fillable spreadsheet.</w:t>
      </w:r>
    </w:p>
    <w:p w14:paraId="0DECB679" w14:textId="5CCFC1E3" w:rsidR="003A4776" w:rsidRDefault="0081681A">
      <w:pPr>
        <w:keepNext/>
        <w:spacing w:before="320" w:after="0" w:line="240" w:lineRule="auto"/>
        <w:ind w:right="-180"/>
      </w:pPr>
      <w:r>
        <w:rPr>
          <w:noProof/>
          <w:lang w:val="en-IN" w:eastAsia="en-IN"/>
        </w:rPr>
        <w:drawing>
          <wp:inline distT="0" distB="0" distL="0" distR="0" wp14:anchorId="5F98CD68" wp14:editId="7C926449">
            <wp:extent cx="5891360" cy="2349796"/>
            <wp:effectExtent l="0" t="0" r="0" b="0"/>
            <wp:docPr id="1109" name="Picture 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8564" cy="2356658"/>
                    </a:xfrm>
                    <a:prstGeom prst="rect">
                      <a:avLst/>
                    </a:prstGeom>
                    <a:noFill/>
                  </pic:spPr>
                </pic:pic>
              </a:graphicData>
            </a:graphic>
          </wp:inline>
        </w:drawing>
      </w:r>
    </w:p>
    <w:p w14:paraId="74009690" w14:textId="5FF3D0FB" w:rsidR="00F359E4" w:rsidRDefault="003A4776">
      <w:pPr>
        <w:pStyle w:val="Caption"/>
      </w:pPr>
      <w:bookmarkStart w:id="6" w:name="_Ref43279807"/>
      <w:bookmarkStart w:id="7" w:name="_Toc67315981"/>
      <w:r>
        <w:t xml:space="preserve">Figure </w:t>
      </w:r>
      <w:r w:rsidR="00C255FE">
        <w:fldChar w:fldCharType="begin"/>
      </w:r>
      <w:r w:rsidR="00C255FE">
        <w:instrText xml:space="preserve"> SEQ Figure \* ARABIC </w:instrText>
      </w:r>
      <w:r w:rsidR="00C255FE">
        <w:fldChar w:fldCharType="separate"/>
      </w:r>
      <w:r w:rsidR="00E46B4F">
        <w:rPr>
          <w:noProof/>
        </w:rPr>
        <w:t>1</w:t>
      </w:r>
      <w:r w:rsidR="00C255FE">
        <w:rPr>
          <w:noProof/>
        </w:rPr>
        <w:fldChar w:fldCharType="end"/>
      </w:r>
      <w:bookmarkEnd w:id="6"/>
      <w:r>
        <w:t xml:space="preserve">. </w:t>
      </w:r>
      <w:r w:rsidR="00586431" w:rsidRPr="00B02B7D">
        <w:t xml:space="preserve">Ten steps for budgeting for environmental health services (EHS) in healthcare facilities. </w:t>
      </w:r>
      <w:r w:rsidR="0081681A">
        <w:t>Adapted</w:t>
      </w:r>
      <w:r w:rsidR="00586431" w:rsidRPr="00B02B7D">
        <w:t xml:space="preserve"> from Anderson et al</w:t>
      </w:r>
      <w:r w:rsidR="00586431">
        <w:t>.</w:t>
      </w:r>
      <w:r w:rsidR="00586431">
        <w:fldChar w:fldCharType="begin"/>
      </w:r>
      <w:r w:rsidR="00586431">
        <w:instrText xml:space="preserve"> ADDIN EN.CITE &lt;EndNote&gt;&lt;Cite&gt;&lt;Author&gt;Anderson&lt;/Author&gt;&lt;Year&gt;2020&lt;/Year&gt;&lt;RecNum&gt;30501&lt;/RecNum&gt;&lt;DisplayText&gt;&lt;style face="superscript"&gt;5&lt;/style&gt;&lt;/DisplayText&gt;&lt;record&gt;&lt;rec-number&gt;30501&lt;/rec-number&gt;&lt;foreign-keys&gt;&lt;key app="EN" db-id="09220x02kxvddhe0xz2x505xe5fzwpfpzpvd"&gt;30501&lt;/key&gt;&lt;/foreign-keys&gt;&lt;ref-type name="Journal Article"&gt;17&lt;/ref-type&gt;&lt;contributors&gt;&lt;authors&gt;&lt;author&gt;Anderson, D.M.&lt;/author&gt;&lt;author&gt;Cronk, R.&lt;/author&gt;&lt;author&gt; Best, L.&lt;/author&gt;&lt;author&gt;Radin, M.&lt;/author&gt;&lt;author&gt;Schram, H.&lt;/author&gt;&lt;author&gt;Tracy, J.W.&lt;/author&gt;&lt;author&gt;Bartram, J.&lt;/author&gt;&lt;/authors&gt;&lt;/contributors&gt;&lt;titles&gt;&lt;title&gt;Budgeting for environmental health services in healthcare facilities: a ten-step model for planning and costing&lt;/title&gt;&lt;secondary-title&gt;International Journal of Environmental Research and Public Health&lt;/secondary-title&gt;&lt;/titles&gt;&lt;periodical&gt;&lt;full-title&gt;International Journal of Environmental Research and Public Health&lt;/full-title&gt;&lt;abbr-1&gt;Int. J. Environ. Res. Public Health&lt;/abbr-1&gt;&lt;abbr-2&gt;Int J Environ Res Public Health&lt;/abbr-2&gt;&lt;abbr-3&gt;International Journal of Environmental Research &amp;amp; Public Health&lt;/abbr-3&gt;&lt;/periodical&gt;&lt;pages&gt;2075&lt;/pages&gt;&lt;volume&gt;17&lt;/volume&gt;&lt;number&gt;6&lt;/number&gt;&lt;dates&gt;&lt;year&gt;2020&lt;/year&gt;&lt;/dates&gt;&lt;urls&gt;&lt;/urls&gt;&lt;/record&gt;&lt;/Cite&gt;&lt;/EndNote&gt;</w:instrText>
      </w:r>
      <w:r w:rsidR="00586431">
        <w:fldChar w:fldCharType="separate"/>
      </w:r>
      <w:r w:rsidR="00586431" w:rsidRPr="005B375A">
        <w:rPr>
          <w:noProof/>
          <w:vertAlign w:val="superscript"/>
        </w:rPr>
        <w:t>5</w:t>
      </w:r>
      <w:bookmarkEnd w:id="7"/>
      <w:r w:rsidR="00586431">
        <w:fldChar w:fldCharType="end"/>
      </w:r>
    </w:p>
    <w:p w14:paraId="3FE358F8" w14:textId="77777777" w:rsidR="00F359E4" w:rsidRDefault="00F359E4" w:rsidP="00F359E4">
      <w:pPr>
        <w:pStyle w:val="Heading1"/>
      </w:pPr>
      <w:r>
        <w:br w:type="page"/>
      </w:r>
    </w:p>
    <w:p w14:paraId="15568D98" w14:textId="067A785F" w:rsidR="009D3B12" w:rsidRDefault="009D3B12" w:rsidP="0081681A">
      <w:pPr>
        <w:pStyle w:val="Heading1"/>
      </w:pPr>
      <w:bookmarkStart w:id="8" w:name="_Toc67313855"/>
      <w:r>
        <w:lastRenderedPageBreak/>
        <w:t>Definitions</w:t>
      </w:r>
      <w:bookmarkEnd w:id="8"/>
    </w:p>
    <w:p w14:paraId="3482B7BE" w14:textId="77777777" w:rsidR="009D3B12" w:rsidRDefault="009D3B12">
      <w:pPr>
        <w:spacing w:line="240" w:lineRule="auto"/>
        <w:rPr>
          <w:b/>
          <w:bCs/>
        </w:rPr>
      </w:pPr>
      <w:r>
        <w:rPr>
          <w:b/>
          <w:bCs/>
        </w:rPr>
        <w:t>Costs categories:</w:t>
      </w:r>
    </w:p>
    <w:p w14:paraId="15CFBE5B" w14:textId="5783C67B" w:rsidR="009D3B12" w:rsidRPr="007F08F1" w:rsidRDefault="009D3B12">
      <w:pPr>
        <w:spacing w:line="240" w:lineRule="auto"/>
        <w:ind w:left="720"/>
      </w:pPr>
      <w:r>
        <w:rPr>
          <w:b/>
          <w:bCs/>
        </w:rPr>
        <w:t xml:space="preserve">Capital hardware </w:t>
      </w:r>
      <w:r>
        <w:t xml:space="preserve">– Infrastructure </w:t>
      </w:r>
      <w:r w:rsidRPr="009D2705">
        <w:t xml:space="preserve">or equipment </w:t>
      </w:r>
      <w:proofErr w:type="gramStart"/>
      <w:r w:rsidRPr="009D2705">
        <w:t>purchases</w:t>
      </w:r>
      <w:proofErr w:type="gramEnd"/>
      <w:r w:rsidRPr="009D2705">
        <w:t xml:space="preserve"> </w:t>
      </w:r>
      <w:r w:rsidR="00402174">
        <w:t xml:space="preserve">or rentals </w:t>
      </w:r>
      <w:r w:rsidRPr="009D2705">
        <w:t xml:space="preserve">required to establish services or implement changes to </w:t>
      </w:r>
      <w:r>
        <w:t>environmental health service</w:t>
      </w:r>
      <w:r w:rsidRPr="009D2705">
        <w:t xml:space="preserve"> delivery method, which are not consumed during normal </w:t>
      </w:r>
      <w:r>
        <w:t>environmental health service</w:t>
      </w:r>
      <w:r w:rsidRPr="009D2705">
        <w:t xml:space="preserve"> operation</w:t>
      </w:r>
      <w:r>
        <w:t>.</w:t>
      </w:r>
    </w:p>
    <w:p w14:paraId="5DC663BA" w14:textId="77777777" w:rsidR="009D3B12" w:rsidRPr="007F08F1" w:rsidRDefault="009D3B12">
      <w:pPr>
        <w:spacing w:line="240" w:lineRule="auto"/>
        <w:ind w:left="720"/>
      </w:pPr>
      <w:r>
        <w:rPr>
          <w:b/>
          <w:bCs/>
        </w:rPr>
        <w:t xml:space="preserve">Capital maintenance </w:t>
      </w:r>
      <w:r>
        <w:t xml:space="preserve">– </w:t>
      </w:r>
      <w:r w:rsidRPr="009D2705">
        <w:t>Expenses required to repair, rehabilitate, or otherwise maintain functionality of capital hardware, including labor costs required for these purposes</w:t>
      </w:r>
      <w:r>
        <w:t>.</w:t>
      </w:r>
    </w:p>
    <w:p w14:paraId="1EECB907" w14:textId="77777777" w:rsidR="009D3B12" w:rsidRDefault="009D3B12">
      <w:pPr>
        <w:spacing w:line="240" w:lineRule="auto"/>
        <w:ind w:left="720"/>
        <w:rPr>
          <w:b/>
          <w:bCs/>
        </w:rPr>
      </w:pPr>
      <w:r>
        <w:rPr>
          <w:b/>
          <w:bCs/>
        </w:rPr>
        <w:t xml:space="preserve">Capital software </w:t>
      </w:r>
      <w:r>
        <w:t>–</w:t>
      </w:r>
      <w:r w:rsidRPr="009D2705">
        <w:t xml:space="preserve"> Planning, procurement, and initial training costs associated with establishing new services or implementing changes to </w:t>
      </w:r>
      <w:r>
        <w:t>environmental health service</w:t>
      </w:r>
      <w:r w:rsidRPr="009D2705">
        <w:t xml:space="preserve"> delivery method</w:t>
      </w:r>
      <w:r>
        <w:t>.</w:t>
      </w:r>
    </w:p>
    <w:p w14:paraId="7A830EF1" w14:textId="77777777" w:rsidR="009D3B12" w:rsidRDefault="009D3B12">
      <w:pPr>
        <w:spacing w:line="240" w:lineRule="auto"/>
        <w:ind w:left="720"/>
        <w:rPr>
          <w:b/>
          <w:bCs/>
        </w:rPr>
      </w:pPr>
      <w:r>
        <w:rPr>
          <w:b/>
          <w:bCs/>
        </w:rPr>
        <w:t xml:space="preserve">Recurrent training </w:t>
      </w:r>
      <w:r>
        <w:t>–</w:t>
      </w:r>
      <w:r w:rsidRPr="009D2705">
        <w:t xml:space="preserve"> Training required to ensure proper ongoing </w:t>
      </w:r>
      <w:r>
        <w:t>environmental health service</w:t>
      </w:r>
      <w:r w:rsidRPr="009D2705">
        <w:t xml:space="preserve"> provision regardless of changes to </w:t>
      </w:r>
      <w:r>
        <w:t>environmental health service</w:t>
      </w:r>
      <w:r w:rsidRPr="009D2705">
        <w:t xml:space="preserve"> delivery</w:t>
      </w:r>
      <w:r>
        <w:t>.</w:t>
      </w:r>
    </w:p>
    <w:p w14:paraId="10E125BF" w14:textId="77777777" w:rsidR="009D3B12" w:rsidRDefault="009D3B12">
      <w:pPr>
        <w:spacing w:line="240" w:lineRule="auto"/>
        <w:ind w:left="720"/>
        <w:rPr>
          <w:b/>
          <w:bCs/>
        </w:rPr>
      </w:pPr>
      <w:r>
        <w:rPr>
          <w:b/>
          <w:bCs/>
        </w:rPr>
        <w:t xml:space="preserve">Consumables </w:t>
      </w:r>
      <w:r>
        <w:t xml:space="preserve">– </w:t>
      </w:r>
      <w:r w:rsidRPr="009D2705">
        <w:t>Products and supplies that are consumed during normal operation</w:t>
      </w:r>
      <w:r>
        <w:t>.</w:t>
      </w:r>
    </w:p>
    <w:p w14:paraId="2871BCF9" w14:textId="77777777" w:rsidR="009D3B12" w:rsidRDefault="009D3B12">
      <w:pPr>
        <w:spacing w:line="240" w:lineRule="auto"/>
        <w:ind w:left="720"/>
        <w:rPr>
          <w:b/>
          <w:bCs/>
        </w:rPr>
      </w:pPr>
      <w:r>
        <w:rPr>
          <w:b/>
          <w:bCs/>
        </w:rPr>
        <w:t xml:space="preserve">Personnel </w:t>
      </w:r>
      <w:r>
        <w:t xml:space="preserve">– </w:t>
      </w:r>
      <w:r w:rsidRPr="009D2705">
        <w:t>Labor costs associated with normal operation of a service, including staff benefits</w:t>
      </w:r>
      <w:r>
        <w:t>.</w:t>
      </w:r>
    </w:p>
    <w:p w14:paraId="2E6B52DB" w14:textId="77777777" w:rsidR="009D3B12" w:rsidRDefault="009D3B12">
      <w:pPr>
        <w:spacing w:line="240" w:lineRule="auto"/>
        <w:ind w:left="720"/>
        <w:rPr>
          <w:b/>
          <w:bCs/>
        </w:rPr>
      </w:pPr>
      <w:r>
        <w:rPr>
          <w:b/>
          <w:bCs/>
        </w:rPr>
        <w:t xml:space="preserve">Direct support </w:t>
      </w:r>
      <w:r>
        <w:t xml:space="preserve">– </w:t>
      </w:r>
      <w:r w:rsidRPr="009D2705">
        <w:t xml:space="preserve">Expenses required to supervise and monitor </w:t>
      </w:r>
      <w:r>
        <w:t>environmental health service</w:t>
      </w:r>
      <w:r w:rsidRPr="009D2705">
        <w:t xml:space="preserve"> provision to ensure safety and sustainability that support but do not have direct </w:t>
      </w:r>
      <w:r>
        <w:t>environmental health service</w:t>
      </w:r>
      <w:r w:rsidRPr="009D2705">
        <w:t xml:space="preserve"> outputs, such as auditing or developing management plans</w:t>
      </w:r>
      <w:r>
        <w:t>.</w:t>
      </w:r>
    </w:p>
    <w:p w14:paraId="1D24E444" w14:textId="77777777" w:rsidR="009D3B12" w:rsidRDefault="009D3B12">
      <w:pPr>
        <w:spacing w:line="240" w:lineRule="auto"/>
        <w:ind w:left="720"/>
        <w:rPr>
          <w:b/>
          <w:bCs/>
        </w:rPr>
      </w:pPr>
      <w:r>
        <w:rPr>
          <w:b/>
          <w:bCs/>
        </w:rPr>
        <w:t xml:space="preserve">Contracted services </w:t>
      </w:r>
      <w:r>
        <w:t xml:space="preserve">– </w:t>
      </w:r>
      <w:r w:rsidRPr="009D2705">
        <w:t xml:space="preserve">Fees paid to external providers to perform all or part of normal </w:t>
      </w:r>
      <w:r>
        <w:t>environmental health service</w:t>
      </w:r>
      <w:r w:rsidRPr="009D2705">
        <w:t xml:space="preserve"> operation, including multiple other cost categories, where expenses cannot be accurately disaggregated into categories above; where fees fall solely within another cost category described above, expenses should be included therein</w:t>
      </w:r>
      <w:r>
        <w:t>.</w:t>
      </w:r>
    </w:p>
    <w:p w14:paraId="2B55BB2D" w14:textId="77777777" w:rsidR="009D3B12" w:rsidRDefault="009D3B12">
      <w:pPr>
        <w:spacing w:line="240" w:lineRule="auto"/>
      </w:pPr>
      <w:r w:rsidRPr="00065EEB">
        <w:rPr>
          <w:b/>
          <w:bCs/>
        </w:rPr>
        <w:t xml:space="preserve">Facility </w:t>
      </w:r>
      <w:r>
        <w:rPr>
          <w:b/>
          <w:bCs/>
        </w:rPr>
        <w:t>m</w:t>
      </w:r>
      <w:r w:rsidRPr="00065EEB">
        <w:rPr>
          <w:b/>
          <w:bCs/>
        </w:rPr>
        <w:t>anager</w:t>
      </w:r>
      <w:r>
        <w:t xml:space="preserve"> – Anyone who oversees the </w:t>
      </w:r>
      <w:proofErr w:type="gramStart"/>
      <w:r>
        <w:t>day to day</w:t>
      </w:r>
      <w:proofErr w:type="gramEnd"/>
      <w:r>
        <w:t xml:space="preserve"> functions of the healthcare facility. This may include, but is not limited to a general administrator, the head nurse, or the head physician.</w:t>
      </w:r>
    </w:p>
    <w:p w14:paraId="12FA8936" w14:textId="3540B4EE" w:rsidR="009D3B12" w:rsidRPr="002758A4" w:rsidRDefault="009D3B12">
      <w:pPr>
        <w:spacing w:line="240" w:lineRule="auto"/>
      </w:pPr>
      <w:r w:rsidRPr="00065EEB">
        <w:rPr>
          <w:b/>
          <w:bCs/>
        </w:rPr>
        <w:t>General waste</w:t>
      </w:r>
      <w:r>
        <w:t xml:space="preserve"> – Waste that does not pose any particular biological, chemical, radioactive, or physical hazard.</w:t>
      </w:r>
      <w:r w:rsidR="003831D1">
        <w:fldChar w:fldCharType="begin"/>
      </w:r>
      <w:r w:rsidR="00F359E4">
        <w:instrText xml:space="preserve"> ADDIN EN.CITE &lt;EndNote&gt;&lt;Cite&gt;&lt;Author&gt;Chartier&lt;/Author&gt;&lt;Year&gt;2014&lt;/Year&gt;&lt;RecNum&gt;29367&lt;/RecNum&gt;&lt;DisplayText&gt;&lt;style face="superscript"&gt;8&lt;/style&gt;&lt;/DisplayText&gt;&lt;record&gt;&lt;rec-number&gt;29367&lt;/rec-number&gt;&lt;foreign-keys&gt;&lt;key app="EN" db-id="09220x02kxvddhe0xz2x505xe5fzwpfpzpvd"&gt;29367&lt;/key&gt;&lt;/foreign-keys&gt;&lt;ref-type name="Book"&gt;6&lt;/ref-type&gt;&lt;contributors&gt;&lt;authors&gt;&lt;author&gt;Chartier, Yves&lt;/author&gt;&lt;/authors&gt;&lt;/contributors&gt;&lt;titles&gt;&lt;title&gt;Safe management of wastes from health-care activities&lt;/title&gt;&lt;/titles&gt;&lt;dates&gt;&lt;year&gt;2014&lt;/year&gt;&lt;/dates&gt;&lt;publisher&gt;World Health Organization&lt;/publisher&gt;&lt;isbn&gt;9241548568&lt;/isbn&gt;&lt;urls&gt;&lt;/urls&gt;&lt;/record&gt;&lt;/Cite&gt;&lt;/EndNote&gt;</w:instrText>
      </w:r>
      <w:r w:rsidR="003831D1">
        <w:fldChar w:fldCharType="separate"/>
      </w:r>
      <w:r w:rsidR="00F359E4" w:rsidRPr="00F359E4">
        <w:rPr>
          <w:noProof/>
          <w:vertAlign w:val="superscript"/>
        </w:rPr>
        <w:t>8</w:t>
      </w:r>
      <w:r w:rsidR="003831D1">
        <w:fldChar w:fldCharType="end"/>
      </w:r>
    </w:p>
    <w:p w14:paraId="306EAA9E" w14:textId="6F68D8DD" w:rsidR="009D3B12" w:rsidRDefault="009D3B12">
      <w:pPr>
        <w:spacing w:line="240" w:lineRule="auto"/>
      </w:pPr>
      <w:r w:rsidRPr="00065EEB">
        <w:rPr>
          <w:b/>
          <w:bCs/>
        </w:rPr>
        <w:t xml:space="preserve">Hygienic </w:t>
      </w:r>
      <w:r>
        <w:rPr>
          <w:b/>
          <w:bCs/>
        </w:rPr>
        <w:t>h</w:t>
      </w:r>
      <w:r w:rsidRPr="00065EEB">
        <w:rPr>
          <w:b/>
          <w:bCs/>
        </w:rPr>
        <w:t xml:space="preserve">and </w:t>
      </w:r>
      <w:r>
        <w:rPr>
          <w:b/>
          <w:bCs/>
        </w:rPr>
        <w:t>d</w:t>
      </w:r>
      <w:r w:rsidRPr="00065EEB">
        <w:rPr>
          <w:b/>
          <w:bCs/>
        </w:rPr>
        <w:t xml:space="preserve">rying </w:t>
      </w:r>
      <w:r>
        <w:rPr>
          <w:b/>
          <w:bCs/>
        </w:rPr>
        <w:t>m</w:t>
      </w:r>
      <w:r w:rsidRPr="00065EEB">
        <w:rPr>
          <w:b/>
          <w:bCs/>
        </w:rPr>
        <w:t>aterials</w:t>
      </w:r>
      <w:r>
        <w:t xml:space="preserve"> – Any material or method of hand drying that does not pose the risk of </w:t>
      </w:r>
      <w:r w:rsidR="00465553">
        <w:t>re</w:t>
      </w:r>
      <w:r w:rsidR="006D58FF">
        <w:t>-</w:t>
      </w:r>
      <w:r w:rsidR="00465553">
        <w:t>contaminating</w:t>
      </w:r>
      <w:r>
        <w:t xml:space="preserve"> the user’s hands. This includes disposable paper towels and clean cloth towels.</w:t>
      </w:r>
    </w:p>
    <w:p w14:paraId="20944C9D" w14:textId="1F2D8E1A" w:rsidR="009D3B12" w:rsidRDefault="009D3B12">
      <w:pPr>
        <w:spacing w:line="240" w:lineRule="auto"/>
      </w:pPr>
      <w:r w:rsidRPr="00065EEB">
        <w:rPr>
          <w:b/>
          <w:bCs/>
        </w:rPr>
        <w:t>Infectious waste</w:t>
      </w:r>
      <w:r>
        <w:t xml:space="preserve"> – Waste suspected to contain pathogens and that poses risk of disease transmission. This includes waste contaminated with blood and other body fluids as well as </w:t>
      </w:r>
      <w:r w:rsidRPr="002758A4">
        <w:t>waste</w:t>
      </w:r>
      <w:r>
        <w:t>,</w:t>
      </w:r>
      <w:r w:rsidRPr="002758A4">
        <w:t xml:space="preserve"> including excreta and other materials</w:t>
      </w:r>
      <w:r>
        <w:t>,</w:t>
      </w:r>
      <w:r w:rsidRPr="002758A4">
        <w:t xml:space="preserve"> that have been in contact with patients infected with highly infectious diseas</w:t>
      </w:r>
      <w:r>
        <w:t>es.</w:t>
      </w:r>
      <w:r w:rsidR="003831D1">
        <w:fldChar w:fldCharType="begin"/>
      </w:r>
      <w:r w:rsidR="00F359E4">
        <w:instrText xml:space="preserve"> ADDIN EN.CITE &lt;EndNote&gt;&lt;Cite&gt;&lt;Author&gt;Chartier&lt;/Author&gt;&lt;Year&gt;2014&lt;/Year&gt;&lt;RecNum&gt;29367&lt;/RecNum&gt;&lt;DisplayText&gt;&lt;style face="superscript"&gt;8&lt;/style&gt;&lt;/DisplayText&gt;&lt;record&gt;&lt;rec-number&gt;29367&lt;/rec-number&gt;&lt;foreign-keys&gt;&lt;key app="EN" db-id="09220x02kxvddhe0xz2x505xe5fzwpfpzpvd"&gt;29367&lt;/key&gt;&lt;/foreign-keys&gt;&lt;ref-type name="Book"&gt;6&lt;/ref-type&gt;&lt;contributors&gt;&lt;authors&gt;&lt;author&gt;Chartier, Yves&lt;/author&gt;&lt;/authors&gt;&lt;/contributors&gt;&lt;titles&gt;&lt;title&gt;Safe management of wastes from health-care activities&lt;/title&gt;&lt;/titles&gt;&lt;dates&gt;&lt;year&gt;2014&lt;/year&gt;&lt;/dates&gt;&lt;publisher&gt;World Health Organization&lt;/publisher&gt;&lt;isbn&gt;9241548568&lt;/isbn&gt;&lt;urls&gt;&lt;/urls&gt;&lt;/record&gt;&lt;/Cite&gt;&lt;/EndNote&gt;</w:instrText>
      </w:r>
      <w:r w:rsidR="003831D1">
        <w:fldChar w:fldCharType="separate"/>
      </w:r>
      <w:r w:rsidR="00F359E4" w:rsidRPr="00F359E4">
        <w:rPr>
          <w:noProof/>
          <w:vertAlign w:val="superscript"/>
        </w:rPr>
        <w:t>8</w:t>
      </w:r>
      <w:r w:rsidR="003831D1">
        <w:fldChar w:fldCharType="end"/>
      </w:r>
    </w:p>
    <w:p w14:paraId="744BD502" w14:textId="77777777" w:rsidR="009D3B12" w:rsidRPr="00DE2A5E" w:rsidRDefault="009D3B12">
      <w:pPr>
        <w:spacing w:line="240" w:lineRule="auto"/>
      </w:pPr>
      <w:r>
        <w:rPr>
          <w:b/>
          <w:bCs/>
        </w:rPr>
        <w:t xml:space="preserve">Life-cycle costing – </w:t>
      </w:r>
      <w:r>
        <w:t>A costing approach that considers the lifespan of hardware from installation to operations and maintenance to decommissioning and disposal; includes both upfront installation costs and long-term operations and maintenance costs; and accounts for uneven distribution of costs over time.</w:t>
      </w:r>
    </w:p>
    <w:p w14:paraId="1C37B3DA" w14:textId="77777777" w:rsidR="009D3B12" w:rsidRDefault="009D3B12">
      <w:pPr>
        <w:spacing w:line="240" w:lineRule="auto"/>
      </w:pPr>
      <w:r w:rsidRPr="00065EEB">
        <w:rPr>
          <w:b/>
          <w:bCs/>
        </w:rPr>
        <w:t xml:space="preserve">Personal </w:t>
      </w:r>
      <w:r>
        <w:rPr>
          <w:b/>
          <w:bCs/>
        </w:rPr>
        <w:t>p</w:t>
      </w:r>
      <w:r w:rsidRPr="00065EEB">
        <w:rPr>
          <w:b/>
          <w:bCs/>
        </w:rPr>
        <w:t xml:space="preserve">rotective </w:t>
      </w:r>
      <w:r>
        <w:rPr>
          <w:b/>
          <w:bCs/>
        </w:rPr>
        <w:t>e</w:t>
      </w:r>
      <w:r w:rsidRPr="00065EEB">
        <w:rPr>
          <w:b/>
          <w:bCs/>
        </w:rPr>
        <w:t>quipment</w:t>
      </w:r>
      <w:r>
        <w:t xml:space="preserve"> – Any clothing or gear that is worn </w:t>
      </w:r>
      <w:proofErr w:type="gramStart"/>
      <w:r>
        <w:t>in order to</w:t>
      </w:r>
      <w:proofErr w:type="gramEnd"/>
      <w:r>
        <w:t xml:space="preserve"> protect the user from potential hazards. This includes, but is not limited to gloves, goggles, aprons/gowns, and masks.</w:t>
      </w:r>
    </w:p>
    <w:p w14:paraId="1FFB6B11" w14:textId="744B3183" w:rsidR="009D3B12" w:rsidRDefault="009D3B12">
      <w:pPr>
        <w:spacing w:line="240" w:lineRule="auto"/>
      </w:pPr>
      <w:r w:rsidRPr="00065EEB">
        <w:rPr>
          <w:b/>
          <w:bCs/>
        </w:rPr>
        <w:t>Sharps waste</w:t>
      </w:r>
      <w:r>
        <w:t xml:space="preserve"> – Used or unused sharps. This includes </w:t>
      </w:r>
      <w:r w:rsidRPr="002758A4">
        <w:t>hypodermic, intravenous or other needles; auto-disable syringes; syringes with attached needles; infusion sets; scalpels; pipettes; knives; blades; broken glass</w:t>
      </w:r>
      <w:r>
        <w:t>.</w:t>
      </w:r>
      <w:r w:rsidR="003831D1">
        <w:fldChar w:fldCharType="begin"/>
      </w:r>
      <w:r w:rsidR="00F359E4">
        <w:instrText xml:space="preserve"> ADDIN EN.CITE &lt;EndNote&gt;&lt;Cite&gt;&lt;Author&gt;Chartier&lt;/Author&gt;&lt;Year&gt;2014&lt;/Year&gt;&lt;RecNum&gt;29367&lt;/RecNum&gt;&lt;DisplayText&gt;&lt;style face="superscript"&gt;8&lt;/style&gt;&lt;/DisplayText&gt;&lt;record&gt;&lt;rec-number&gt;29367&lt;/rec-number&gt;&lt;foreign-keys&gt;&lt;key app="EN" db-id="09220x02kxvddhe0xz2x505xe5fzwpfpzpvd"&gt;29367&lt;/key&gt;&lt;/foreign-keys&gt;&lt;ref-type name="Book"&gt;6&lt;/ref-type&gt;&lt;contributors&gt;&lt;authors&gt;&lt;author&gt;Chartier, Yves&lt;/author&gt;&lt;/authors&gt;&lt;/contributors&gt;&lt;titles&gt;&lt;title&gt;Safe management of wastes from health-care activities&lt;/title&gt;&lt;/titles&gt;&lt;dates&gt;&lt;year&gt;2014&lt;/year&gt;&lt;/dates&gt;&lt;publisher&gt;World Health Organization&lt;/publisher&gt;&lt;isbn&gt;9241548568&lt;/isbn&gt;&lt;urls&gt;&lt;/urls&gt;&lt;/record&gt;&lt;/Cite&gt;&lt;/EndNote&gt;</w:instrText>
      </w:r>
      <w:r w:rsidR="003831D1">
        <w:fldChar w:fldCharType="separate"/>
      </w:r>
      <w:r w:rsidR="00F359E4" w:rsidRPr="00F359E4">
        <w:rPr>
          <w:noProof/>
          <w:vertAlign w:val="superscript"/>
        </w:rPr>
        <w:t>8</w:t>
      </w:r>
      <w:r w:rsidR="003831D1">
        <w:fldChar w:fldCharType="end"/>
      </w:r>
    </w:p>
    <w:p w14:paraId="0B473FD9" w14:textId="77777777" w:rsidR="009D3B12" w:rsidRDefault="009D3B12">
      <w:pPr>
        <w:spacing w:line="240" w:lineRule="auto"/>
      </w:pPr>
      <w:r w:rsidRPr="00065EEB">
        <w:rPr>
          <w:b/>
          <w:bCs/>
        </w:rPr>
        <w:lastRenderedPageBreak/>
        <w:t xml:space="preserve">Water </w:t>
      </w:r>
      <w:r>
        <w:rPr>
          <w:b/>
          <w:bCs/>
        </w:rPr>
        <w:t>q</w:t>
      </w:r>
      <w:r w:rsidRPr="00065EEB">
        <w:rPr>
          <w:b/>
          <w:bCs/>
        </w:rPr>
        <w:t xml:space="preserve">uality </w:t>
      </w:r>
      <w:r>
        <w:rPr>
          <w:b/>
          <w:bCs/>
        </w:rPr>
        <w:t>t</w:t>
      </w:r>
      <w:r w:rsidRPr="00065EEB">
        <w:rPr>
          <w:b/>
          <w:bCs/>
        </w:rPr>
        <w:t>ests</w:t>
      </w:r>
      <w:r>
        <w:t>:</w:t>
      </w:r>
    </w:p>
    <w:p w14:paraId="4769250C" w14:textId="77777777" w:rsidR="009D3B12" w:rsidRPr="00B92570" w:rsidRDefault="009D3B12">
      <w:pPr>
        <w:spacing w:line="240" w:lineRule="auto"/>
        <w:ind w:left="720"/>
      </w:pPr>
      <w:r w:rsidRPr="00065EEB">
        <w:rPr>
          <w:b/>
          <w:bCs/>
        </w:rPr>
        <w:t>Microbial</w:t>
      </w:r>
      <w:r>
        <w:t xml:space="preserve"> – Typically, </w:t>
      </w:r>
      <w:r w:rsidRPr="00B92570">
        <w:rPr>
          <w:i/>
          <w:iCs/>
        </w:rPr>
        <w:t>E</w:t>
      </w:r>
      <w:r>
        <w:rPr>
          <w:i/>
          <w:iCs/>
        </w:rPr>
        <w:t>scherichia</w:t>
      </w:r>
      <w:r w:rsidRPr="00B92570">
        <w:rPr>
          <w:i/>
          <w:iCs/>
        </w:rPr>
        <w:t xml:space="preserve"> coli</w:t>
      </w:r>
      <w:r>
        <w:rPr>
          <w:i/>
          <w:iCs/>
        </w:rPr>
        <w:t xml:space="preserve"> </w:t>
      </w:r>
      <w:r>
        <w:t xml:space="preserve">is used as an indicator for microbial contamination of water. </w:t>
      </w:r>
    </w:p>
    <w:p w14:paraId="27BF268F" w14:textId="77777777" w:rsidR="009D3B12" w:rsidRDefault="009D3B12">
      <w:pPr>
        <w:spacing w:line="240" w:lineRule="auto"/>
        <w:ind w:left="720"/>
      </w:pPr>
      <w:r w:rsidRPr="00065EEB">
        <w:rPr>
          <w:b/>
          <w:bCs/>
        </w:rPr>
        <w:t xml:space="preserve">Chemical </w:t>
      </w:r>
      <w:r>
        <w:t>– Can involve testing chemical characteristics of the water such as pH, conductivity, and dissolved oxygen or testing for chemical contaminants such as arsenic, fluoride, lead, or nitrates.</w:t>
      </w:r>
    </w:p>
    <w:p w14:paraId="6B3716AF" w14:textId="77777777" w:rsidR="009D3B12" w:rsidRDefault="009D3B12">
      <w:pPr>
        <w:spacing w:line="240" w:lineRule="auto"/>
      </w:pPr>
      <w:r>
        <w:tab/>
      </w:r>
      <w:r w:rsidRPr="00065EEB">
        <w:rPr>
          <w:b/>
          <w:bCs/>
        </w:rPr>
        <w:t>Physical</w:t>
      </w:r>
      <w:r>
        <w:t xml:space="preserve"> – Can involve testing of physical characteristics such as temperature and turbidity.</w:t>
      </w:r>
    </w:p>
    <w:p w14:paraId="5F15AD07" w14:textId="1620BAB6" w:rsidR="009D3B12" w:rsidRDefault="009D3B12">
      <w:pPr>
        <w:pStyle w:val="Heading1"/>
        <w:spacing w:line="240" w:lineRule="auto"/>
      </w:pPr>
      <w:bookmarkStart w:id="9" w:name="_Toc67313856"/>
      <w:r>
        <w:t>References</w:t>
      </w:r>
      <w:bookmarkEnd w:id="9"/>
    </w:p>
    <w:p w14:paraId="18441A7E" w14:textId="77777777" w:rsidR="005843D5" w:rsidRPr="005843D5" w:rsidRDefault="00C80A44" w:rsidP="005843D5">
      <w:pPr>
        <w:pStyle w:val="EndNoteBibliography"/>
        <w:spacing w:after="0"/>
        <w:ind w:left="720" w:hanging="720"/>
      </w:pPr>
      <w:r>
        <w:fldChar w:fldCharType="begin"/>
      </w:r>
      <w:r>
        <w:instrText xml:space="preserve"> ADDIN EN.SECTION.REFLIST </w:instrText>
      </w:r>
      <w:r>
        <w:fldChar w:fldCharType="separate"/>
      </w:r>
      <w:bookmarkStart w:id="10" w:name="_ENREF_4_1"/>
      <w:r w:rsidR="005843D5" w:rsidRPr="005843D5">
        <w:t>1.</w:t>
      </w:r>
      <w:r w:rsidR="005843D5" w:rsidRPr="005843D5">
        <w:tab/>
        <w:t xml:space="preserve">Bouzid M, Cumming O, Hunter PR. What is the impact of water sanitation and hygiene in healthcare facilities on care seeking behaviour and patient satisfaction? A systematic review of the evidence from low-income and middle-income countries. </w:t>
      </w:r>
      <w:r w:rsidR="005843D5" w:rsidRPr="005843D5">
        <w:rPr>
          <w:i/>
        </w:rPr>
        <w:t xml:space="preserve">BMJ global health. </w:t>
      </w:r>
      <w:r w:rsidR="005843D5" w:rsidRPr="005843D5">
        <w:t>2018;3(3):e000648.</w:t>
      </w:r>
      <w:bookmarkEnd w:id="10"/>
    </w:p>
    <w:p w14:paraId="644606A8" w14:textId="77777777" w:rsidR="005843D5" w:rsidRPr="005843D5" w:rsidRDefault="005843D5" w:rsidP="005843D5">
      <w:pPr>
        <w:pStyle w:val="EndNoteBibliography"/>
        <w:spacing w:after="0"/>
        <w:ind w:left="720" w:hanging="720"/>
      </w:pPr>
      <w:bookmarkStart w:id="11" w:name="_ENREF_4_2"/>
      <w:r w:rsidRPr="005843D5">
        <w:t>2.</w:t>
      </w:r>
      <w:r w:rsidRPr="005843D5">
        <w:tab/>
        <w:t xml:space="preserve">D'Mello-Guyett L, Cumming O. </w:t>
      </w:r>
      <w:r w:rsidRPr="005843D5">
        <w:rPr>
          <w:i/>
        </w:rPr>
        <w:t xml:space="preserve">Water, sanitation and hygiene in health care facilities: global strategy, burden of disease, and evidence and action priorities. </w:t>
      </w:r>
      <w:r w:rsidRPr="005843D5">
        <w:t>London2016.</w:t>
      </w:r>
      <w:bookmarkEnd w:id="11"/>
    </w:p>
    <w:p w14:paraId="78346D3E" w14:textId="77777777" w:rsidR="005843D5" w:rsidRPr="005843D5" w:rsidRDefault="005843D5" w:rsidP="005843D5">
      <w:pPr>
        <w:pStyle w:val="EndNoteBibliography"/>
        <w:spacing w:after="0"/>
        <w:ind w:left="720" w:hanging="720"/>
      </w:pPr>
      <w:bookmarkStart w:id="12" w:name="_ENREF_4_3"/>
      <w:r w:rsidRPr="005843D5">
        <w:t>3.</w:t>
      </w:r>
      <w:r w:rsidRPr="005843D5">
        <w:tab/>
        <w:t xml:space="preserve">Pittet D, Allegranzi B, Storr J, Donaldson L. ‘Clean Care is Safer Care’: the Global Patient Safety Challenge 2005–2006. </w:t>
      </w:r>
      <w:r w:rsidRPr="005843D5">
        <w:rPr>
          <w:i/>
        </w:rPr>
        <w:t xml:space="preserve">Int. J. Infect. Dis. </w:t>
      </w:r>
      <w:r w:rsidRPr="005843D5">
        <w:t>2006/11/01/ 2006;10(6):419-424.</w:t>
      </w:r>
      <w:bookmarkEnd w:id="12"/>
    </w:p>
    <w:p w14:paraId="29F4477D" w14:textId="77777777" w:rsidR="005843D5" w:rsidRPr="005843D5" w:rsidRDefault="005843D5" w:rsidP="005843D5">
      <w:pPr>
        <w:pStyle w:val="EndNoteBibliography"/>
        <w:spacing w:after="0"/>
        <w:ind w:left="720" w:hanging="720"/>
      </w:pPr>
      <w:bookmarkStart w:id="13" w:name="_ENREF_4_4"/>
      <w:r w:rsidRPr="005843D5">
        <w:t>4.</w:t>
      </w:r>
      <w:r w:rsidRPr="005843D5">
        <w:tab/>
        <w:t xml:space="preserve">Ducel G, Fabry J, Nicolle L. </w:t>
      </w:r>
      <w:r w:rsidRPr="005843D5">
        <w:rPr>
          <w:i/>
        </w:rPr>
        <w:t xml:space="preserve">Prevention of hospital-acquired infections: a practical guide. </w:t>
      </w:r>
      <w:r w:rsidRPr="005843D5">
        <w:t>Geneva2002.</w:t>
      </w:r>
      <w:bookmarkEnd w:id="13"/>
    </w:p>
    <w:p w14:paraId="6D6B9389" w14:textId="77777777" w:rsidR="005843D5" w:rsidRPr="005843D5" w:rsidRDefault="005843D5" w:rsidP="005843D5">
      <w:pPr>
        <w:pStyle w:val="EndNoteBibliography"/>
        <w:spacing w:after="0"/>
        <w:ind w:left="720" w:hanging="720"/>
      </w:pPr>
      <w:bookmarkStart w:id="14" w:name="_ENREF_4_5"/>
      <w:r w:rsidRPr="005843D5">
        <w:t>5.</w:t>
      </w:r>
      <w:r w:rsidRPr="005843D5">
        <w:tab/>
        <w:t xml:space="preserve">Anderson DM, Cronk R, Best L, et al. Budgeting for environmental health services in healthcare facilities: a ten-step model for planning and costing. </w:t>
      </w:r>
      <w:r w:rsidRPr="005843D5">
        <w:rPr>
          <w:i/>
        </w:rPr>
        <w:t xml:space="preserve">Int. J. Environ. Res. Public Health. </w:t>
      </w:r>
      <w:r w:rsidRPr="005843D5">
        <w:t>2020;17(6):2075.</w:t>
      </w:r>
      <w:bookmarkEnd w:id="14"/>
    </w:p>
    <w:p w14:paraId="585E5C4E" w14:textId="77777777" w:rsidR="005843D5" w:rsidRPr="005843D5" w:rsidRDefault="005843D5" w:rsidP="005843D5">
      <w:pPr>
        <w:pStyle w:val="EndNoteBibliography"/>
        <w:spacing w:after="0"/>
        <w:ind w:left="720" w:hanging="720"/>
      </w:pPr>
      <w:bookmarkStart w:id="15" w:name="_ENREF_4_6"/>
      <w:r w:rsidRPr="005843D5">
        <w:t>6.</w:t>
      </w:r>
      <w:r w:rsidRPr="005843D5">
        <w:tab/>
        <w:t xml:space="preserve">WHO/UNICEF. </w:t>
      </w:r>
      <w:r w:rsidRPr="005843D5">
        <w:rPr>
          <w:i/>
        </w:rPr>
        <w:t xml:space="preserve">WASH in health care facilities: global baseline report 2019. </w:t>
      </w:r>
      <w:r w:rsidRPr="005843D5">
        <w:t>Geneva: WHO;2019. 9241515503.</w:t>
      </w:r>
      <w:bookmarkEnd w:id="15"/>
    </w:p>
    <w:p w14:paraId="47E3695D" w14:textId="77777777" w:rsidR="005843D5" w:rsidRPr="005843D5" w:rsidRDefault="005843D5" w:rsidP="005843D5">
      <w:pPr>
        <w:pStyle w:val="EndNoteBibliography"/>
        <w:spacing w:after="0"/>
        <w:ind w:left="720" w:hanging="720"/>
      </w:pPr>
      <w:bookmarkStart w:id="16" w:name="_ENREF_4_7"/>
      <w:r w:rsidRPr="005843D5">
        <w:t>7.</w:t>
      </w:r>
      <w:r w:rsidRPr="005843D5">
        <w:tab/>
        <w:t xml:space="preserve">WHO. </w:t>
      </w:r>
      <w:r w:rsidRPr="005843D5">
        <w:rPr>
          <w:i/>
        </w:rPr>
        <w:t>UN-Water global analysis and assessment of sanitation and drinking-water (GLAAS) 2017 report: financing universal water, sanitation and hygiene under the sustainable development goals.</w:t>
      </w:r>
      <w:r w:rsidRPr="005843D5">
        <w:t xml:space="preserve"> Geneva: WHO; 2017.</w:t>
      </w:r>
      <w:bookmarkEnd w:id="16"/>
    </w:p>
    <w:p w14:paraId="449EADB8" w14:textId="77777777" w:rsidR="005843D5" w:rsidRPr="005843D5" w:rsidRDefault="005843D5" w:rsidP="005843D5">
      <w:pPr>
        <w:pStyle w:val="EndNoteBibliography"/>
        <w:ind w:left="720" w:hanging="720"/>
      </w:pPr>
      <w:bookmarkStart w:id="17" w:name="_ENREF_4_8"/>
      <w:r w:rsidRPr="005843D5">
        <w:t>8.</w:t>
      </w:r>
      <w:r w:rsidRPr="005843D5">
        <w:tab/>
        <w:t xml:space="preserve">Chartier Y. </w:t>
      </w:r>
      <w:r w:rsidRPr="005843D5">
        <w:rPr>
          <w:i/>
        </w:rPr>
        <w:t>Safe management of wastes from health-care activities.</w:t>
      </w:r>
      <w:r w:rsidRPr="005843D5">
        <w:t xml:space="preserve"> World Health Organization; 2014.</w:t>
      </w:r>
      <w:bookmarkEnd w:id="17"/>
    </w:p>
    <w:p w14:paraId="2AF7C09F" w14:textId="1B7A79C8" w:rsidR="00C80A44" w:rsidRDefault="00C80A44">
      <w:pPr>
        <w:spacing w:line="240" w:lineRule="auto"/>
      </w:pPr>
      <w:r>
        <w:fldChar w:fldCharType="end"/>
      </w:r>
    </w:p>
    <w:p w14:paraId="3119CEF5" w14:textId="77777777" w:rsidR="00465553" w:rsidRDefault="00465553">
      <w:pPr>
        <w:pStyle w:val="Title"/>
        <w:sectPr w:rsidR="00465553" w:rsidSect="008019BA">
          <w:headerReference w:type="default" r:id="rId23"/>
          <w:pgSz w:w="12240" w:h="15840"/>
          <w:pgMar w:top="1440" w:right="1440" w:bottom="1440" w:left="1440" w:header="720" w:footer="720" w:gutter="0"/>
          <w:pgNumType w:fmt="lowerRoman"/>
          <w:cols w:space="720"/>
          <w:docGrid w:linePitch="360"/>
        </w:sectPr>
      </w:pPr>
    </w:p>
    <w:p w14:paraId="70332B4B" w14:textId="02251026" w:rsidR="007C506F" w:rsidRDefault="0099066E">
      <w:pPr>
        <w:pStyle w:val="Title"/>
      </w:pPr>
      <w:bookmarkStart w:id="18" w:name="_Toc67313857"/>
      <w:r>
        <w:lastRenderedPageBreak/>
        <w:t>In</w:t>
      </w:r>
      <w:r w:rsidR="00FB699B">
        <w:t>troduction to the</w:t>
      </w:r>
      <w:r>
        <w:t xml:space="preserve"> </w:t>
      </w:r>
      <w:r w:rsidR="00465553">
        <w:t>t</w:t>
      </w:r>
      <w:r>
        <w:t>ool</w:t>
      </w:r>
      <w:r w:rsidR="001F094E">
        <w:t>kit</w:t>
      </w:r>
      <w:bookmarkEnd w:id="18"/>
    </w:p>
    <w:p w14:paraId="31463654" w14:textId="727E649F" w:rsidR="00C94C3C" w:rsidRDefault="00223A42">
      <w:pPr>
        <w:spacing w:line="240" w:lineRule="auto"/>
      </w:pPr>
      <w:r w:rsidRPr="00503E0C">
        <w:t xml:space="preserve">This toolkit will guide you through planning, </w:t>
      </w:r>
      <w:r w:rsidR="00DC32FC" w:rsidRPr="00503E0C">
        <w:t>collecting</w:t>
      </w:r>
      <w:r w:rsidRPr="00503E0C">
        <w:t xml:space="preserve">, and disseminating data on costs of </w:t>
      </w:r>
      <w:r w:rsidR="00DC32FC" w:rsidRPr="00503E0C">
        <w:t xml:space="preserve">EHS in </w:t>
      </w:r>
      <w:r w:rsidR="00586431">
        <w:t>healthcare facilities</w:t>
      </w:r>
      <w:r w:rsidR="00DC32FC" w:rsidRPr="00503E0C">
        <w:t>.</w:t>
      </w:r>
      <w:r w:rsidR="00503E0C" w:rsidRPr="00503E0C">
        <w:t xml:space="preserve"> </w:t>
      </w:r>
      <w:r w:rsidR="00C94C3C" w:rsidRPr="00503E0C">
        <w:t>Completing this toolkit in full will produce the following outputs:</w:t>
      </w:r>
    </w:p>
    <w:p w14:paraId="63005684" w14:textId="036AEE81" w:rsidR="000237D2" w:rsidRDefault="000237D2" w:rsidP="00DC2B0C">
      <w:pPr>
        <w:pStyle w:val="ListParagraph"/>
        <w:numPr>
          <w:ilvl w:val="0"/>
          <w:numId w:val="37"/>
        </w:numPr>
        <w:spacing w:line="240" w:lineRule="auto"/>
      </w:pPr>
      <w:r>
        <w:t xml:space="preserve">Data collection plan and documentation of </w:t>
      </w:r>
      <w:r w:rsidR="0094239B">
        <w:t xml:space="preserve">the </w:t>
      </w:r>
      <w:r>
        <w:t>data collection process</w:t>
      </w:r>
    </w:p>
    <w:p w14:paraId="3042D64B" w14:textId="668A4EDD" w:rsidR="00C94C3C" w:rsidRDefault="00C94C3C" w:rsidP="00DC2B0C">
      <w:pPr>
        <w:pStyle w:val="ListParagraph"/>
        <w:numPr>
          <w:ilvl w:val="0"/>
          <w:numId w:val="37"/>
        </w:numPr>
        <w:spacing w:line="240" w:lineRule="auto"/>
      </w:pPr>
      <w:r>
        <w:t>Contextual assessment on facility characteristics (e.g., facility size, type of services provided)</w:t>
      </w:r>
    </w:p>
    <w:p w14:paraId="3109FE06" w14:textId="040B1C8D" w:rsidR="00C94C3C" w:rsidRDefault="00C94C3C" w:rsidP="00DC2B0C">
      <w:pPr>
        <w:pStyle w:val="ListParagraph"/>
        <w:numPr>
          <w:ilvl w:val="0"/>
          <w:numId w:val="37"/>
        </w:numPr>
        <w:spacing w:line="240" w:lineRule="auto"/>
      </w:pPr>
      <w:r>
        <w:t>Contextual assessment of environmental health characteristics (e.g., number and type of improved sanitation facilities)</w:t>
      </w:r>
    </w:p>
    <w:p w14:paraId="395302A6" w14:textId="5E88F048" w:rsidR="000237D2" w:rsidRDefault="000237D2" w:rsidP="00DC2B0C">
      <w:pPr>
        <w:pStyle w:val="ListParagraph"/>
        <w:numPr>
          <w:ilvl w:val="0"/>
          <w:numId w:val="37"/>
        </w:numPr>
        <w:spacing w:line="240" w:lineRule="auto"/>
      </w:pPr>
      <w:r>
        <w:t xml:space="preserve">Cost spreadsheet </w:t>
      </w:r>
      <w:r w:rsidR="00503E0C">
        <w:t xml:space="preserve">detailing </w:t>
      </w:r>
      <w:proofErr w:type="gramStart"/>
      <w:r w:rsidR="00503E0C">
        <w:t>line item</w:t>
      </w:r>
      <w:proofErr w:type="gramEnd"/>
      <w:r w:rsidR="00503E0C">
        <w:t xml:space="preserve"> expenses and associated costs</w:t>
      </w:r>
    </w:p>
    <w:p w14:paraId="78052209" w14:textId="40996156" w:rsidR="00C94C3C" w:rsidRDefault="000237D2" w:rsidP="00DC2B0C">
      <w:pPr>
        <w:pStyle w:val="ListParagraph"/>
        <w:numPr>
          <w:ilvl w:val="0"/>
          <w:numId w:val="37"/>
        </w:numPr>
        <w:spacing w:line="240" w:lineRule="auto"/>
      </w:pPr>
      <w:r>
        <w:t>Assessment of the completeness, accuracy, and limitations of costs data</w:t>
      </w:r>
    </w:p>
    <w:p w14:paraId="57380193" w14:textId="34922B0D" w:rsidR="000237D2" w:rsidRDefault="000237D2" w:rsidP="00DC2B0C">
      <w:pPr>
        <w:pStyle w:val="ListParagraph"/>
        <w:numPr>
          <w:ilvl w:val="0"/>
          <w:numId w:val="37"/>
        </w:numPr>
        <w:spacing w:line="240" w:lineRule="auto"/>
      </w:pPr>
      <w:r>
        <w:t>Dissemination plan for distributing and applying costs findings</w:t>
      </w:r>
    </w:p>
    <w:p w14:paraId="04CC88F3" w14:textId="0C5BFC27" w:rsidR="00503E0C" w:rsidRPr="00503E0C" w:rsidRDefault="00C94C3C" w:rsidP="00503E0C">
      <w:pPr>
        <w:spacing w:line="240" w:lineRule="auto"/>
        <w:rPr>
          <w:highlight w:val="yellow"/>
        </w:rPr>
      </w:pPr>
      <w:r>
        <w:t xml:space="preserve">The toolkit is divided into eight </w:t>
      </w:r>
      <w:r w:rsidRPr="005A78A5">
        <w:t>modules (</w:t>
      </w:r>
      <w:r w:rsidRPr="005A78A5">
        <w:fldChar w:fldCharType="begin"/>
      </w:r>
      <w:r w:rsidRPr="005A78A5">
        <w:instrText xml:space="preserve"> REF _Ref47950605 \h </w:instrText>
      </w:r>
      <w:r w:rsidR="005A78A5">
        <w:instrText xml:space="preserve"> \* MERGEFORMAT </w:instrText>
      </w:r>
      <w:r w:rsidRPr="005A78A5">
        <w:fldChar w:fldCharType="separate"/>
      </w:r>
      <w:r w:rsidRPr="005A78A5">
        <w:t xml:space="preserve">Table </w:t>
      </w:r>
      <w:r w:rsidRPr="005A78A5">
        <w:rPr>
          <w:noProof/>
        </w:rPr>
        <w:t>1</w:t>
      </w:r>
      <w:r w:rsidRPr="005A78A5">
        <w:fldChar w:fldCharType="end"/>
      </w:r>
      <w:r w:rsidRPr="005A78A5">
        <w:t xml:space="preserve">). Each module contains instructions, discussion guides, survey tools, fillable worksheets, and other tools to support data collection. </w:t>
      </w:r>
      <w:r w:rsidR="00503E0C" w:rsidRPr="005A78A5">
        <w:t>Modules 1-3 support planning data collection. Module 4 collects contextual information about the facility and environmental health conditions. Modules 5-7 identify line items, assess their associated costs, and evaluate data completeness. Module 8 supports internal review of data accuracy and fitness for purpose and development of a dissemination plan.</w:t>
      </w:r>
    </w:p>
    <w:p w14:paraId="3BB07F64" w14:textId="4BE550FF" w:rsidR="00503E0C" w:rsidRDefault="005A78A5" w:rsidP="00503E0C">
      <w:r>
        <w:t>As a first step before beginning any data collection, w</w:t>
      </w:r>
      <w:r w:rsidR="00503E0C">
        <w:t>e recommend thoroughly reviewing all modules to understand their structure, contents, and purpose.</w:t>
      </w:r>
      <w:r w:rsidR="00471A92">
        <w:t xml:space="preserve"> </w:t>
      </w:r>
      <w:r>
        <w:t>Modules are sequential and are designed to be completed in order. However, i</w:t>
      </w:r>
      <w:r w:rsidR="00471A92">
        <w:t>n some instances, modules may need to be repeated in whole or in part to collect all necessary data, so data collectors should be prepared to revisit and append or amend previous worksheets to ensure more comprehensive costs estimates. Each module includes specific instructions for successful use.</w:t>
      </w:r>
    </w:p>
    <w:p w14:paraId="25B39FD3" w14:textId="4DDB7E3E" w:rsidR="005E0038" w:rsidRDefault="00503E0C" w:rsidP="00471A92">
      <w:r>
        <w:t xml:space="preserve">This toolkit is designed to be flexible to a variety of costing purposes and facility contexts. Steps for pilot testing and adapting data collection plans and processes are built in throughout the modules, but we encourage </w:t>
      </w:r>
      <w:r w:rsidR="005A78A5">
        <w:t>data collectors</w:t>
      </w:r>
      <w:r>
        <w:t xml:space="preserve"> to make broader adaptations to the overall structure and content of the toolkit as necessary to meet their needs. Where adaptions are made, we encourage </w:t>
      </w:r>
      <w:r w:rsidR="005A78A5">
        <w:t>data collectors</w:t>
      </w:r>
      <w:r>
        <w:t xml:space="preserve"> to pilot test and document each iteration as a good practice to improve future costing.</w:t>
      </w:r>
    </w:p>
    <w:p w14:paraId="7886DC46" w14:textId="77777777" w:rsidR="005E0038" w:rsidRDefault="005E0038">
      <w:r>
        <w:br w:type="page"/>
      </w:r>
    </w:p>
    <w:p w14:paraId="0D45E7D5" w14:textId="77777777" w:rsidR="00503E0C" w:rsidRDefault="00503E0C" w:rsidP="00471A92"/>
    <w:p w14:paraId="195BE8D4" w14:textId="5312930D" w:rsidR="006D58FF" w:rsidRDefault="006D58FF" w:rsidP="006D58FF">
      <w:pPr>
        <w:pStyle w:val="Captions"/>
      </w:pPr>
      <w:bookmarkStart w:id="19" w:name="_Ref47950605"/>
      <w:bookmarkStart w:id="20" w:name="_Toc67315983"/>
      <w:r>
        <w:t xml:space="preserve">Table </w:t>
      </w:r>
      <w:r w:rsidR="00C255FE">
        <w:fldChar w:fldCharType="begin"/>
      </w:r>
      <w:r w:rsidR="00C255FE">
        <w:instrText xml:space="preserve"> SEQ Table \* ARABIC </w:instrText>
      </w:r>
      <w:r w:rsidR="00C255FE">
        <w:fldChar w:fldCharType="separate"/>
      </w:r>
      <w:r>
        <w:rPr>
          <w:noProof/>
        </w:rPr>
        <w:t>1</w:t>
      </w:r>
      <w:r w:rsidR="00C255FE">
        <w:rPr>
          <w:noProof/>
        </w:rPr>
        <w:fldChar w:fldCharType="end"/>
      </w:r>
      <w:bookmarkEnd w:id="19"/>
      <w:r>
        <w:t>. Contents and purpose of modules in the costing toolkit.</w:t>
      </w:r>
      <w:bookmarkEnd w:id="20"/>
    </w:p>
    <w:tbl>
      <w:tblPr>
        <w:tblStyle w:val="TableGrid"/>
        <w:tblW w:w="0" w:type="auto"/>
        <w:tblLook w:val="04A0" w:firstRow="1" w:lastRow="0" w:firstColumn="1" w:lastColumn="0" w:noHBand="0" w:noVBand="1"/>
      </w:tblPr>
      <w:tblGrid>
        <w:gridCol w:w="1795"/>
        <w:gridCol w:w="3870"/>
        <w:gridCol w:w="3685"/>
      </w:tblGrid>
      <w:tr w:rsidR="006D58FF" w14:paraId="4F52D879" w14:textId="77777777" w:rsidTr="006D58FF">
        <w:tc>
          <w:tcPr>
            <w:tcW w:w="1795" w:type="dxa"/>
            <w:tcBorders>
              <w:top w:val="single" w:sz="4" w:space="0" w:color="auto"/>
              <w:left w:val="single" w:sz="4" w:space="0" w:color="auto"/>
              <w:bottom w:val="single" w:sz="4" w:space="0" w:color="auto"/>
              <w:right w:val="single" w:sz="4" w:space="0" w:color="auto"/>
            </w:tcBorders>
            <w:hideMark/>
          </w:tcPr>
          <w:p w14:paraId="0FBB7164" w14:textId="77777777" w:rsidR="006D58FF" w:rsidRDefault="006D58FF">
            <w:pPr>
              <w:rPr>
                <w:b/>
                <w:bCs/>
              </w:rPr>
            </w:pPr>
            <w:r>
              <w:rPr>
                <w:b/>
                <w:bCs/>
              </w:rPr>
              <w:t>Module name</w:t>
            </w:r>
          </w:p>
        </w:tc>
        <w:tc>
          <w:tcPr>
            <w:tcW w:w="3870" w:type="dxa"/>
            <w:tcBorders>
              <w:top w:val="single" w:sz="4" w:space="0" w:color="auto"/>
              <w:left w:val="single" w:sz="4" w:space="0" w:color="auto"/>
              <w:bottom w:val="single" w:sz="4" w:space="0" w:color="auto"/>
              <w:right w:val="single" w:sz="4" w:space="0" w:color="auto"/>
            </w:tcBorders>
            <w:hideMark/>
          </w:tcPr>
          <w:p w14:paraId="24F9BB88" w14:textId="77777777" w:rsidR="006D58FF" w:rsidRDefault="006D58FF">
            <w:pPr>
              <w:rPr>
                <w:b/>
                <w:bCs/>
              </w:rPr>
            </w:pPr>
            <w:r>
              <w:rPr>
                <w:b/>
                <w:bCs/>
              </w:rPr>
              <w:t>Purpose</w:t>
            </w:r>
          </w:p>
        </w:tc>
        <w:tc>
          <w:tcPr>
            <w:tcW w:w="3685" w:type="dxa"/>
            <w:tcBorders>
              <w:top w:val="single" w:sz="4" w:space="0" w:color="auto"/>
              <w:left w:val="single" w:sz="4" w:space="0" w:color="auto"/>
              <w:bottom w:val="single" w:sz="4" w:space="0" w:color="auto"/>
              <w:right w:val="single" w:sz="4" w:space="0" w:color="auto"/>
            </w:tcBorders>
            <w:hideMark/>
          </w:tcPr>
          <w:p w14:paraId="1B9C1EB5" w14:textId="77777777" w:rsidR="006D58FF" w:rsidRDefault="006D58FF">
            <w:pPr>
              <w:rPr>
                <w:b/>
                <w:bCs/>
              </w:rPr>
            </w:pPr>
            <w:r>
              <w:rPr>
                <w:b/>
                <w:bCs/>
              </w:rPr>
              <w:t>Contents</w:t>
            </w:r>
          </w:p>
        </w:tc>
      </w:tr>
      <w:tr w:rsidR="006D58FF" w14:paraId="57305C39" w14:textId="77777777" w:rsidTr="006D58FF">
        <w:tc>
          <w:tcPr>
            <w:tcW w:w="1795" w:type="dxa"/>
            <w:tcBorders>
              <w:top w:val="single" w:sz="4" w:space="0" w:color="auto"/>
              <w:left w:val="single" w:sz="4" w:space="0" w:color="auto"/>
              <w:bottom w:val="single" w:sz="4" w:space="0" w:color="auto"/>
              <w:right w:val="single" w:sz="4" w:space="0" w:color="auto"/>
            </w:tcBorders>
            <w:hideMark/>
          </w:tcPr>
          <w:p w14:paraId="2F7ADAE7" w14:textId="77777777" w:rsidR="007A0028" w:rsidRDefault="006D58FF">
            <w:pPr>
              <w:spacing w:after="40"/>
            </w:pPr>
            <w:r>
              <w:t>Module 1:</w:t>
            </w:r>
          </w:p>
          <w:p w14:paraId="5CA5C09C" w14:textId="172CA7E3" w:rsidR="006D58FF" w:rsidRDefault="006D58FF">
            <w:pPr>
              <w:spacing w:after="40"/>
            </w:pPr>
            <w:r>
              <w:t xml:space="preserve">Preliminary planning </w:t>
            </w:r>
          </w:p>
        </w:tc>
        <w:tc>
          <w:tcPr>
            <w:tcW w:w="3870" w:type="dxa"/>
            <w:tcBorders>
              <w:top w:val="single" w:sz="4" w:space="0" w:color="auto"/>
              <w:left w:val="single" w:sz="4" w:space="0" w:color="auto"/>
              <w:bottom w:val="single" w:sz="4" w:space="0" w:color="auto"/>
              <w:right w:val="single" w:sz="4" w:space="0" w:color="auto"/>
            </w:tcBorders>
            <w:hideMark/>
          </w:tcPr>
          <w:p w14:paraId="5DDB0F6A" w14:textId="77777777" w:rsidR="006D58FF" w:rsidRDefault="006D58FF">
            <w:pPr>
              <w:spacing w:after="40"/>
            </w:pPr>
            <w:r>
              <w:t>Define costing purpose(s); determine relevant environmental health services (EHS) and scope of costs data to be collected</w:t>
            </w:r>
          </w:p>
        </w:tc>
        <w:tc>
          <w:tcPr>
            <w:tcW w:w="3685" w:type="dxa"/>
            <w:tcBorders>
              <w:top w:val="single" w:sz="4" w:space="0" w:color="auto"/>
              <w:left w:val="single" w:sz="4" w:space="0" w:color="auto"/>
              <w:bottom w:val="single" w:sz="4" w:space="0" w:color="auto"/>
              <w:right w:val="single" w:sz="4" w:space="0" w:color="auto"/>
            </w:tcBorders>
            <w:hideMark/>
          </w:tcPr>
          <w:p w14:paraId="37EB412E" w14:textId="77777777" w:rsidR="006D58FF" w:rsidRDefault="006D58FF">
            <w:pPr>
              <w:spacing w:after="40"/>
            </w:pPr>
            <w:r>
              <w:t>Worksheet to support preliminary planning</w:t>
            </w:r>
          </w:p>
        </w:tc>
      </w:tr>
      <w:tr w:rsidR="006D58FF" w14:paraId="6F7219F2" w14:textId="77777777" w:rsidTr="006D58FF">
        <w:tc>
          <w:tcPr>
            <w:tcW w:w="1795" w:type="dxa"/>
            <w:tcBorders>
              <w:top w:val="single" w:sz="4" w:space="0" w:color="auto"/>
              <w:left w:val="single" w:sz="4" w:space="0" w:color="auto"/>
              <w:bottom w:val="single" w:sz="4" w:space="0" w:color="auto"/>
              <w:right w:val="single" w:sz="4" w:space="0" w:color="auto"/>
            </w:tcBorders>
            <w:hideMark/>
          </w:tcPr>
          <w:p w14:paraId="56367587" w14:textId="77777777" w:rsidR="007A0028" w:rsidRDefault="006D58FF">
            <w:pPr>
              <w:spacing w:after="40"/>
            </w:pPr>
            <w:r>
              <w:t>Module 2:</w:t>
            </w:r>
          </w:p>
          <w:p w14:paraId="754EE0BA" w14:textId="19AB2851" w:rsidR="006D58FF" w:rsidRDefault="006D58FF">
            <w:pPr>
              <w:spacing w:after="40"/>
            </w:pPr>
            <w:r>
              <w:t>Key informant identification</w:t>
            </w:r>
          </w:p>
        </w:tc>
        <w:tc>
          <w:tcPr>
            <w:tcW w:w="3870" w:type="dxa"/>
            <w:tcBorders>
              <w:top w:val="single" w:sz="4" w:space="0" w:color="auto"/>
              <w:left w:val="single" w:sz="4" w:space="0" w:color="auto"/>
              <w:bottom w:val="single" w:sz="4" w:space="0" w:color="auto"/>
              <w:right w:val="single" w:sz="4" w:space="0" w:color="auto"/>
            </w:tcBorders>
            <w:hideMark/>
          </w:tcPr>
          <w:p w14:paraId="6E104098" w14:textId="77777777" w:rsidR="006D58FF" w:rsidRDefault="006D58FF">
            <w:pPr>
              <w:spacing w:after="40"/>
            </w:pPr>
            <w:r>
              <w:t>Identify key informants to provide data on costs and facility context</w:t>
            </w:r>
          </w:p>
        </w:tc>
        <w:tc>
          <w:tcPr>
            <w:tcW w:w="3685" w:type="dxa"/>
            <w:tcBorders>
              <w:top w:val="single" w:sz="4" w:space="0" w:color="auto"/>
              <w:left w:val="single" w:sz="4" w:space="0" w:color="auto"/>
              <w:bottom w:val="single" w:sz="4" w:space="0" w:color="auto"/>
              <w:right w:val="single" w:sz="4" w:space="0" w:color="auto"/>
            </w:tcBorders>
            <w:hideMark/>
          </w:tcPr>
          <w:p w14:paraId="008AFF55" w14:textId="77777777" w:rsidR="006D58FF" w:rsidRDefault="006D58FF">
            <w:pPr>
              <w:spacing w:after="40"/>
            </w:pPr>
            <w:r>
              <w:t>Worksheets to identify facility informants and contractors and local partners</w:t>
            </w:r>
          </w:p>
        </w:tc>
      </w:tr>
      <w:tr w:rsidR="006D58FF" w14:paraId="1BDE586C" w14:textId="77777777" w:rsidTr="006D58FF">
        <w:tc>
          <w:tcPr>
            <w:tcW w:w="1795" w:type="dxa"/>
            <w:tcBorders>
              <w:top w:val="single" w:sz="4" w:space="0" w:color="auto"/>
              <w:left w:val="single" w:sz="4" w:space="0" w:color="auto"/>
              <w:bottom w:val="single" w:sz="4" w:space="0" w:color="auto"/>
              <w:right w:val="single" w:sz="4" w:space="0" w:color="auto"/>
            </w:tcBorders>
            <w:hideMark/>
          </w:tcPr>
          <w:p w14:paraId="5F1E4752" w14:textId="77777777" w:rsidR="007A0028" w:rsidRDefault="006D58FF">
            <w:pPr>
              <w:spacing w:after="40"/>
            </w:pPr>
            <w:r>
              <w:t>Module 3:</w:t>
            </w:r>
          </w:p>
          <w:p w14:paraId="075A505B" w14:textId="2E17B8EE" w:rsidR="006D58FF" w:rsidRDefault="006D58FF">
            <w:pPr>
              <w:spacing w:after="40"/>
            </w:pPr>
            <w:r>
              <w:t>Data collection planning</w:t>
            </w:r>
          </w:p>
        </w:tc>
        <w:tc>
          <w:tcPr>
            <w:tcW w:w="3870" w:type="dxa"/>
            <w:tcBorders>
              <w:top w:val="single" w:sz="4" w:space="0" w:color="auto"/>
              <w:left w:val="single" w:sz="4" w:space="0" w:color="auto"/>
              <w:bottom w:val="single" w:sz="4" w:space="0" w:color="auto"/>
              <w:right w:val="single" w:sz="4" w:space="0" w:color="auto"/>
            </w:tcBorders>
            <w:hideMark/>
          </w:tcPr>
          <w:p w14:paraId="2EC9603E" w14:textId="77777777" w:rsidR="006D58FF" w:rsidRDefault="006D58FF">
            <w:pPr>
              <w:spacing w:after="40"/>
            </w:pPr>
            <w:r>
              <w:t>Create a plan for costs data collection, including identifying a data collection approach, location, and data sources</w:t>
            </w:r>
          </w:p>
        </w:tc>
        <w:tc>
          <w:tcPr>
            <w:tcW w:w="3685" w:type="dxa"/>
            <w:tcBorders>
              <w:top w:val="single" w:sz="4" w:space="0" w:color="auto"/>
              <w:left w:val="single" w:sz="4" w:space="0" w:color="auto"/>
              <w:bottom w:val="single" w:sz="4" w:space="0" w:color="auto"/>
              <w:right w:val="single" w:sz="4" w:space="0" w:color="auto"/>
            </w:tcBorders>
            <w:hideMark/>
          </w:tcPr>
          <w:p w14:paraId="7E7DF24D" w14:textId="77777777" w:rsidR="006D58FF" w:rsidRDefault="006D58FF">
            <w:pPr>
              <w:spacing w:after="40"/>
            </w:pPr>
            <w:r>
              <w:t>Guidance on selecting appropriate data collection approaches</w:t>
            </w:r>
          </w:p>
          <w:p w14:paraId="40C574A0" w14:textId="77777777" w:rsidR="006D58FF" w:rsidRDefault="006D58FF">
            <w:pPr>
              <w:spacing w:after="40"/>
            </w:pPr>
            <w:r>
              <w:t>Data collection planning template</w:t>
            </w:r>
          </w:p>
          <w:p w14:paraId="7217F351" w14:textId="77777777" w:rsidR="006D58FF" w:rsidRDefault="006D58FF">
            <w:pPr>
              <w:spacing w:after="40"/>
            </w:pPr>
            <w:r>
              <w:t>Worksheet to assess costing plan feasibility</w:t>
            </w:r>
          </w:p>
        </w:tc>
      </w:tr>
      <w:tr w:rsidR="006D58FF" w14:paraId="4FC3B48C" w14:textId="77777777" w:rsidTr="006D58FF">
        <w:tc>
          <w:tcPr>
            <w:tcW w:w="1795" w:type="dxa"/>
            <w:tcBorders>
              <w:top w:val="single" w:sz="4" w:space="0" w:color="auto"/>
              <w:left w:val="single" w:sz="4" w:space="0" w:color="auto"/>
              <w:bottom w:val="single" w:sz="4" w:space="0" w:color="auto"/>
              <w:right w:val="single" w:sz="4" w:space="0" w:color="auto"/>
            </w:tcBorders>
            <w:hideMark/>
          </w:tcPr>
          <w:p w14:paraId="77121CC0" w14:textId="77777777" w:rsidR="007A0028" w:rsidRDefault="006D58FF">
            <w:pPr>
              <w:spacing w:after="40"/>
            </w:pPr>
            <w:r>
              <w:t>Module 4:</w:t>
            </w:r>
          </w:p>
          <w:p w14:paraId="3BF2F396" w14:textId="0CE5E511" w:rsidR="006D58FF" w:rsidRDefault="007A0028">
            <w:pPr>
              <w:spacing w:after="40"/>
            </w:pPr>
            <w:r>
              <w:t>F</w:t>
            </w:r>
            <w:r w:rsidR="006D58FF">
              <w:t>acility context assessment</w:t>
            </w:r>
          </w:p>
        </w:tc>
        <w:tc>
          <w:tcPr>
            <w:tcW w:w="3870" w:type="dxa"/>
            <w:tcBorders>
              <w:top w:val="single" w:sz="4" w:space="0" w:color="auto"/>
              <w:left w:val="single" w:sz="4" w:space="0" w:color="auto"/>
              <w:bottom w:val="single" w:sz="4" w:space="0" w:color="auto"/>
              <w:right w:val="single" w:sz="4" w:space="0" w:color="auto"/>
            </w:tcBorders>
            <w:hideMark/>
          </w:tcPr>
          <w:p w14:paraId="72779EDA" w14:textId="77777777" w:rsidR="006D58FF" w:rsidRDefault="006D58FF">
            <w:pPr>
              <w:spacing w:after="40"/>
            </w:pPr>
            <w:r>
              <w:t>Document contextual information on facility characteristics (</w:t>
            </w:r>
            <w:proofErr w:type="gramStart"/>
            <w:r>
              <w:t>e.g.</w:t>
            </w:r>
            <w:proofErr w:type="gramEnd"/>
            <w:r>
              <w:t xml:space="preserve"> size, patient volume, services provided) and environmental health service provision</w:t>
            </w:r>
          </w:p>
        </w:tc>
        <w:tc>
          <w:tcPr>
            <w:tcW w:w="3685" w:type="dxa"/>
            <w:tcBorders>
              <w:top w:val="single" w:sz="4" w:space="0" w:color="auto"/>
              <w:left w:val="single" w:sz="4" w:space="0" w:color="auto"/>
              <w:bottom w:val="single" w:sz="4" w:space="0" w:color="auto"/>
              <w:right w:val="single" w:sz="4" w:space="0" w:color="auto"/>
            </w:tcBorders>
            <w:hideMark/>
          </w:tcPr>
          <w:p w14:paraId="7215F778" w14:textId="77777777" w:rsidR="006D58FF" w:rsidRDefault="006D58FF">
            <w:pPr>
              <w:spacing w:after="40"/>
            </w:pPr>
            <w:r>
              <w:t>Worksheets to assess facility context indicators and environmental health conditions indicators</w:t>
            </w:r>
          </w:p>
        </w:tc>
      </w:tr>
      <w:tr w:rsidR="006D58FF" w14:paraId="0517000B" w14:textId="77777777" w:rsidTr="006D58FF">
        <w:tc>
          <w:tcPr>
            <w:tcW w:w="1795" w:type="dxa"/>
            <w:tcBorders>
              <w:top w:val="single" w:sz="4" w:space="0" w:color="auto"/>
              <w:left w:val="single" w:sz="4" w:space="0" w:color="auto"/>
              <w:bottom w:val="single" w:sz="4" w:space="0" w:color="auto"/>
              <w:right w:val="single" w:sz="4" w:space="0" w:color="auto"/>
            </w:tcBorders>
            <w:hideMark/>
          </w:tcPr>
          <w:p w14:paraId="12FF863A" w14:textId="77777777" w:rsidR="007A0028" w:rsidRDefault="006D58FF">
            <w:pPr>
              <w:spacing w:after="40"/>
            </w:pPr>
            <w:r>
              <w:t>Module 5:</w:t>
            </w:r>
          </w:p>
          <w:p w14:paraId="21F245BD" w14:textId="6FCD2B59" w:rsidR="006D58FF" w:rsidRDefault="006D58FF">
            <w:pPr>
              <w:spacing w:after="40"/>
            </w:pPr>
            <w:proofErr w:type="gramStart"/>
            <w:r>
              <w:t>Line item</w:t>
            </w:r>
            <w:proofErr w:type="gramEnd"/>
            <w:r>
              <w:t xml:space="preserve"> identification</w:t>
            </w:r>
          </w:p>
        </w:tc>
        <w:tc>
          <w:tcPr>
            <w:tcW w:w="3870" w:type="dxa"/>
            <w:tcBorders>
              <w:top w:val="single" w:sz="4" w:space="0" w:color="auto"/>
              <w:left w:val="single" w:sz="4" w:space="0" w:color="auto"/>
              <w:bottom w:val="single" w:sz="4" w:space="0" w:color="auto"/>
              <w:right w:val="single" w:sz="4" w:space="0" w:color="auto"/>
            </w:tcBorders>
            <w:hideMark/>
          </w:tcPr>
          <w:p w14:paraId="666A2632" w14:textId="77777777" w:rsidR="006D58FF" w:rsidRDefault="006D58FF">
            <w:pPr>
              <w:spacing w:after="40"/>
            </w:pPr>
            <w:r>
              <w:t>Identify resources used in EHS delivery; resources represent expenses to be costed in subsequent modules</w:t>
            </w:r>
          </w:p>
        </w:tc>
        <w:tc>
          <w:tcPr>
            <w:tcW w:w="3685" w:type="dxa"/>
            <w:tcBorders>
              <w:top w:val="single" w:sz="4" w:space="0" w:color="auto"/>
              <w:left w:val="single" w:sz="4" w:space="0" w:color="auto"/>
              <w:bottom w:val="single" w:sz="4" w:space="0" w:color="auto"/>
              <w:right w:val="single" w:sz="4" w:space="0" w:color="auto"/>
            </w:tcBorders>
            <w:hideMark/>
          </w:tcPr>
          <w:p w14:paraId="11483165" w14:textId="77777777" w:rsidR="006D58FF" w:rsidRDefault="006D58FF">
            <w:pPr>
              <w:spacing w:after="40"/>
            </w:pPr>
            <w:r>
              <w:t>Worksheets for each EHS to document resource inputs</w:t>
            </w:r>
          </w:p>
          <w:p w14:paraId="199BB261" w14:textId="77777777" w:rsidR="006D58FF" w:rsidRDefault="006D58FF">
            <w:pPr>
              <w:spacing w:after="40"/>
            </w:pPr>
            <w:r>
              <w:t>Costing spreadsheet to document resource inputs</w:t>
            </w:r>
          </w:p>
        </w:tc>
      </w:tr>
      <w:tr w:rsidR="006D58FF" w14:paraId="436446E0" w14:textId="77777777" w:rsidTr="006D58FF">
        <w:tc>
          <w:tcPr>
            <w:tcW w:w="1795" w:type="dxa"/>
            <w:tcBorders>
              <w:top w:val="single" w:sz="4" w:space="0" w:color="auto"/>
              <w:left w:val="single" w:sz="4" w:space="0" w:color="auto"/>
              <w:bottom w:val="single" w:sz="4" w:space="0" w:color="auto"/>
              <w:right w:val="single" w:sz="4" w:space="0" w:color="auto"/>
            </w:tcBorders>
            <w:hideMark/>
          </w:tcPr>
          <w:p w14:paraId="4ECE1C61" w14:textId="77777777" w:rsidR="007A0028" w:rsidRDefault="006D58FF">
            <w:pPr>
              <w:spacing w:after="40"/>
            </w:pPr>
            <w:r>
              <w:t>Module 6:</w:t>
            </w:r>
          </w:p>
          <w:p w14:paraId="5E696070" w14:textId="6BC06420" w:rsidR="006D58FF" w:rsidRDefault="006D58FF">
            <w:pPr>
              <w:spacing w:after="40"/>
            </w:pPr>
            <w:proofErr w:type="gramStart"/>
            <w:r>
              <w:t>Line item</w:t>
            </w:r>
            <w:proofErr w:type="gramEnd"/>
            <w:r>
              <w:t xml:space="preserve"> completeness evaluation</w:t>
            </w:r>
          </w:p>
        </w:tc>
        <w:tc>
          <w:tcPr>
            <w:tcW w:w="3870" w:type="dxa"/>
            <w:tcBorders>
              <w:top w:val="single" w:sz="4" w:space="0" w:color="auto"/>
              <w:left w:val="single" w:sz="4" w:space="0" w:color="auto"/>
              <w:bottom w:val="single" w:sz="4" w:space="0" w:color="auto"/>
              <w:right w:val="single" w:sz="4" w:space="0" w:color="auto"/>
            </w:tcBorders>
            <w:hideMark/>
          </w:tcPr>
          <w:p w14:paraId="0BA59C9B" w14:textId="77777777" w:rsidR="006D58FF" w:rsidRDefault="006D58FF">
            <w:pPr>
              <w:spacing w:after="40"/>
            </w:pPr>
            <w:r>
              <w:t>Evaluate the completeness of line items identified in Module 5 by comparing identified versus expected expenses</w:t>
            </w:r>
          </w:p>
        </w:tc>
        <w:tc>
          <w:tcPr>
            <w:tcW w:w="3685" w:type="dxa"/>
            <w:tcBorders>
              <w:top w:val="single" w:sz="4" w:space="0" w:color="auto"/>
              <w:left w:val="single" w:sz="4" w:space="0" w:color="auto"/>
              <w:bottom w:val="single" w:sz="4" w:space="0" w:color="auto"/>
              <w:right w:val="single" w:sz="4" w:space="0" w:color="auto"/>
            </w:tcBorders>
            <w:hideMark/>
          </w:tcPr>
          <w:p w14:paraId="6B7599B5" w14:textId="77777777" w:rsidR="006D58FF" w:rsidRDefault="006D58FF">
            <w:pPr>
              <w:spacing w:after="40"/>
            </w:pPr>
            <w:r>
              <w:t>Frameworks of expected expenses for each EHS</w:t>
            </w:r>
          </w:p>
          <w:p w14:paraId="1996A5D3" w14:textId="77777777" w:rsidR="006D58FF" w:rsidRDefault="006D58FF">
            <w:pPr>
              <w:spacing w:after="40"/>
            </w:pPr>
            <w:r>
              <w:t xml:space="preserve">Worksheet to assess </w:t>
            </w:r>
            <w:proofErr w:type="gramStart"/>
            <w:r>
              <w:t>line item</w:t>
            </w:r>
            <w:proofErr w:type="gramEnd"/>
            <w:r>
              <w:t xml:space="preserve"> completeness using frameworks</w:t>
            </w:r>
          </w:p>
        </w:tc>
      </w:tr>
      <w:tr w:rsidR="006D58FF" w14:paraId="7627D1C4" w14:textId="77777777" w:rsidTr="006D58FF">
        <w:tc>
          <w:tcPr>
            <w:tcW w:w="1795" w:type="dxa"/>
            <w:tcBorders>
              <w:top w:val="single" w:sz="4" w:space="0" w:color="auto"/>
              <w:left w:val="single" w:sz="4" w:space="0" w:color="auto"/>
              <w:bottom w:val="single" w:sz="4" w:space="0" w:color="auto"/>
              <w:right w:val="single" w:sz="4" w:space="0" w:color="auto"/>
            </w:tcBorders>
            <w:hideMark/>
          </w:tcPr>
          <w:p w14:paraId="6B5D7B4D" w14:textId="77777777" w:rsidR="007A0028" w:rsidRDefault="006D58FF">
            <w:pPr>
              <w:spacing w:after="40"/>
            </w:pPr>
            <w:r>
              <w:t>Module 7:</w:t>
            </w:r>
          </w:p>
          <w:p w14:paraId="78FFD431" w14:textId="75B2E739" w:rsidR="006D58FF" w:rsidRDefault="006D58FF">
            <w:pPr>
              <w:spacing w:after="40"/>
            </w:pPr>
            <w:r>
              <w:t>Cost data collection and calculations</w:t>
            </w:r>
          </w:p>
        </w:tc>
        <w:tc>
          <w:tcPr>
            <w:tcW w:w="3870" w:type="dxa"/>
            <w:tcBorders>
              <w:top w:val="single" w:sz="4" w:space="0" w:color="auto"/>
              <w:left w:val="single" w:sz="4" w:space="0" w:color="auto"/>
              <w:bottom w:val="single" w:sz="4" w:space="0" w:color="auto"/>
              <w:right w:val="single" w:sz="4" w:space="0" w:color="auto"/>
            </w:tcBorders>
            <w:hideMark/>
          </w:tcPr>
          <w:p w14:paraId="097C4D52" w14:textId="77777777" w:rsidR="006D58FF" w:rsidRDefault="006D58FF">
            <w:pPr>
              <w:spacing w:after="40"/>
            </w:pPr>
            <w:r>
              <w:t>Collect information on the costs of line items identified in Module 5, as total costs and/or as quantities and unit costs</w:t>
            </w:r>
          </w:p>
        </w:tc>
        <w:tc>
          <w:tcPr>
            <w:tcW w:w="3685" w:type="dxa"/>
            <w:tcBorders>
              <w:top w:val="single" w:sz="4" w:space="0" w:color="auto"/>
              <w:left w:val="single" w:sz="4" w:space="0" w:color="auto"/>
              <w:bottom w:val="single" w:sz="4" w:space="0" w:color="auto"/>
              <w:right w:val="single" w:sz="4" w:space="0" w:color="auto"/>
            </w:tcBorders>
            <w:hideMark/>
          </w:tcPr>
          <w:p w14:paraId="00AEFD76" w14:textId="77777777" w:rsidR="006D58FF" w:rsidRDefault="006D58FF">
            <w:pPr>
              <w:spacing w:after="40"/>
            </w:pPr>
            <w:r>
              <w:t>Guidance on developing tools (e.g., surveys, codebooks) for cost data collection</w:t>
            </w:r>
          </w:p>
          <w:p w14:paraId="543E53F5" w14:textId="77777777" w:rsidR="006D58FF" w:rsidRDefault="006D58FF">
            <w:pPr>
              <w:spacing w:after="40"/>
            </w:pPr>
            <w:r>
              <w:t>Worksheets to design, pilot test, revise data collection tools; and to collect and calculate costs information</w:t>
            </w:r>
          </w:p>
        </w:tc>
      </w:tr>
      <w:tr w:rsidR="006D58FF" w14:paraId="79DDA726" w14:textId="77777777" w:rsidTr="006D58FF">
        <w:tc>
          <w:tcPr>
            <w:tcW w:w="1795" w:type="dxa"/>
            <w:tcBorders>
              <w:top w:val="single" w:sz="4" w:space="0" w:color="auto"/>
              <w:left w:val="single" w:sz="4" w:space="0" w:color="auto"/>
              <w:bottom w:val="single" w:sz="4" w:space="0" w:color="auto"/>
              <w:right w:val="single" w:sz="4" w:space="0" w:color="auto"/>
            </w:tcBorders>
            <w:hideMark/>
          </w:tcPr>
          <w:p w14:paraId="69E96996" w14:textId="77777777" w:rsidR="007A0028" w:rsidRDefault="006D58FF">
            <w:pPr>
              <w:spacing w:after="40"/>
            </w:pPr>
            <w:r>
              <w:t>Module 8:</w:t>
            </w:r>
          </w:p>
          <w:p w14:paraId="70A749DB" w14:textId="2BEACDE4" w:rsidR="006D58FF" w:rsidRDefault="006D58FF">
            <w:pPr>
              <w:spacing w:after="40"/>
            </w:pPr>
            <w:r>
              <w:t>Internal review and dissemination</w:t>
            </w:r>
          </w:p>
        </w:tc>
        <w:tc>
          <w:tcPr>
            <w:tcW w:w="3870" w:type="dxa"/>
            <w:tcBorders>
              <w:top w:val="single" w:sz="4" w:space="0" w:color="auto"/>
              <w:left w:val="single" w:sz="4" w:space="0" w:color="auto"/>
              <w:bottom w:val="single" w:sz="4" w:space="0" w:color="auto"/>
              <w:right w:val="single" w:sz="4" w:space="0" w:color="auto"/>
            </w:tcBorders>
            <w:hideMark/>
          </w:tcPr>
          <w:p w14:paraId="5CC947EC" w14:textId="77777777" w:rsidR="006D58FF" w:rsidRDefault="006D58FF">
            <w:pPr>
              <w:spacing w:after="40"/>
            </w:pPr>
            <w:r>
              <w:t>Assess the information collected in previous models for accuracy, completeness, and fitness for purpose; develop a dissemination plan</w:t>
            </w:r>
          </w:p>
        </w:tc>
        <w:tc>
          <w:tcPr>
            <w:tcW w:w="3685" w:type="dxa"/>
            <w:tcBorders>
              <w:top w:val="single" w:sz="4" w:space="0" w:color="auto"/>
              <w:left w:val="single" w:sz="4" w:space="0" w:color="auto"/>
              <w:bottom w:val="single" w:sz="4" w:space="0" w:color="auto"/>
              <w:right w:val="single" w:sz="4" w:space="0" w:color="auto"/>
            </w:tcBorders>
            <w:hideMark/>
          </w:tcPr>
          <w:p w14:paraId="30D92232" w14:textId="77777777" w:rsidR="006D58FF" w:rsidRDefault="006D58FF">
            <w:pPr>
              <w:spacing w:after="40"/>
            </w:pPr>
            <w:r>
              <w:t>Worksheet to assess data accuracy, completeness</w:t>
            </w:r>
          </w:p>
          <w:p w14:paraId="15019C80" w14:textId="77777777" w:rsidR="006D58FF" w:rsidRDefault="006D58FF">
            <w:pPr>
              <w:spacing w:after="40"/>
            </w:pPr>
            <w:r>
              <w:t>Guidance on developing dissemination plans</w:t>
            </w:r>
          </w:p>
        </w:tc>
      </w:tr>
    </w:tbl>
    <w:p w14:paraId="1C15A722" w14:textId="77777777" w:rsidR="006D58FF" w:rsidRDefault="006D58FF">
      <w:pPr>
        <w:spacing w:after="0" w:line="240" w:lineRule="auto"/>
      </w:pPr>
    </w:p>
    <w:p w14:paraId="6E1F2D39" w14:textId="260DDD46" w:rsidR="00503E0C" w:rsidRDefault="00503E0C" w:rsidP="00503E0C">
      <w:r>
        <w:t xml:space="preserve">This toolkit is designed primarily to support bottom-up costing. Bottom-up costing </w:t>
      </w:r>
      <w:r w:rsidR="0024592E">
        <w:t xml:space="preserve">is </w:t>
      </w:r>
      <w:r>
        <w:t xml:space="preserve">the process of enumerating all resources used for a particular EHS, then identifying summing costs of individual resources to calculate total costs. Modules 5-7 enumerate, assess completeness, and determine costs of line items used in EHS delivery. The toolkit is flexible to the level of detail collected on individual resources. For example, </w:t>
      </w:r>
      <w:r w:rsidR="005A78A5">
        <w:t>data collectors</w:t>
      </w:r>
      <w:r>
        <w:t xml:space="preserve"> may estimate costs of “surface cleaners” as a broad category or enumerate and cost individual products used for surface cleaning, depending on the costing purpose.</w:t>
      </w:r>
    </w:p>
    <w:p w14:paraId="5BC42C66" w14:textId="2BF856C3" w:rsidR="005A78A5" w:rsidRDefault="00503E0C" w:rsidP="00471A92">
      <w:r>
        <w:lastRenderedPageBreak/>
        <w:t>Top-down costing estimates costs by apportioning total budgets to a given service based on some unit of analysis. For example, costs maintenance for a central sterilization department may</w:t>
      </w:r>
      <w:r w:rsidR="00AA5476">
        <w:t xml:space="preserve"> be</w:t>
      </w:r>
      <w:r>
        <w:t xml:space="preserve"> estimated by apportioning the total facility maintenance budget by the floor area of each department. </w:t>
      </w:r>
      <w:r w:rsidR="005A78A5">
        <w:t>E</w:t>
      </w:r>
      <w:r>
        <w:t xml:space="preserve">xpenses relevant to EHS were typically recorded in multiple departments and records systems, such that consolidated records necessary for top-down costing </w:t>
      </w:r>
      <w:r w:rsidR="005A78A5">
        <w:t>are often</w:t>
      </w:r>
      <w:r>
        <w:t xml:space="preserve"> not available. As such, this toolkit is not intended to support exclusively top-down costing. However, a hybrid approach which incorporates top-down costing to cost some resources required for EHS delivery (e.g., salary costs are apportioned to an EHS from human resource salary records based on job descriptions), may be necessary.</w:t>
      </w:r>
    </w:p>
    <w:p w14:paraId="0A86A274" w14:textId="03B53C1D" w:rsidR="005B5983" w:rsidRDefault="005B5983" w:rsidP="005B5983">
      <w:bookmarkStart w:id="21" w:name="_Hlk67065673"/>
      <w:bookmarkStart w:id="22" w:name="_Hlk67066372"/>
      <w:r>
        <w:t xml:space="preserve">This toolkit assesses costs from the perspective of the healthcare facility. It does not consider costs incurred by patients and caregivers (e.g., </w:t>
      </w:r>
      <w:r w:rsidR="005E62E6">
        <w:t>transportation to facilities</w:t>
      </w:r>
      <w:r>
        <w:t xml:space="preserve">) or at the health system level (e.g., advocacy). The toolkit assesses only expenses directly related to EHS provision or supervision. </w:t>
      </w:r>
    </w:p>
    <w:bookmarkEnd w:id="21"/>
    <w:bookmarkEnd w:id="22"/>
    <w:p w14:paraId="3F1AE92E" w14:textId="40091FA6" w:rsidR="00C17E90" w:rsidRDefault="005A78A5" w:rsidP="00471A92">
      <w:pPr>
        <w:sectPr w:rsidR="00C17E90" w:rsidSect="00090767">
          <w:headerReference w:type="default" r:id="rId24"/>
          <w:pgSz w:w="12240" w:h="15840"/>
          <w:pgMar w:top="1440" w:right="1440" w:bottom="1440" w:left="1440" w:header="720" w:footer="720" w:gutter="0"/>
          <w:pgNumType w:start="1"/>
          <w:cols w:space="720"/>
          <w:docGrid w:linePitch="360"/>
        </w:sectPr>
      </w:pPr>
      <w:r>
        <w:t>Data collectors</w:t>
      </w:r>
      <w:r w:rsidR="00503E0C">
        <w:t xml:space="preserve"> wishing to conduct exclusively top-down costing may still find Modules 1-4 and 8 useful for planning, assessing facility context, and disseminating findings, as these modules can be applied to either top-down or bottom-up costing.</w:t>
      </w:r>
    </w:p>
    <w:p w14:paraId="4C333553" w14:textId="459C0E1C" w:rsidR="00C47AA0" w:rsidRDefault="00C47AA0">
      <w:pPr>
        <w:pStyle w:val="Title"/>
      </w:pPr>
      <w:bookmarkStart w:id="23" w:name="_Toc67313858"/>
      <w:r>
        <w:lastRenderedPageBreak/>
        <w:t xml:space="preserve">Module 1: Preliminary </w:t>
      </w:r>
      <w:r w:rsidR="006006EB">
        <w:t>p</w:t>
      </w:r>
      <w:r>
        <w:t>lanning</w:t>
      </w:r>
      <w:bookmarkEnd w:id="23"/>
    </w:p>
    <w:p w14:paraId="72905FAC" w14:textId="1F93F646" w:rsidR="008D1765" w:rsidRDefault="008D1765" w:rsidP="00A505A7">
      <w:pPr>
        <w:pStyle w:val="Heading2"/>
      </w:pPr>
      <w:r>
        <w:t>Overview</w:t>
      </w:r>
    </w:p>
    <w:p w14:paraId="05EB8DAA" w14:textId="39FA7399" w:rsidR="00C17E90" w:rsidRPr="006006EB" w:rsidRDefault="00465543" w:rsidP="00126C13">
      <w:pPr>
        <w:spacing w:line="240" w:lineRule="auto"/>
      </w:pPr>
      <w:r>
        <w:t>In this module, you will</w:t>
      </w:r>
      <w:r w:rsidR="008D1765">
        <w:t xml:space="preserve"> define </w:t>
      </w:r>
      <w:r w:rsidR="0024592E">
        <w:t xml:space="preserve">your </w:t>
      </w:r>
      <w:r w:rsidR="008D1765">
        <w:t>costing goals</w:t>
      </w:r>
      <w:r w:rsidR="002260AE">
        <w:t xml:space="preserve">. </w:t>
      </w:r>
      <w:r w:rsidR="00054EDF">
        <w:t xml:space="preserve">Defining costing goals is an important first step to ensure that data collected in subsequent modules are fit for purpose. </w:t>
      </w:r>
      <w:r w:rsidR="00C17E90">
        <w:t xml:space="preserve">This module </w:t>
      </w:r>
      <w:r w:rsidR="00054EDF">
        <w:t>will</w:t>
      </w:r>
      <w:r w:rsidR="00C17E90">
        <w:t xml:space="preserve"> guide discussions to encourage thoughtful dialogue and careful consideration of the purpose of costing</w:t>
      </w:r>
      <w:r w:rsidR="00027DD4">
        <w:t xml:space="preserve"> and help</w:t>
      </w:r>
      <w:r w:rsidR="00C17E90">
        <w:t xml:space="preserve"> build clarity and consensus across stakeholders.</w:t>
      </w:r>
    </w:p>
    <w:p w14:paraId="1CAB6892" w14:textId="2AB07C20" w:rsidR="008D1765" w:rsidRDefault="008D1765" w:rsidP="00126C13">
      <w:pPr>
        <w:spacing w:line="240" w:lineRule="auto"/>
      </w:pPr>
      <w:r>
        <w:t xml:space="preserve">This module contains </w:t>
      </w:r>
      <w:r w:rsidR="00FB5AAA">
        <w:t>1</w:t>
      </w:r>
      <w:r>
        <w:t xml:space="preserve"> worksheet:</w:t>
      </w:r>
    </w:p>
    <w:p w14:paraId="40819C2F" w14:textId="04753B9C" w:rsidR="0097437D" w:rsidRDefault="0097437D" w:rsidP="00DC2B0C">
      <w:pPr>
        <w:pStyle w:val="ListParagraph"/>
        <w:numPr>
          <w:ilvl w:val="0"/>
          <w:numId w:val="24"/>
        </w:numPr>
        <w:spacing w:line="240" w:lineRule="auto"/>
      </w:pPr>
      <w:r>
        <w:fldChar w:fldCharType="begin"/>
      </w:r>
      <w:r w:rsidRPr="0097437D">
        <w:rPr>
          <w:b/>
          <w:bCs/>
        </w:rPr>
        <w:instrText xml:space="preserve"> REF _Ref44505499 \h </w:instrText>
      </w:r>
      <w:r>
        <w:fldChar w:fldCharType="separate"/>
      </w:r>
      <w:r w:rsidR="00E46B4F">
        <w:t xml:space="preserve">Worksheet 1.1: </w:t>
      </w:r>
      <w:r w:rsidR="00E46B4F" w:rsidRPr="006272F1">
        <w:t xml:space="preserve">Planning </w:t>
      </w:r>
      <w:r w:rsidR="00E46B4F">
        <w:t>p</w:t>
      </w:r>
      <w:r w:rsidR="00E46B4F" w:rsidRPr="006272F1">
        <w:t xml:space="preserve">rocess </w:t>
      </w:r>
      <w:r w:rsidR="00E46B4F">
        <w:t>c</w:t>
      </w:r>
      <w:r w:rsidR="00E46B4F" w:rsidRPr="006272F1">
        <w:t>heck</w:t>
      </w:r>
      <w:r>
        <w:fldChar w:fldCharType="end"/>
      </w:r>
    </w:p>
    <w:p w14:paraId="587F1BA6" w14:textId="604F84AA" w:rsidR="008D1765" w:rsidRPr="006006EB" w:rsidRDefault="008D1765">
      <w:pPr>
        <w:spacing w:line="240" w:lineRule="auto"/>
      </w:pPr>
      <w:r w:rsidRPr="002017AB">
        <w:rPr>
          <w:b/>
          <w:bCs/>
        </w:rPr>
        <w:t>Worksheet 1.1</w:t>
      </w:r>
      <w:r w:rsidRPr="002017AB">
        <w:t xml:space="preserve"> contains questions to</w:t>
      </w:r>
      <w:r w:rsidRPr="006006EB">
        <w:t xml:space="preserve"> </w:t>
      </w:r>
      <w:r>
        <w:t>define the costing purpose, determine relevant environmental health services, and determine the scope of costs to be collected.</w:t>
      </w:r>
    </w:p>
    <w:p w14:paraId="6391A1EB" w14:textId="45024BE6" w:rsidR="00C47AA0" w:rsidRDefault="00C47AA0" w:rsidP="00A505A7">
      <w:pPr>
        <w:pStyle w:val="Heading2"/>
      </w:pPr>
      <w:r>
        <w:t>Instructions</w:t>
      </w:r>
    </w:p>
    <w:p w14:paraId="3E9C432D" w14:textId="0121C581" w:rsidR="00FB5AAA" w:rsidRDefault="00FB5AAA" w:rsidP="00126C13">
      <w:pPr>
        <w:spacing w:line="240" w:lineRule="auto"/>
      </w:pPr>
      <w:r>
        <w:t>The w</w:t>
      </w:r>
      <w:r w:rsidR="00C47AA0">
        <w:t xml:space="preserve">orksheet in this </w:t>
      </w:r>
      <w:r w:rsidR="002749E9">
        <w:t>module</w:t>
      </w:r>
      <w:r w:rsidR="00C47AA0">
        <w:t xml:space="preserve"> should be </w:t>
      </w:r>
      <w:r>
        <w:t>completed</w:t>
      </w:r>
      <w:r w:rsidR="00FF31BE">
        <w:t xml:space="preserve"> through stakeholder </w:t>
      </w:r>
      <w:r w:rsidR="00FF31BE" w:rsidRPr="008019BA">
        <w:t xml:space="preserve">meetings. </w:t>
      </w:r>
      <w:r w:rsidR="00FF3D91" w:rsidRPr="008019BA">
        <w:t xml:space="preserve">Relevant stakeholders </w:t>
      </w:r>
      <w:r w:rsidR="008019BA" w:rsidRPr="008019BA">
        <w:t>include, at a minimum, members of the data collection team; individuals who will use data for decision making (e.g., policy makers); facility administrators; any relevant funding agencies; and individuals with knowledge of environmental health conditions, facility budgets, and local research ethics and administrative approvals processes. Review the contents of the worksheet before beginning, and ensure that at least one stakeholder is present with sufficient knowledge to answer each question.</w:t>
      </w:r>
      <w:r w:rsidR="00FF3D91">
        <w:t xml:space="preserve"> </w:t>
      </w:r>
    </w:p>
    <w:p w14:paraId="62933A5E" w14:textId="03C352BB" w:rsidR="00C17E90" w:rsidRDefault="00C17E90" w:rsidP="00126C13">
      <w:pPr>
        <w:spacing w:line="240" w:lineRule="auto"/>
      </w:pPr>
      <w:r>
        <w:t>Complete this module before proceeding with later modules.</w:t>
      </w:r>
    </w:p>
    <w:p w14:paraId="517647F0" w14:textId="4CCEE2DF" w:rsidR="000352E0" w:rsidRDefault="000352E0">
      <w:pPr>
        <w:spacing w:line="240" w:lineRule="auto"/>
      </w:pPr>
    </w:p>
    <w:p w14:paraId="3A5E56A0" w14:textId="77777777" w:rsidR="00CC0558" w:rsidRDefault="00CC0558">
      <w:pPr>
        <w:pStyle w:val="Heading2"/>
        <w:spacing w:line="240" w:lineRule="auto"/>
        <w:sectPr w:rsidR="00CC0558" w:rsidSect="0011214E">
          <w:headerReference w:type="default" r:id="rId25"/>
          <w:pgSz w:w="12240" w:h="15840"/>
          <w:pgMar w:top="1440" w:right="1440" w:bottom="1440" w:left="1440" w:header="720" w:footer="720" w:gutter="0"/>
          <w:pgNumType w:start="1"/>
          <w:cols w:space="720"/>
          <w:docGrid w:linePitch="360"/>
        </w:sectPr>
      </w:pPr>
    </w:p>
    <w:p w14:paraId="34AD320B" w14:textId="03F5D082" w:rsidR="00FF3D91" w:rsidRDefault="00FF3D91" w:rsidP="00090767">
      <w:pPr>
        <w:pStyle w:val="Heading1"/>
        <w:spacing w:line="240" w:lineRule="auto"/>
      </w:pPr>
      <w:bookmarkStart w:id="24" w:name="_Ref44505499"/>
      <w:bookmarkStart w:id="25" w:name="_Toc67313859"/>
      <w:r>
        <w:lastRenderedPageBreak/>
        <w:t xml:space="preserve">Worksheet 1.1: </w:t>
      </w:r>
      <w:r w:rsidR="006272F1" w:rsidRPr="006272F1">
        <w:t xml:space="preserve">Planning </w:t>
      </w:r>
      <w:r w:rsidR="00C17E90">
        <w:t>p</w:t>
      </w:r>
      <w:r w:rsidR="006272F1" w:rsidRPr="006272F1">
        <w:t xml:space="preserve">rocess </w:t>
      </w:r>
      <w:r w:rsidR="00C17E90">
        <w:t>c</w:t>
      </w:r>
      <w:r w:rsidR="00C17E90" w:rsidRPr="006272F1">
        <w:t>heck</w:t>
      </w:r>
      <w:bookmarkEnd w:id="24"/>
      <w:bookmarkEnd w:id="25"/>
    </w:p>
    <w:p w14:paraId="3D47A255" w14:textId="527AF98B" w:rsidR="00FF3D91" w:rsidRDefault="005D4B07" w:rsidP="00090767">
      <w:pPr>
        <w:pStyle w:val="Heading3"/>
      </w:pPr>
      <w:r>
        <w:t xml:space="preserve">Date </w:t>
      </w:r>
      <w:r w:rsidR="00F37D4A">
        <w:t>of m</w:t>
      </w:r>
      <w:r>
        <w:t>eeting</w:t>
      </w:r>
      <w:r w:rsidR="00AF49F7">
        <w:t>:</w:t>
      </w:r>
    </w:p>
    <w:p w14:paraId="44AAB6E0" w14:textId="52C41878" w:rsidR="005D4B07" w:rsidRDefault="005D4B07" w:rsidP="00090767">
      <w:pPr>
        <w:pStyle w:val="Heading3"/>
      </w:pPr>
      <w:r>
        <w:t xml:space="preserve">Stakeholders </w:t>
      </w:r>
      <w:r w:rsidR="00F37D4A">
        <w:t>p</w:t>
      </w:r>
      <w:r>
        <w:t>resent:</w:t>
      </w:r>
    </w:p>
    <w:p w14:paraId="3A0AF05C" w14:textId="0CD291F4" w:rsidR="00AF49F7" w:rsidRDefault="005D4B07" w:rsidP="00090767">
      <w:pPr>
        <w:pStyle w:val="Heading3"/>
      </w:pPr>
      <w:r>
        <w:t xml:space="preserve">Costing </w:t>
      </w:r>
      <w:r w:rsidRPr="009963AF">
        <w:t>Purpose</w:t>
      </w:r>
      <w:r>
        <w:t>:</w:t>
      </w:r>
    </w:p>
    <w:p w14:paraId="5F236EA9" w14:textId="25E8D908" w:rsidR="001F094E" w:rsidRDefault="00E0235B">
      <w:pPr>
        <w:spacing w:after="0" w:line="240" w:lineRule="auto"/>
      </w:pPr>
      <w:r>
        <w:t>Document responses to the following questions:</w:t>
      </w:r>
    </w:p>
    <w:p w14:paraId="07A430C0" w14:textId="56AC0813" w:rsidR="001F094E" w:rsidRDefault="001F094E" w:rsidP="00DC2B0C">
      <w:pPr>
        <w:pStyle w:val="ListParagraph"/>
        <w:numPr>
          <w:ilvl w:val="0"/>
          <w:numId w:val="6"/>
        </w:numPr>
        <w:spacing w:after="1200" w:line="240" w:lineRule="auto"/>
      </w:pPr>
      <w:r>
        <w:t>Why are costs data being collected?</w:t>
      </w:r>
    </w:p>
    <w:p w14:paraId="20BEAE26" w14:textId="3F041174" w:rsidR="0054041B" w:rsidRDefault="0054041B" w:rsidP="00DC2B0C">
      <w:pPr>
        <w:pStyle w:val="ListParagraph"/>
        <w:numPr>
          <w:ilvl w:val="0"/>
          <w:numId w:val="6"/>
        </w:numPr>
        <w:spacing w:after="1200" w:line="240" w:lineRule="auto"/>
      </w:pPr>
      <w:r>
        <w:t>How will costs data inform decision making?</w:t>
      </w:r>
    </w:p>
    <w:p w14:paraId="7C63A6A1" w14:textId="6058583D" w:rsidR="0054041B" w:rsidRDefault="0054041B" w:rsidP="00DC2B0C">
      <w:pPr>
        <w:pStyle w:val="ListParagraph"/>
        <w:numPr>
          <w:ilvl w:val="0"/>
          <w:numId w:val="6"/>
        </w:numPr>
        <w:spacing w:line="240" w:lineRule="auto"/>
      </w:pPr>
      <w:r>
        <w:t>Will costs data inform budgets to install new services, upgrade existing inadequate services, or maintain existing adequate services?</w:t>
      </w:r>
    </w:p>
    <w:p w14:paraId="04DAF4CC" w14:textId="35EDA904" w:rsidR="0054041B" w:rsidRDefault="001F094E" w:rsidP="00DC2B0C">
      <w:pPr>
        <w:pStyle w:val="ListParagraph"/>
        <w:numPr>
          <w:ilvl w:val="0"/>
          <w:numId w:val="6"/>
        </w:numPr>
        <w:spacing w:after="1200" w:line="240" w:lineRule="auto"/>
      </w:pPr>
      <w:r>
        <w:t>How much detail is needed? (e.g., Is cost of individual maintenance line items necessary, or will overall maintenance budgets suffice?)</w:t>
      </w:r>
    </w:p>
    <w:p w14:paraId="6EC92867" w14:textId="6B4A8581" w:rsidR="001F094E" w:rsidRDefault="001F094E" w:rsidP="00090767">
      <w:pPr>
        <w:pStyle w:val="Heading3"/>
      </w:pPr>
      <w:r>
        <w:t>Target outcome(s)</w:t>
      </w:r>
    </w:p>
    <w:p w14:paraId="24F0889F" w14:textId="75BE4D77" w:rsidR="001F094E" w:rsidRDefault="000352E0">
      <w:pPr>
        <w:pStyle w:val="NoSpacing"/>
      </w:pPr>
      <w:r>
        <w:t>Document responses to the following questions:</w:t>
      </w:r>
    </w:p>
    <w:p w14:paraId="3BEE3353" w14:textId="10149C67" w:rsidR="0078305F" w:rsidRDefault="0054041B" w:rsidP="00DC2B0C">
      <w:pPr>
        <w:pStyle w:val="ListParagraph"/>
        <w:numPr>
          <w:ilvl w:val="0"/>
          <w:numId w:val="7"/>
        </w:numPr>
        <w:spacing w:line="240" w:lineRule="auto"/>
      </w:pPr>
      <w:r>
        <w:t>What health outcomes, if any, are targeted by spending? (e.g., reduce maternal mortality)</w:t>
      </w:r>
    </w:p>
    <w:p w14:paraId="01C0D1D2" w14:textId="28E7E0E0" w:rsidR="0054041B" w:rsidRDefault="0054041B" w:rsidP="00DC2B0C">
      <w:pPr>
        <w:pStyle w:val="ListParagraph"/>
        <w:numPr>
          <w:ilvl w:val="0"/>
          <w:numId w:val="7"/>
        </w:numPr>
        <w:spacing w:line="240" w:lineRule="auto"/>
      </w:pPr>
      <w:r>
        <w:t xml:space="preserve">If health outcomes are targeted, which environmental health services </w:t>
      </w:r>
      <w:r w:rsidR="008879A8">
        <w:t>will be used to</w:t>
      </w:r>
      <w:r>
        <w:t xml:space="preserve"> improve these outcomes?</w:t>
      </w:r>
      <w:r w:rsidR="00054EDF">
        <w:t xml:space="preserve"> What evidence exists to demonstrate that these environmental health services are effective at improving this outcome?</w:t>
      </w:r>
      <w:r>
        <w:t xml:space="preserve"> Attach relevant evidence</w:t>
      </w:r>
      <w:r w:rsidR="008879A8">
        <w:t xml:space="preserve"> of effectiveness</w:t>
      </w:r>
      <w:r>
        <w:t xml:space="preserve"> to this worksheet.</w:t>
      </w:r>
    </w:p>
    <w:p w14:paraId="126D2F16" w14:textId="4DB01C7C" w:rsidR="0054041B" w:rsidRDefault="0054041B" w:rsidP="00DC2B0C">
      <w:pPr>
        <w:pStyle w:val="ListParagraph"/>
        <w:numPr>
          <w:ilvl w:val="0"/>
          <w:numId w:val="7"/>
        </w:numPr>
        <w:spacing w:line="240" w:lineRule="auto"/>
      </w:pPr>
      <w:r>
        <w:t>What service delivery outcomes are targeted by spending? (e.g., provide basic sanitation)</w:t>
      </w:r>
    </w:p>
    <w:p w14:paraId="63CCD4BA" w14:textId="77777777" w:rsidR="0078305F" w:rsidRPr="009963AF" w:rsidRDefault="0078305F">
      <w:pPr>
        <w:spacing w:after="1200" w:line="240" w:lineRule="auto"/>
      </w:pPr>
    </w:p>
    <w:p w14:paraId="732F7BFB" w14:textId="77777777" w:rsidR="008879A8" w:rsidRDefault="008879A8">
      <w:pPr>
        <w:spacing w:line="240" w:lineRule="auto"/>
        <w:rPr>
          <w:rFonts w:asciiTheme="majorHAnsi" w:eastAsiaTheme="majorEastAsia" w:hAnsiTheme="majorHAnsi" w:cstheme="majorBidi"/>
          <w:color w:val="1F3763" w:themeColor="accent1" w:themeShade="7F"/>
          <w:sz w:val="24"/>
          <w:szCs w:val="24"/>
        </w:rPr>
      </w:pPr>
      <w:r>
        <w:br w:type="page"/>
      </w:r>
    </w:p>
    <w:p w14:paraId="74D5F902" w14:textId="05F6C71B" w:rsidR="00AF49F7" w:rsidRDefault="00AF49F7" w:rsidP="00090767">
      <w:pPr>
        <w:pStyle w:val="Heading3"/>
      </w:pPr>
      <w:r>
        <w:lastRenderedPageBreak/>
        <w:t>Relevant Environmental Health Service(s):</w:t>
      </w:r>
    </w:p>
    <w:p w14:paraId="617DAA65" w14:textId="77777777" w:rsidR="00536F8A" w:rsidRDefault="0054041B" w:rsidP="00126C13">
      <w:pPr>
        <w:spacing w:line="240" w:lineRule="auto"/>
      </w:pPr>
      <w:r>
        <w:t xml:space="preserve">In the table below, </w:t>
      </w:r>
      <w:r w:rsidR="008879A8">
        <w:t>indicate</w:t>
      </w:r>
      <w:r>
        <w:t xml:space="preserve"> which environmental health service(s) will be included in costing.</w:t>
      </w:r>
      <w:r w:rsidR="008879A8">
        <w:t xml:space="preserve"> For all services included, document the modality of service provision (i.e., how services are provided). For example, water may be provided through on-site boreholes or municipal water service. </w:t>
      </w:r>
    </w:p>
    <w:p w14:paraId="7E414C0F" w14:textId="5D4763C2" w:rsidR="008879A8" w:rsidRPr="009963AF" w:rsidRDefault="00C50D5C">
      <w:pPr>
        <w:spacing w:line="240" w:lineRule="auto"/>
      </w:pPr>
      <w:r>
        <w:t>D</w:t>
      </w:r>
      <w:r w:rsidR="008879A8">
        <w:t xml:space="preserve">ocument the desired level at which services will be provided. The </w:t>
      </w:r>
      <w:r w:rsidR="00536F8A">
        <w:t>JMP</w:t>
      </w:r>
      <w:r w:rsidR="008879A8">
        <w:t xml:space="preserve"> proposes </w:t>
      </w:r>
      <w:r>
        <w:t>four</w:t>
      </w:r>
      <w:r w:rsidR="008879A8">
        <w:t xml:space="preserve"> levels</w:t>
      </w:r>
      <w:r w:rsidR="00536F8A">
        <w:t>—no, limited, basic, and advanced service. Definitions for no, limited, and basic service are included in the table at the end of this worksheet. Definitions for advanced service are not proposed by the JMP but left to be determined at the national level by individual countries. JMP, national, or other service level definitions may be used to complete this table.</w:t>
      </w:r>
    </w:p>
    <w:tbl>
      <w:tblPr>
        <w:tblStyle w:val="TableGrid"/>
        <w:tblpPr w:leftFromText="180" w:rightFromText="180" w:vertAnchor="text" w:horzAnchor="margin" w:tblpY="54"/>
        <w:tblW w:w="9626" w:type="dxa"/>
        <w:tblLook w:val="04A0" w:firstRow="1" w:lastRow="0" w:firstColumn="1" w:lastColumn="0" w:noHBand="0" w:noVBand="1"/>
      </w:tblPr>
      <w:tblGrid>
        <w:gridCol w:w="1528"/>
        <w:gridCol w:w="717"/>
        <w:gridCol w:w="1155"/>
        <w:gridCol w:w="2927"/>
        <w:gridCol w:w="3299"/>
      </w:tblGrid>
      <w:tr w:rsidR="00AF49F7" w14:paraId="6B4556EC" w14:textId="77777777" w:rsidTr="002017AB">
        <w:tc>
          <w:tcPr>
            <w:tcW w:w="1528" w:type="dxa"/>
            <w:tcBorders>
              <w:top w:val="single" w:sz="4" w:space="0" w:color="auto"/>
              <w:left w:val="single" w:sz="4" w:space="0" w:color="auto"/>
              <w:right w:val="single" w:sz="4" w:space="0" w:color="auto"/>
            </w:tcBorders>
          </w:tcPr>
          <w:p w14:paraId="5C6936CB" w14:textId="08C2C6DB" w:rsidR="00AF49F7" w:rsidRDefault="00AF49F7" w:rsidP="007009DC">
            <w:r>
              <w:t>Service</w:t>
            </w:r>
          </w:p>
        </w:tc>
        <w:tc>
          <w:tcPr>
            <w:tcW w:w="1872" w:type="dxa"/>
            <w:gridSpan w:val="2"/>
            <w:tcBorders>
              <w:top w:val="single" w:sz="4" w:space="0" w:color="auto"/>
              <w:left w:val="single" w:sz="4" w:space="0" w:color="auto"/>
              <w:bottom w:val="single" w:sz="4" w:space="0" w:color="auto"/>
              <w:right w:val="single" w:sz="4" w:space="0" w:color="auto"/>
            </w:tcBorders>
          </w:tcPr>
          <w:p w14:paraId="7014141B" w14:textId="16A9E074" w:rsidR="00AF49F7" w:rsidRDefault="008879A8" w:rsidP="00367F8C">
            <w:r>
              <w:t>Included?</w:t>
            </w:r>
          </w:p>
        </w:tc>
        <w:tc>
          <w:tcPr>
            <w:tcW w:w="2927" w:type="dxa"/>
            <w:tcBorders>
              <w:top w:val="single" w:sz="4" w:space="0" w:color="auto"/>
              <w:left w:val="single" w:sz="4" w:space="0" w:color="auto"/>
              <w:bottom w:val="single" w:sz="4" w:space="0" w:color="auto"/>
              <w:right w:val="single" w:sz="4" w:space="0" w:color="auto"/>
            </w:tcBorders>
          </w:tcPr>
          <w:p w14:paraId="71D973EE" w14:textId="0E1481E8" w:rsidR="00AF49F7" w:rsidRDefault="00AF49F7" w:rsidP="00367F8C">
            <w:r>
              <w:t>Modality</w:t>
            </w:r>
          </w:p>
        </w:tc>
        <w:tc>
          <w:tcPr>
            <w:tcW w:w="3299" w:type="dxa"/>
            <w:tcBorders>
              <w:top w:val="single" w:sz="4" w:space="0" w:color="auto"/>
              <w:left w:val="single" w:sz="4" w:space="0" w:color="auto"/>
              <w:bottom w:val="single" w:sz="4" w:space="0" w:color="auto"/>
              <w:right w:val="single" w:sz="4" w:space="0" w:color="auto"/>
            </w:tcBorders>
          </w:tcPr>
          <w:p w14:paraId="37D6DFA6" w14:textId="43C86ADC" w:rsidR="00AF49F7" w:rsidRDefault="00AF49F7" w:rsidP="00367F8C">
            <w:r>
              <w:t>Service Level</w:t>
            </w:r>
          </w:p>
        </w:tc>
      </w:tr>
      <w:tr w:rsidR="008879A8" w14:paraId="47CD1AC6" w14:textId="77777777" w:rsidTr="008879A8">
        <w:trPr>
          <w:trHeight w:val="708"/>
        </w:trPr>
        <w:tc>
          <w:tcPr>
            <w:tcW w:w="1528" w:type="dxa"/>
            <w:tcBorders>
              <w:left w:val="single" w:sz="4" w:space="0" w:color="auto"/>
              <w:right w:val="single" w:sz="4" w:space="0" w:color="auto"/>
            </w:tcBorders>
          </w:tcPr>
          <w:p w14:paraId="2AC4FF28" w14:textId="77777777" w:rsidR="00A14699" w:rsidRDefault="00A14699" w:rsidP="00126C13">
            <w:r>
              <w:t>Water</w:t>
            </w:r>
          </w:p>
          <w:p w14:paraId="700E36BD" w14:textId="77777777" w:rsidR="00A14699" w:rsidRDefault="00A14699" w:rsidP="00126C13"/>
        </w:tc>
        <w:tc>
          <w:tcPr>
            <w:tcW w:w="717" w:type="dxa"/>
            <w:tcBorders>
              <w:left w:val="single" w:sz="4" w:space="0" w:color="auto"/>
              <w:bottom w:val="single" w:sz="4" w:space="0" w:color="auto"/>
              <w:right w:val="nil"/>
            </w:tcBorders>
            <w:vAlign w:val="center"/>
          </w:tcPr>
          <w:p w14:paraId="4E726A6E" w14:textId="2C190B64" w:rsidR="00A14699" w:rsidRDefault="00A14699" w:rsidP="00126C13">
            <w:pPr>
              <w:jc w:val="center"/>
            </w:pPr>
            <w:r>
              <w:t>Yes</w:t>
            </w:r>
          </w:p>
        </w:tc>
        <w:tc>
          <w:tcPr>
            <w:tcW w:w="1155" w:type="dxa"/>
            <w:tcBorders>
              <w:left w:val="nil"/>
              <w:bottom w:val="single" w:sz="4" w:space="0" w:color="auto"/>
              <w:right w:val="single" w:sz="4" w:space="0" w:color="auto"/>
            </w:tcBorders>
            <w:vAlign w:val="center"/>
          </w:tcPr>
          <w:p w14:paraId="0EB4420E" w14:textId="64CB862D" w:rsidR="00A14699" w:rsidRDefault="00A14699" w:rsidP="007009DC">
            <w:pPr>
              <w:jc w:val="center"/>
            </w:pPr>
            <w:r>
              <w:t>No</w:t>
            </w:r>
          </w:p>
        </w:tc>
        <w:tc>
          <w:tcPr>
            <w:tcW w:w="2927" w:type="dxa"/>
            <w:tcBorders>
              <w:top w:val="single" w:sz="4" w:space="0" w:color="auto"/>
              <w:left w:val="single" w:sz="4" w:space="0" w:color="auto"/>
              <w:bottom w:val="single" w:sz="4" w:space="0" w:color="auto"/>
            </w:tcBorders>
          </w:tcPr>
          <w:p w14:paraId="3456D061" w14:textId="77777777" w:rsidR="00A14699" w:rsidRDefault="00A14699" w:rsidP="00367F8C"/>
        </w:tc>
        <w:tc>
          <w:tcPr>
            <w:tcW w:w="3299" w:type="dxa"/>
            <w:tcBorders>
              <w:top w:val="single" w:sz="4" w:space="0" w:color="auto"/>
              <w:bottom w:val="single" w:sz="4" w:space="0" w:color="auto"/>
            </w:tcBorders>
          </w:tcPr>
          <w:p w14:paraId="367BBF67" w14:textId="44F539B9" w:rsidR="00A14699" w:rsidRDefault="00A14699" w:rsidP="00367F8C"/>
        </w:tc>
      </w:tr>
      <w:tr w:rsidR="008879A8" w14:paraId="2F824F8F" w14:textId="77777777" w:rsidTr="008879A8">
        <w:trPr>
          <w:trHeight w:val="708"/>
        </w:trPr>
        <w:tc>
          <w:tcPr>
            <w:tcW w:w="1528" w:type="dxa"/>
            <w:tcBorders>
              <w:left w:val="single" w:sz="4" w:space="0" w:color="auto"/>
              <w:right w:val="single" w:sz="4" w:space="0" w:color="auto"/>
            </w:tcBorders>
          </w:tcPr>
          <w:p w14:paraId="5C2A5867" w14:textId="199065B8" w:rsidR="00A14699" w:rsidRDefault="00A14699" w:rsidP="00126C13">
            <w:r>
              <w:t>Sanitation</w:t>
            </w:r>
          </w:p>
        </w:tc>
        <w:tc>
          <w:tcPr>
            <w:tcW w:w="717" w:type="dxa"/>
            <w:tcBorders>
              <w:top w:val="single" w:sz="4" w:space="0" w:color="auto"/>
              <w:left w:val="single" w:sz="4" w:space="0" w:color="auto"/>
              <w:bottom w:val="single" w:sz="4" w:space="0" w:color="auto"/>
              <w:right w:val="nil"/>
            </w:tcBorders>
            <w:vAlign w:val="center"/>
          </w:tcPr>
          <w:p w14:paraId="6156C16F" w14:textId="1B49C44A" w:rsidR="00A14699" w:rsidRDefault="00A14699" w:rsidP="00126C13">
            <w:pPr>
              <w:jc w:val="center"/>
            </w:pPr>
            <w:r>
              <w:t>Yes</w:t>
            </w:r>
          </w:p>
        </w:tc>
        <w:tc>
          <w:tcPr>
            <w:tcW w:w="1155" w:type="dxa"/>
            <w:tcBorders>
              <w:top w:val="single" w:sz="4" w:space="0" w:color="auto"/>
              <w:left w:val="nil"/>
              <w:bottom w:val="single" w:sz="4" w:space="0" w:color="auto"/>
              <w:right w:val="single" w:sz="4" w:space="0" w:color="auto"/>
            </w:tcBorders>
            <w:vAlign w:val="center"/>
          </w:tcPr>
          <w:p w14:paraId="07FE3035" w14:textId="77FC1489" w:rsidR="00A14699" w:rsidRDefault="00A14699" w:rsidP="00126C13">
            <w:pPr>
              <w:jc w:val="center"/>
            </w:pPr>
            <w:r>
              <w:t>No</w:t>
            </w:r>
          </w:p>
        </w:tc>
        <w:tc>
          <w:tcPr>
            <w:tcW w:w="2927" w:type="dxa"/>
            <w:tcBorders>
              <w:top w:val="single" w:sz="4" w:space="0" w:color="auto"/>
              <w:left w:val="single" w:sz="4" w:space="0" w:color="auto"/>
              <w:bottom w:val="single" w:sz="4" w:space="0" w:color="auto"/>
            </w:tcBorders>
          </w:tcPr>
          <w:p w14:paraId="3D8C285D" w14:textId="77777777" w:rsidR="00A14699" w:rsidRDefault="00A14699" w:rsidP="007009DC"/>
        </w:tc>
        <w:tc>
          <w:tcPr>
            <w:tcW w:w="3299" w:type="dxa"/>
            <w:tcBorders>
              <w:top w:val="single" w:sz="4" w:space="0" w:color="auto"/>
              <w:bottom w:val="single" w:sz="4" w:space="0" w:color="auto"/>
            </w:tcBorders>
          </w:tcPr>
          <w:p w14:paraId="335719B7" w14:textId="7BE12966" w:rsidR="00A14699" w:rsidRDefault="00A14699" w:rsidP="00367F8C"/>
        </w:tc>
      </w:tr>
      <w:tr w:rsidR="008879A8" w14:paraId="7B98D96B" w14:textId="77777777" w:rsidTr="008879A8">
        <w:trPr>
          <w:trHeight w:val="708"/>
        </w:trPr>
        <w:tc>
          <w:tcPr>
            <w:tcW w:w="1528" w:type="dxa"/>
            <w:tcBorders>
              <w:left w:val="single" w:sz="4" w:space="0" w:color="auto"/>
              <w:right w:val="single" w:sz="4" w:space="0" w:color="auto"/>
            </w:tcBorders>
          </w:tcPr>
          <w:p w14:paraId="224BA4D4" w14:textId="77777777" w:rsidR="00A14699" w:rsidRDefault="00A14699" w:rsidP="00126C13">
            <w:r>
              <w:t>Hygiene</w:t>
            </w:r>
          </w:p>
          <w:p w14:paraId="6554CCB8" w14:textId="77777777" w:rsidR="00A14699" w:rsidRDefault="00A14699" w:rsidP="00126C13"/>
        </w:tc>
        <w:tc>
          <w:tcPr>
            <w:tcW w:w="717" w:type="dxa"/>
            <w:tcBorders>
              <w:top w:val="single" w:sz="4" w:space="0" w:color="auto"/>
              <w:left w:val="single" w:sz="4" w:space="0" w:color="auto"/>
              <w:bottom w:val="single" w:sz="4" w:space="0" w:color="auto"/>
              <w:right w:val="nil"/>
            </w:tcBorders>
            <w:vAlign w:val="center"/>
          </w:tcPr>
          <w:p w14:paraId="43595EF7" w14:textId="7BCFFCE3" w:rsidR="00A14699" w:rsidRDefault="00A14699" w:rsidP="00126C13">
            <w:pPr>
              <w:jc w:val="center"/>
            </w:pPr>
            <w:r>
              <w:t>Yes</w:t>
            </w:r>
          </w:p>
        </w:tc>
        <w:tc>
          <w:tcPr>
            <w:tcW w:w="1155" w:type="dxa"/>
            <w:tcBorders>
              <w:top w:val="single" w:sz="4" w:space="0" w:color="auto"/>
              <w:left w:val="nil"/>
              <w:bottom w:val="single" w:sz="4" w:space="0" w:color="auto"/>
              <w:right w:val="single" w:sz="4" w:space="0" w:color="auto"/>
            </w:tcBorders>
            <w:vAlign w:val="center"/>
          </w:tcPr>
          <w:p w14:paraId="18F7E6F2" w14:textId="75257BAF" w:rsidR="00A14699" w:rsidRDefault="00A14699" w:rsidP="007009DC">
            <w:pPr>
              <w:jc w:val="center"/>
            </w:pPr>
            <w:r>
              <w:t>No</w:t>
            </w:r>
          </w:p>
        </w:tc>
        <w:tc>
          <w:tcPr>
            <w:tcW w:w="2927" w:type="dxa"/>
            <w:tcBorders>
              <w:top w:val="single" w:sz="4" w:space="0" w:color="auto"/>
              <w:left w:val="single" w:sz="4" w:space="0" w:color="auto"/>
              <w:bottom w:val="single" w:sz="4" w:space="0" w:color="auto"/>
            </w:tcBorders>
          </w:tcPr>
          <w:p w14:paraId="796391E6" w14:textId="77777777" w:rsidR="00A14699" w:rsidRDefault="00A14699" w:rsidP="00367F8C"/>
        </w:tc>
        <w:tc>
          <w:tcPr>
            <w:tcW w:w="3299" w:type="dxa"/>
            <w:tcBorders>
              <w:top w:val="single" w:sz="4" w:space="0" w:color="auto"/>
              <w:bottom w:val="single" w:sz="4" w:space="0" w:color="auto"/>
            </w:tcBorders>
          </w:tcPr>
          <w:p w14:paraId="3532DEC4" w14:textId="4754BD88" w:rsidR="00A14699" w:rsidRDefault="00A14699" w:rsidP="00367F8C"/>
        </w:tc>
      </w:tr>
      <w:tr w:rsidR="008879A8" w14:paraId="0F1AC5CA" w14:textId="77777777" w:rsidTr="002017AB">
        <w:trPr>
          <w:trHeight w:val="708"/>
        </w:trPr>
        <w:tc>
          <w:tcPr>
            <w:tcW w:w="1528" w:type="dxa"/>
            <w:tcBorders>
              <w:left w:val="single" w:sz="4" w:space="0" w:color="auto"/>
              <w:bottom w:val="single" w:sz="4" w:space="0" w:color="auto"/>
              <w:right w:val="single" w:sz="4" w:space="0" w:color="auto"/>
            </w:tcBorders>
          </w:tcPr>
          <w:p w14:paraId="78CA5D1E" w14:textId="77777777" w:rsidR="00A14699" w:rsidRDefault="00A14699" w:rsidP="00126C13">
            <w:r>
              <w:t>Waste Management</w:t>
            </w:r>
          </w:p>
          <w:p w14:paraId="0FA060D5" w14:textId="77777777" w:rsidR="00A14699" w:rsidRDefault="00A14699" w:rsidP="00126C13"/>
        </w:tc>
        <w:tc>
          <w:tcPr>
            <w:tcW w:w="717" w:type="dxa"/>
            <w:tcBorders>
              <w:top w:val="single" w:sz="4" w:space="0" w:color="auto"/>
              <w:left w:val="single" w:sz="4" w:space="0" w:color="auto"/>
              <w:bottom w:val="single" w:sz="4" w:space="0" w:color="auto"/>
              <w:right w:val="nil"/>
            </w:tcBorders>
            <w:vAlign w:val="center"/>
          </w:tcPr>
          <w:p w14:paraId="49F48504" w14:textId="63245AB0" w:rsidR="00A14699" w:rsidRDefault="00A14699" w:rsidP="00126C13">
            <w:pPr>
              <w:jc w:val="center"/>
            </w:pPr>
            <w:r>
              <w:t>Yes</w:t>
            </w:r>
          </w:p>
        </w:tc>
        <w:tc>
          <w:tcPr>
            <w:tcW w:w="1155" w:type="dxa"/>
            <w:tcBorders>
              <w:top w:val="single" w:sz="4" w:space="0" w:color="auto"/>
              <w:left w:val="nil"/>
              <w:bottom w:val="single" w:sz="4" w:space="0" w:color="auto"/>
              <w:right w:val="single" w:sz="4" w:space="0" w:color="auto"/>
            </w:tcBorders>
            <w:vAlign w:val="center"/>
          </w:tcPr>
          <w:p w14:paraId="0DC86AA0" w14:textId="19E81408" w:rsidR="00A14699" w:rsidRDefault="00A14699" w:rsidP="007009DC">
            <w:pPr>
              <w:jc w:val="center"/>
            </w:pPr>
            <w:r>
              <w:t>No</w:t>
            </w:r>
          </w:p>
        </w:tc>
        <w:tc>
          <w:tcPr>
            <w:tcW w:w="2927" w:type="dxa"/>
            <w:tcBorders>
              <w:top w:val="single" w:sz="4" w:space="0" w:color="auto"/>
              <w:left w:val="single" w:sz="4" w:space="0" w:color="auto"/>
              <w:bottom w:val="single" w:sz="4" w:space="0" w:color="auto"/>
            </w:tcBorders>
          </w:tcPr>
          <w:p w14:paraId="5CAF2CC1" w14:textId="77777777" w:rsidR="00A14699" w:rsidRDefault="00A14699" w:rsidP="00367F8C"/>
        </w:tc>
        <w:tc>
          <w:tcPr>
            <w:tcW w:w="3299" w:type="dxa"/>
            <w:tcBorders>
              <w:top w:val="single" w:sz="4" w:space="0" w:color="auto"/>
              <w:bottom w:val="single" w:sz="4" w:space="0" w:color="auto"/>
            </w:tcBorders>
          </w:tcPr>
          <w:p w14:paraId="31D9E45E" w14:textId="11E809B0" w:rsidR="00A14699" w:rsidRDefault="00A14699" w:rsidP="00367F8C"/>
        </w:tc>
      </w:tr>
      <w:tr w:rsidR="008879A8" w14:paraId="04365492" w14:textId="77777777" w:rsidTr="002017AB">
        <w:trPr>
          <w:trHeight w:val="708"/>
        </w:trPr>
        <w:tc>
          <w:tcPr>
            <w:tcW w:w="1528" w:type="dxa"/>
            <w:tcBorders>
              <w:left w:val="single" w:sz="4" w:space="0" w:color="auto"/>
              <w:bottom w:val="single" w:sz="4" w:space="0" w:color="auto"/>
              <w:right w:val="single" w:sz="4" w:space="0" w:color="auto"/>
            </w:tcBorders>
          </w:tcPr>
          <w:p w14:paraId="7A20E882" w14:textId="63AA6BB3" w:rsidR="00A14699" w:rsidRDefault="00A14699" w:rsidP="00126C13">
            <w:r>
              <w:t>Environmental Cleaning</w:t>
            </w:r>
          </w:p>
        </w:tc>
        <w:tc>
          <w:tcPr>
            <w:tcW w:w="717" w:type="dxa"/>
            <w:tcBorders>
              <w:top w:val="single" w:sz="4" w:space="0" w:color="auto"/>
              <w:left w:val="single" w:sz="4" w:space="0" w:color="auto"/>
              <w:bottom w:val="single" w:sz="4" w:space="0" w:color="auto"/>
              <w:right w:val="nil"/>
            </w:tcBorders>
            <w:vAlign w:val="center"/>
          </w:tcPr>
          <w:p w14:paraId="4BE7BE00" w14:textId="25649464" w:rsidR="00A14699" w:rsidRDefault="00A14699" w:rsidP="00126C13">
            <w:pPr>
              <w:jc w:val="center"/>
            </w:pPr>
            <w:r>
              <w:t>Yes</w:t>
            </w:r>
          </w:p>
        </w:tc>
        <w:tc>
          <w:tcPr>
            <w:tcW w:w="1155" w:type="dxa"/>
            <w:tcBorders>
              <w:top w:val="single" w:sz="4" w:space="0" w:color="auto"/>
              <w:left w:val="nil"/>
              <w:bottom w:val="single" w:sz="4" w:space="0" w:color="auto"/>
              <w:right w:val="single" w:sz="4" w:space="0" w:color="auto"/>
            </w:tcBorders>
            <w:vAlign w:val="center"/>
          </w:tcPr>
          <w:p w14:paraId="5D10BFA8" w14:textId="1E9D789A" w:rsidR="00A14699" w:rsidRDefault="00A14699" w:rsidP="00126C13">
            <w:pPr>
              <w:jc w:val="center"/>
            </w:pPr>
            <w:r>
              <w:t>No</w:t>
            </w:r>
          </w:p>
        </w:tc>
        <w:tc>
          <w:tcPr>
            <w:tcW w:w="2927" w:type="dxa"/>
            <w:tcBorders>
              <w:top w:val="single" w:sz="4" w:space="0" w:color="auto"/>
              <w:left w:val="single" w:sz="4" w:space="0" w:color="auto"/>
              <w:bottom w:val="single" w:sz="4" w:space="0" w:color="auto"/>
            </w:tcBorders>
          </w:tcPr>
          <w:p w14:paraId="66958A50" w14:textId="77777777" w:rsidR="00A14699" w:rsidRDefault="00A14699" w:rsidP="007009DC"/>
        </w:tc>
        <w:tc>
          <w:tcPr>
            <w:tcW w:w="3299" w:type="dxa"/>
            <w:tcBorders>
              <w:top w:val="single" w:sz="4" w:space="0" w:color="auto"/>
              <w:bottom w:val="single" w:sz="4" w:space="0" w:color="auto"/>
            </w:tcBorders>
          </w:tcPr>
          <w:p w14:paraId="4A99AAB2" w14:textId="3D9D77FB" w:rsidR="00A14699" w:rsidRDefault="00A14699" w:rsidP="00367F8C"/>
        </w:tc>
      </w:tr>
    </w:tbl>
    <w:p w14:paraId="1ACC22D1" w14:textId="77777777" w:rsidR="000352E0" w:rsidRDefault="000352E0" w:rsidP="00126C13">
      <w:pPr>
        <w:spacing w:line="240" w:lineRule="auto"/>
      </w:pPr>
    </w:p>
    <w:p w14:paraId="1A353BA2" w14:textId="25B839D9" w:rsidR="0054041B" w:rsidRDefault="0054041B" w:rsidP="00090767">
      <w:pPr>
        <w:pStyle w:val="Heading3"/>
      </w:pPr>
      <w:r w:rsidRPr="00367F8C">
        <w:t>Target Facility or Facilities:</w:t>
      </w:r>
    </w:p>
    <w:p w14:paraId="2964B298" w14:textId="4DF7DC35" w:rsidR="007009DC" w:rsidRDefault="007009DC" w:rsidP="007009DC">
      <w:r>
        <w:t xml:space="preserve">Costs data should be collected at facilities that provide environmental health services with the desired modality and service level. If the facilities where cost findings will be applied do not currently provide services at the desired level (e.g., if the purpose of costing is to install new services where none currently exist or to rehabilitate or upgrade services to higher levels), data collection for all subsequent modules will need to occur at facilities that are comparable in size and meet modality and service level targets. </w:t>
      </w:r>
    </w:p>
    <w:p w14:paraId="073D66C9" w14:textId="77777777" w:rsidR="0054041B" w:rsidRDefault="0054041B" w:rsidP="00126C13">
      <w:pPr>
        <w:pStyle w:val="NoSpacing"/>
      </w:pPr>
      <w:r>
        <w:t>Document responses to the following questions:</w:t>
      </w:r>
    </w:p>
    <w:p w14:paraId="4F8A2143" w14:textId="77777777" w:rsidR="007009DC" w:rsidRDefault="003D11F9" w:rsidP="00DC2B0C">
      <w:pPr>
        <w:pStyle w:val="ListParagraph"/>
        <w:numPr>
          <w:ilvl w:val="0"/>
          <w:numId w:val="23"/>
        </w:numPr>
        <w:spacing w:line="240" w:lineRule="auto"/>
      </w:pPr>
      <w:r>
        <w:t>Where will findings of costs data collection be applied?</w:t>
      </w:r>
    </w:p>
    <w:p w14:paraId="298C8620" w14:textId="6B03E51A" w:rsidR="007009DC" w:rsidRDefault="003D11F9" w:rsidP="00DC2B0C">
      <w:pPr>
        <w:pStyle w:val="ListParagraph"/>
        <w:numPr>
          <w:ilvl w:val="0"/>
          <w:numId w:val="23"/>
        </w:numPr>
      </w:pPr>
      <w:r>
        <w:t>Do these facilities currently provide services at the desired level?</w:t>
      </w:r>
    </w:p>
    <w:p w14:paraId="4D3D7E5F" w14:textId="196CA63F" w:rsidR="007009DC" w:rsidRDefault="007009DC" w:rsidP="00DC2B0C">
      <w:pPr>
        <w:pStyle w:val="ListParagraph"/>
        <w:numPr>
          <w:ilvl w:val="0"/>
          <w:numId w:val="23"/>
        </w:numPr>
      </w:pPr>
      <w:r>
        <w:t>Where will costs data be collected?</w:t>
      </w:r>
      <w:r w:rsidR="006D3DA0">
        <w:t xml:space="preserve"> </w:t>
      </w:r>
      <w:r>
        <w:t>If this location is not the same as where costs data will be applied, document that</w:t>
      </w:r>
      <w:r w:rsidR="006D3DA0">
        <w:t xml:space="preserve"> facilities are comparable and attach evidence to this worksheet.</w:t>
      </w:r>
    </w:p>
    <w:p w14:paraId="2491320B" w14:textId="77777777" w:rsidR="000352E0" w:rsidRDefault="000352E0">
      <w:pPr>
        <w:spacing w:line="240" w:lineRule="auto"/>
      </w:pPr>
      <w:r>
        <w:br w:type="page"/>
      </w:r>
    </w:p>
    <w:p w14:paraId="59D5395F" w14:textId="01713463" w:rsidR="00FF3D91" w:rsidRDefault="00AF49F7" w:rsidP="00090767">
      <w:pPr>
        <w:pStyle w:val="Heading3"/>
      </w:pPr>
      <w:r>
        <w:lastRenderedPageBreak/>
        <w:t>Scope of Relevant Costs:</w:t>
      </w:r>
    </w:p>
    <w:p w14:paraId="45B35125" w14:textId="3673C6DA" w:rsidR="004C4648" w:rsidRDefault="007F7C3D">
      <w:pPr>
        <w:spacing w:line="240" w:lineRule="auto"/>
      </w:pPr>
      <w:r>
        <w:t>In the table below, indicate which phases of the costing lifecycle will be included for each environmental service. The costing lifecycle is the full lifespan of technology, from installation to operations and maintenance, to decommissioning and disposal.</w:t>
      </w:r>
      <w:r w:rsidR="004C4648">
        <w:t xml:space="preserve"> </w:t>
      </w:r>
      <w:r w:rsidR="006D3DA0">
        <w:t>I</w:t>
      </w:r>
      <w:r w:rsidR="004C4648">
        <w:t xml:space="preserve">ndicate the timeframe </w:t>
      </w:r>
      <w:r w:rsidR="006D3DA0">
        <w:t xml:space="preserve">of operations and maintenance </w:t>
      </w:r>
      <w:r w:rsidR="004C4648">
        <w:t>for which the s</w:t>
      </w:r>
      <w:r w:rsidR="00B41F23">
        <w:t>ervice will be funded</w:t>
      </w:r>
      <w:r w:rsidR="004C4648">
        <w:t>.</w:t>
      </w:r>
    </w:p>
    <w:p w14:paraId="55A5E189" w14:textId="31F12BF6" w:rsidR="004C4648" w:rsidRPr="009963AF" w:rsidRDefault="004C4648" w:rsidP="00027DD4">
      <w:r>
        <w:t xml:space="preserve">Indicate the cost categories which will be included. </w:t>
      </w:r>
      <w:r w:rsidR="005E0038">
        <w:t xml:space="preserve">See </w:t>
      </w:r>
      <w:r w:rsidR="005E0038">
        <w:fldChar w:fldCharType="begin"/>
      </w:r>
      <w:r w:rsidR="005E0038">
        <w:instrText xml:space="preserve"> REF _Ref53653768 \h </w:instrText>
      </w:r>
      <w:r w:rsidR="005E0038">
        <w:fldChar w:fldCharType="separate"/>
      </w:r>
      <w:r w:rsidR="005E0038">
        <w:t xml:space="preserve">Table </w:t>
      </w:r>
      <w:r w:rsidR="005E0038">
        <w:rPr>
          <w:noProof/>
        </w:rPr>
        <w:t>2</w:t>
      </w:r>
      <w:r w:rsidR="005E0038">
        <w:fldChar w:fldCharType="end"/>
      </w:r>
      <w:r w:rsidR="00B54264">
        <w:t xml:space="preserve"> </w:t>
      </w:r>
      <w:r>
        <w:t>at the end of this worksheet for categories and definitions. Finally, indicate any phases of the lifecycle or costs categories which will be excluded from costing. Justify any exclusions.</w:t>
      </w:r>
    </w:p>
    <w:tbl>
      <w:tblPr>
        <w:tblStyle w:val="TableGrid"/>
        <w:tblpPr w:leftFromText="180" w:rightFromText="180" w:vertAnchor="text" w:horzAnchor="margin" w:tblpY="54"/>
        <w:tblW w:w="9625" w:type="dxa"/>
        <w:tblLook w:val="04A0" w:firstRow="1" w:lastRow="0" w:firstColumn="1" w:lastColumn="0" w:noHBand="0" w:noVBand="1"/>
      </w:tblPr>
      <w:tblGrid>
        <w:gridCol w:w="3208"/>
        <w:gridCol w:w="2727"/>
        <w:gridCol w:w="3690"/>
      </w:tblGrid>
      <w:tr w:rsidR="00A14699" w14:paraId="1793F280" w14:textId="77777777" w:rsidTr="004C4648">
        <w:tc>
          <w:tcPr>
            <w:tcW w:w="3208" w:type="dxa"/>
            <w:tcBorders>
              <w:top w:val="single" w:sz="4" w:space="0" w:color="auto"/>
              <w:left w:val="single" w:sz="4" w:space="0" w:color="auto"/>
              <w:bottom w:val="single" w:sz="4" w:space="0" w:color="auto"/>
              <w:right w:val="single" w:sz="4" w:space="0" w:color="auto"/>
            </w:tcBorders>
          </w:tcPr>
          <w:p w14:paraId="09A2AD14" w14:textId="0585553C" w:rsidR="00A14699" w:rsidRDefault="00A14699" w:rsidP="007009DC">
            <w:r>
              <w:t>Lifecycle</w:t>
            </w:r>
            <w:r w:rsidR="004C4648">
              <w:t xml:space="preserve"> and timeframe</w:t>
            </w:r>
          </w:p>
        </w:tc>
        <w:tc>
          <w:tcPr>
            <w:tcW w:w="2727" w:type="dxa"/>
            <w:tcBorders>
              <w:top w:val="single" w:sz="4" w:space="0" w:color="auto"/>
              <w:left w:val="single" w:sz="4" w:space="0" w:color="auto"/>
              <w:bottom w:val="single" w:sz="4" w:space="0" w:color="auto"/>
              <w:right w:val="single" w:sz="4" w:space="0" w:color="auto"/>
            </w:tcBorders>
          </w:tcPr>
          <w:p w14:paraId="034B57B9" w14:textId="674EF754" w:rsidR="00A14699" w:rsidRDefault="00A14699" w:rsidP="00367F8C">
            <w:r>
              <w:t>Cost Categories</w:t>
            </w:r>
          </w:p>
        </w:tc>
        <w:tc>
          <w:tcPr>
            <w:tcW w:w="3690" w:type="dxa"/>
            <w:tcBorders>
              <w:top w:val="single" w:sz="4" w:space="0" w:color="auto"/>
              <w:left w:val="single" w:sz="4" w:space="0" w:color="auto"/>
              <w:bottom w:val="single" w:sz="4" w:space="0" w:color="auto"/>
              <w:right w:val="single" w:sz="4" w:space="0" w:color="auto"/>
            </w:tcBorders>
          </w:tcPr>
          <w:p w14:paraId="7C7109DA" w14:textId="5D3CB30B" w:rsidR="00A14699" w:rsidRDefault="00A14699" w:rsidP="00367F8C">
            <w:r>
              <w:t>Excluded from Scope (w/ justification)</w:t>
            </w:r>
          </w:p>
        </w:tc>
      </w:tr>
      <w:tr w:rsidR="004C4648" w14:paraId="6B90853C" w14:textId="77777777" w:rsidTr="002017AB">
        <w:trPr>
          <w:trHeight w:val="700"/>
        </w:trPr>
        <w:tc>
          <w:tcPr>
            <w:tcW w:w="3208" w:type="dxa"/>
            <w:tcBorders>
              <w:top w:val="single" w:sz="4" w:space="0" w:color="auto"/>
              <w:left w:val="single" w:sz="4" w:space="0" w:color="auto"/>
              <w:right w:val="single" w:sz="4" w:space="0" w:color="auto"/>
            </w:tcBorders>
            <w:shd w:val="clear" w:color="auto" w:fill="D9D9D9" w:themeFill="background1" w:themeFillShade="D9"/>
          </w:tcPr>
          <w:p w14:paraId="6D5D82AC" w14:textId="2ACEFD71" w:rsidR="004C4648" w:rsidRPr="00DA1340" w:rsidRDefault="002A0508" w:rsidP="00126C13">
            <w:r w:rsidRPr="002017AB">
              <w:t>[</w:t>
            </w:r>
            <w:r w:rsidR="004C4648" w:rsidRPr="00403699">
              <w:t>Example</w:t>
            </w:r>
            <w:r w:rsidRPr="002017AB">
              <w:t>]</w:t>
            </w:r>
            <w:r w:rsidR="004C4648" w:rsidRPr="00403699">
              <w:t xml:space="preserve"> </w:t>
            </w:r>
            <w:r w:rsidR="004C4648" w:rsidRPr="00DA1340">
              <w:t xml:space="preserve">Install basic water service, </w:t>
            </w:r>
            <w:proofErr w:type="gramStart"/>
            <w:r w:rsidR="004C4648" w:rsidRPr="00DA1340">
              <w:t>operate</w:t>
            </w:r>
            <w:proofErr w:type="gramEnd"/>
            <w:r w:rsidR="004C4648" w:rsidRPr="00DA1340">
              <w:t xml:space="preserve"> and maintain for 20 years</w:t>
            </w:r>
          </w:p>
        </w:tc>
        <w:tc>
          <w:tcPr>
            <w:tcW w:w="27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AF167" w14:textId="5BC9317A" w:rsidR="004C4648" w:rsidRPr="00DA1340" w:rsidRDefault="004C4648" w:rsidP="00126C13">
            <w:r w:rsidRPr="00DA1340">
              <w:t>Capital hardware, capital software, capital maintenance, consumables, personnel</w:t>
            </w:r>
          </w:p>
        </w:tc>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BBCC12" w14:textId="0B62E078" w:rsidR="004C4648" w:rsidRPr="00DA1340" w:rsidRDefault="004C4648" w:rsidP="00126C13">
            <w:r w:rsidRPr="00403699">
              <w:t>Recurr</w:t>
            </w:r>
            <w:r w:rsidRPr="00DA1340">
              <w:t>ent training—relevant curricula will be integrated into existing training at no extra cost</w:t>
            </w:r>
          </w:p>
        </w:tc>
      </w:tr>
      <w:tr w:rsidR="00A14699" w14:paraId="61A12AF8" w14:textId="77777777" w:rsidTr="004C4648">
        <w:trPr>
          <w:trHeight w:val="2138"/>
        </w:trPr>
        <w:tc>
          <w:tcPr>
            <w:tcW w:w="3208" w:type="dxa"/>
            <w:tcBorders>
              <w:top w:val="single" w:sz="4" w:space="0" w:color="auto"/>
              <w:left w:val="single" w:sz="4" w:space="0" w:color="auto"/>
              <w:right w:val="single" w:sz="4" w:space="0" w:color="auto"/>
            </w:tcBorders>
          </w:tcPr>
          <w:p w14:paraId="7200FCE1" w14:textId="32FB58C5" w:rsidR="004C4648" w:rsidRDefault="004C4648" w:rsidP="00126C13"/>
        </w:tc>
        <w:tc>
          <w:tcPr>
            <w:tcW w:w="2727" w:type="dxa"/>
            <w:tcBorders>
              <w:top w:val="single" w:sz="4" w:space="0" w:color="auto"/>
              <w:left w:val="single" w:sz="4" w:space="0" w:color="auto"/>
              <w:bottom w:val="single" w:sz="4" w:space="0" w:color="auto"/>
              <w:right w:val="single" w:sz="4" w:space="0" w:color="auto"/>
            </w:tcBorders>
          </w:tcPr>
          <w:p w14:paraId="2AF248BD" w14:textId="77777777" w:rsidR="00A14699" w:rsidRDefault="00A14699" w:rsidP="00126C13"/>
        </w:tc>
        <w:tc>
          <w:tcPr>
            <w:tcW w:w="3690" w:type="dxa"/>
            <w:tcBorders>
              <w:top w:val="single" w:sz="4" w:space="0" w:color="auto"/>
              <w:left w:val="single" w:sz="4" w:space="0" w:color="auto"/>
              <w:bottom w:val="single" w:sz="4" w:space="0" w:color="auto"/>
              <w:right w:val="single" w:sz="4" w:space="0" w:color="auto"/>
            </w:tcBorders>
          </w:tcPr>
          <w:p w14:paraId="2BDD3E06" w14:textId="77777777" w:rsidR="00A14699" w:rsidRDefault="00A14699" w:rsidP="00126C13"/>
        </w:tc>
      </w:tr>
    </w:tbl>
    <w:p w14:paraId="48D9CF15" w14:textId="77777777" w:rsidR="000352E0" w:rsidRDefault="000352E0" w:rsidP="00126C13">
      <w:pPr>
        <w:spacing w:line="240" w:lineRule="auto"/>
      </w:pPr>
    </w:p>
    <w:p w14:paraId="5DED7F17" w14:textId="6771AD88" w:rsidR="00F4253F" w:rsidRDefault="00F4253F" w:rsidP="00090767">
      <w:pPr>
        <w:pStyle w:val="Heading3"/>
      </w:pPr>
      <w:r>
        <w:t>Available records and data sources</w:t>
      </w:r>
    </w:p>
    <w:p w14:paraId="22673785" w14:textId="3762A1FF" w:rsidR="008405A2" w:rsidRDefault="008405A2">
      <w:pPr>
        <w:spacing w:after="0" w:line="240" w:lineRule="auto"/>
      </w:pPr>
      <w:r>
        <w:t>Document responses to the following questions:</w:t>
      </w:r>
    </w:p>
    <w:p w14:paraId="6CC9B4FE" w14:textId="7F8424E3" w:rsidR="008405A2" w:rsidRDefault="008405A2" w:rsidP="00DC2B0C">
      <w:pPr>
        <w:pStyle w:val="ListParagraph"/>
        <w:numPr>
          <w:ilvl w:val="0"/>
          <w:numId w:val="8"/>
        </w:numPr>
        <w:spacing w:after="0" w:line="240" w:lineRule="auto"/>
      </w:pPr>
      <w:r>
        <w:t>What financial records are kept at this facility? How can they be accessed?</w:t>
      </w:r>
    </w:p>
    <w:p w14:paraId="0B880736" w14:textId="33ED2E0F" w:rsidR="00354710" w:rsidRDefault="00354710" w:rsidP="00DC2B0C">
      <w:pPr>
        <w:pStyle w:val="ListParagraph"/>
        <w:numPr>
          <w:ilvl w:val="0"/>
          <w:numId w:val="8"/>
        </w:numPr>
        <w:spacing w:after="0" w:line="240" w:lineRule="auto"/>
      </w:pPr>
      <w:r>
        <w:t>For available financial records, are environmental health service costs disaggregated or coded in such a way that they can be easily extracted?</w:t>
      </w:r>
    </w:p>
    <w:p w14:paraId="6138F4ED" w14:textId="4C3FE296" w:rsidR="008405A2" w:rsidRDefault="008405A2" w:rsidP="00DC2B0C">
      <w:pPr>
        <w:pStyle w:val="ListParagraph"/>
        <w:numPr>
          <w:ilvl w:val="0"/>
          <w:numId w:val="8"/>
        </w:numPr>
        <w:spacing w:after="0" w:line="240" w:lineRule="auto"/>
      </w:pPr>
      <w:r>
        <w:t xml:space="preserve">Does </w:t>
      </w:r>
      <w:r w:rsidR="009157A9">
        <w:t xml:space="preserve">this facility </w:t>
      </w:r>
      <w:r>
        <w:t>have a budget specifically for environmental health?</w:t>
      </w:r>
      <w:r w:rsidR="006D3DA0">
        <w:t xml:space="preserve"> </w:t>
      </w:r>
      <w:r>
        <w:t>If so, what is included in this budget?</w:t>
      </w:r>
      <w:r w:rsidR="006D3DA0">
        <w:t xml:space="preserve"> </w:t>
      </w:r>
      <w:r>
        <w:t>If so, how can it be accessed?</w:t>
      </w:r>
    </w:p>
    <w:p w14:paraId="61192381" w14:textId="77777777" w:rsidR="008405A2" w:rsidRDefault="008405A2" w:rsidP="00DC2B0C">
      <w:pPr>
        <w:pStyle w:val="ListParagraph"/>
        <w:numPr>
          <w:ilvl w:val="0"/>
          <w:numId w:val="8"/>
        </w:numPr>
        <w:spacing w:after="0" w:line="240" w:lineRule="auto"/>
      </w:pPr>
      <w:r>
        <w:t>How are employment and payroll records stored in this facility? How can they be accessed?</w:t>
      </w:r>
    </w:p>
    <w:p w14:paraId="1C73EBED" w14:textId="62922D83" w:rsidR="008405A2" w:rsidRPr="0009566E" w:rsidRDefault="008405A2" w:rsidP="00DC2B0C">
      <w:pPr>
        <w:pStyle w:val="ListParagraph"/>
        <w:numPr>
          <w:ilvl w:val="0"/>
          <w:numId w:val="6"/>
        </w:numPr>
        <w:spacing w:after="0" w:line="240" w:lineRule="auto"/>
      </w:pPr>
      <w:r>
        <w:t>Does this facility keep inventory logs for consumable supplies for environmental health services?</w:t>
      </w:r>
      <w:r w:rsidR="006D3DA0">
        <w:t xml:space="preserve"> </w:t>
      </w:r>
      <w:r>
        <w:t>If so, how can those records be accessed?</w:t>
      </w:r>
    </w:p>
    <w:p w14:paraId="333C5EE2" w14:textId="1CE8D661" w:rsidR="008405A2" w:rsidRDefault="008405A2" w:rsidP="00DC2B0C">
      <w:pPr>
        <w:pStyle w:val="ListParagraph"/>
        <w:numPr>
          <w:ilvl w:val="0"/>
          <w:numId w:val="6"/>
        </w:numPr>
        <w:spacing w:line="240" w:lineRule="auto"/>
      </w:pPr>
      <w:r>
        <w:t>Does this facility keep logs of maintenance to capital hardware for environmental health services? If so, how can those records be accessed?</w:t>
      </w:r>
    </w:p>
    <w:p w14:paraId="744524AA" w14:textId="61197705" w:rsidR="00F4253F" w:rsidRDefault="008405A2" w:rsidP="00DC2B0C">
      <w:pPr>
        <w:pStyle w:val="ListParagraph"/>
        <w:numPr>
          <w:ilvl w:val="0"/>
          <w:numId w:val="6"/>
        </w:numPr>
        <w:spacing w:line="240" w:lineRule="auto"/>
      </w:pPr>
      <w:r>
        <w:t xml:space="preserve">Are there records of costs </w:t>
      </w:r>
      <w:r w:rsidR="006D3DA0">
        <w:t>from</w:t>
      </w:r>
      <w:r>
        <w:t xml:space="preserve"> when this facility was constructed that contain capital hardware and capital software costs? How can they be accessed?</w:t>
      </w:r>
      <w:r w:rsidR="006D3DA0">
        <w:t xml:space="preserve"> If not, is this information can this information be recovered elsewhere?</w:t>
      </w:r>
    </w:p>
    <w:p w14:paraId="6863BEAD" w14:textId="174973E9" w:rsidR="008405A2" w:rsidRDefault="00F4253F" w:rsidP="00DC2B0C">
      <w:pPr>
        <w:pStyle w:val="ListParagraph"/>
        <w:numPr>
          <w:ilvl w:val="0"/>
          <w:numId w:val="6"/>
        </w:numPr>
        <w:spacing w:line="240" w:lineRule="auto"/>
      </w:pPr>
      <w:r>
        <w:t>Do any partners or local contractors have records of expenses that may contain relevant costs?</w:t>
      </w:r>
      <w:r w:rsidR="00DD2FFC">
        <w:t xml:space="preserve"> If so, who?</w:t>
      </w:r>
    </w:p>
    <w:p w14:paraId="1CFD4F77" w14:textId="77777777" w:rsidR="006D3DA0" w:rsidRDefault="006D3DA0">
      <w:pPr>
        <w:rPr>
          <w:rFonts w:asciiTheme="majorHAnsi" w:eastAsiaTheme="majorEastAsia" w:hAnsiTheme="majorHAnsi" w:cstheme="majorBidi"/>
          <w:color w:val="1F3763" w:themeColor="accent1" w:themeShade="7F"/>
          <w:sz w:val="24"/>
          <w:szCs w:val="24"/>
        </w:rPr>
      </w:pPr>
      <w:r>
        <w:br w:type="page"/>
      </w:r>
    </w:p>
    <w:p w14:paraId="1F61CE47" w14:textId="3C7F0224" w:rsidR="00951F12" w:rsidRDefault="00951F12" w:rsidP="005A680C">
      <w:pPr>
        <w:pStyle w:val="Heading3"/>
      </w:pPr>
      <w:r>
        <w:lastRenderedPageBreak/>
        <w:t>Timeline and budget for data collection activities</w:t>
      </w:r>
    </w:p>
    <w:p w14:paraId="2E93F23F" w14:textId="77777777" w:rsidR="00951F12" w:rsidRDefault="00951F12" w:rsidP="00951F12">
      <w:pPr>
        <w:spacing w:after="0" w:line="240" w:lineRule="auto"/>
      </w:pPr>
      <w:r>
        <w:t>Document responses to the following questions:</w:t>
      </w:r>
    </w:p>
    <w:p w14:paraId="7CC117E0" w14:textId="113D2AAA" w:rsidR="00951F12" w:rsidRDefault="00951F12" w:rsidP="00951F12">
      <w:pPr>
        <w:pStyle w:val="ListParagraph"/>
        <w:numPr>
          <w:ilvl w:val="0"/>
          <w:numId w:val="8"/>
        </w:numPr>
        <w:spacing w:after="0" w:line="240" w:lineRule="auto"/>
      </w:pPr>
      <w:r>
        <w:t>When will data be collected?</w:t>
      </w:r>
    </w:p>
    <w:p w14:paraId="16BDE709" w14:textId="0896DDDB" w:rsidR="00951F12" w:rsidRDefault="00951F12" w:rsidP="00951F12">
      <w:pPr>
        <w:pStyle w:val="ListParagraph"/>
        <w:numPr>
          <w:ilvl w:val="0"/>
          <w:numId w:val="8"/>
        </w:numPr>
        <w:spacing w:after="0" w:line="240" w:lineRule="auto"/>
      </w:pPr>
      <w:r>
        <w:t>What budget is available for data collection activities?</w:t>
      </w:r>
    </w:p>
    <w:p w14:paraId="6770CCBB" w14:textId="28F7DE19" w:rsidR="000352E0" w:rsidRDefault="000352E0" w:rsidP="00090767">
      <w:pPr>
        <w:pStyle w:val="Heading3"/>
      </w:pPr>
      <w:r>
        <w:t>Ethical and administrative permissions</w:t>
      </w:r>
    </w:p>
    <w:p w14:paraId="03203A33" w14:textId="53409C38" w:rsidR="000352E0" w:rsidRDefault="00F37D4A" w:rsidP="00126C13">
      <w:pPr>
        <w:spacing w:line="240" w:lineRule="auto"/>
      </w:pPr>
      <w:r>
        <w:t>Ensure that any necessary</w:t>
      </w:r>
      <w:r w:rsidR="000352E0">
        <w:t xml:space="preserve"> </w:t>
      </w:r>
      <w:r w:rsidR="006D3DA0">
        <w:t xml:space="preserve">ethics </w:t>
      </w:r>
      <w:r w:rsidR="000352E0">
        <w:t>permissions have been secured from local ethics boards. Attach a copy to this worksheet or indicate below that local ethics permission was not required.</w:t>
      </w:r>
      <w:r w:rsidR="00971E44">
        <w:t xml:space="preserve"> Some national or local authorities may require registration of studies. If applicable, attach a copy of study registration to this worksheet. </w:t>
      </w:r>
    </w:p>
    <w:p w14:paraId="5E9506AD" w14:textId="784DE01C" w:rsidR="00F37D4A" w:rsidRDefault="000352E0" w:rsidP="00126C13">
      <w:pPr>
        <w:spacing w:line="240" w:lineRule="auto"/>
      </w:pPr>
      <w:r>
        <w:t>Secure administrative permissions from facility administrators</w:t>
      </w:r>
      <w:r w:rsidR="00F37D4A">
        <w:t xml:space="preserve"> </w:t>
      </w:r>
      <w:r>
        <w:t>and other relevant authorities</w:t>
      </w:r>
      <w:r w:rsidR="00F37D4A">
        <w:t xml:space="preserve"> (e.g., local health board or health ministry)</w:t>
      </w:r>
      <w:r>
        <w:t>. Attach a copy</w:t>
      </w:r>
      <w:r w:rsidR="00133BD0">
        <w:t xml:space="preserve"> of any administrative permissions to this worksheet.</w:t>
      </w:r>
      <w:r w:rsidR="00F37D4A">
        <w:t xml:space="preserve"> Information in this worksheet and the introductory section of this toolkit can be used to communicate with local authorities about the purpose of costing.</w:t>
      </w:r>
    </w:p>
    <w:p w14:paraId="0250C424" w14:textId="77777777" w:rsidR="006D3DA0" w:rsidRDefault="006D3DA0" w:rsidP="00126C13">
      <w:pPr>
        <w:spacing w:line="240" w:lineRule="auto"/>
      </w:pPr>
    </w:p>
    <w:p w14:paraId="7D86FA1E" w14:textId="77777777" w:rsidR="00657F2F" w:rsidRDefault="004C4648">
      <w:pPr>
        <w:keepNext/>
        <w:spacing w:after="0" w:line="240" w:lineRule="auto"/>
      </w:pPr>
      <w:r>
        <w:rPr>
          <w:noProof/>
          <w:lang w:val="en-IN" w:eastAsia="en-IN"/>
        </w:rPr>
        <w:lastRenderedPageBreak/>
        <w:drawing>
          <wp:inline distT="0" distB="0" distL="0" distR="0" wp14:anchorId="5F101E4E" wp14:editId="315CEB86">
            <wp:extent cx="5936615" cy="5513705"/>
            <wp:effectExtent l="0" t="0" r="6985" b="0"/>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36615" cy="5513705"/>
                    </a:xfrm>
                    <a:prstGeom prst="rect">
                      <a:avLst/>
                    </a:prstGeom>
                    <a:noFill/>
                    <a:ln>
                      <a:noFill/>
                    </a:ln>
                  </pic:spPr>
                </pic:pic>
              </a:graphicData>
            </a:graphic>
          </wp:inline>
        </w:drawing>
      </w:r>
    </w:p>
    <w:p w14:paraId="483C4177" w14:textId="38901738" w:rsidR="004C4648" w:rsidRDefault="00657F2F">
      <w:pPr>
        <w:pStyle w:val="Caption"/>
      </w:pPr>
      <w:bookmarkStart w:id="26" w:name="_Toc67315982"/>
      <w:r>
        <w:t xml:space="preserve">Figure </w:t>
      </w:r>
      <w:r w:rsidR="00C255FE">
        <w:fldChar w:fldCharType="begin"/>
      </w:r>
      <w:r w:rsidR="00C255FE">
        <w:instrText xml:space="preserve"> SEQ Figure \* ARABIC </w:instrText>
      </w:r>
      <w:r w:rsidR="00C255FE">
        <w:fldChar w:fldCharType="separate"/>
      </w:r>
      <w:r w:rsidR="00E46B4F">
        <w:rPr>
          <w:noProof/>
        </w:rPr>
        <w:t>2</w:t>
      </w:r>
      <w:r w:rsidR="00C255FE">
        <w:rPr>
          <w:noProof/>
        </w:rPr>
        <w:fldChar w:fldCharType="end"/>
      </w:r>
      <w:r>
        <w:t>. Joint Monitoring Program service level</w:t>
      </w:r>
      <w:r w:rsidR="000276FE">
        <w:t>s for environmental health services in healthcare facilities</w:t>
      </w:r>
      <w:r>
        <w:t xml:space="preserve">. Available from </w:t>
      </w:r>
      <w:hyperlink r:id="rId27" w:history="1">
        <w:r>
          <w:rPr>
            <w:rStyle w:val="Hyperlink"/>
          </w:rPr>
          <w:t>https://washdata.org/monitoring/health-care-facilities</w:t>
        </w:r>
        <w:bookmarkEnd w:id="26"/>
      </w:hyperlink>
    </w:p>
    <w:p w14:paraId="286AB20C" w14:textId="77777777" w:rsidR="009963AF" w:rsidRDefault="009963AF">
      <w:pPr>
        <w:spacing w:line="240" w:lineRule="auto"/>
      </w:pPr>
      <w:r>
        <w:br w:type="page"/>
      </w:r>
    </w:p>
    <w:p w14:paraId="3F0835AA" w14:textId="77777777" w:rsidR="006D3DA0" w:rsidRDefault="006D3DA0">
      <w:pPr>
        <w:pStyle w:val="Caption"/>
        <w:keepNext/>
        <w:spacing w:after="0"/>
      </w:pPr>
      <w:bookmarkStart w:id="27" w:name="_Ref44504532"/>
    </w:p>
    <w:p w14:paraId="74113A34" w14:textId="7B94CCE0" w:rsidR="009963AF" w:rsidRDefault="009963AF" w:rsidP="006D58FF">
      <w:pPr>
        <w:pStyle w:val="Captions"/>
      </w:pPr>
      <w:bookmarkStart w:id="28" w:name="_Ref53653768"/>
      <w:bookmarkStart w:id="29" w:name="_Ref53653762"/>
      <w:bookmarkStart w:id="30" w:name="_Toc67315984"/>
      <w:r>
        <w:t xml:space="preserve">Table </w:t>
      </w:r>
      <w:r w:rsidR="00C255FE">
        <w:fldChar w:fldCharType="begin"/>
      </w:r>
      <w:r w:rsidR="00C255FE">
        <w:instrText xml:space="preserve"> SEQ Table \* ARABIC </w:instrText>
      </w:r>
      <w:r w:rsidR="00C255FE">
        <w:fldChar w:fldCharType="separate"/>
      </w:r>
      <w:r w:rsidR="006D58FF">
        <w:rPr>
          <w:noProof/>
        </w:rPr>
        <w:t>2</w:t>
      </w:r>
      <w:r w:rsidR="00C255FE">
        <w:rPr>
          <w:noProof/>
        </w:rPr>
        <w:fldChar w:fldCharType="end"/>
      </w:r>
      <w:bookmarkEnd w:id="27"/>
      <w:bookmarkEnd w:id="28"/>
      <w:r>
        <w:t>. Cost categories</w:t>
      </w:r>
      <w:r w:rsidR="006D3DA0">
        <w:t>. Reproduced from Anderson et al., 2020.</w:t>
      </w:r>
      <w:bookmarkEnd w:id="29"/>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7105"/>
      </w:tblGrid>
      <w:tr w:rsidR="009963AF" w:rsidRPr="00184692" w14:paraId="27666653" w14:textId="77777777" w:rsidTr="008D1765">
        <w:tc>
          <w:tcPr>
            <w:tcW w:w="2245" w:type="dxa"/>
            <w:shd w:val="clear" w:color="auto" w:fill="auto"/>
          </w:tcPr>
          <w:p w14:paraId="573EEEEB" w14:textId="05ABBC7D" w:rsidR="009963AF" w:rsidRPr="002017AB" w:rsidRDefault="009963AF">
            <w:pPr>
              <w:pStyle w:val="NoSpacing"/>
              <w:rPr>
                <w:b/>
                <w:bCs/>
              </w:rPr>
            </w:pPr>
            <w:r w:rsidRPr="002017AB">
              <w:rPr>
                <w:b/>
                <w:bCs/>
              </w:rPr>
              <w:t>Cost category</w:t>
            </w:r>
          </w:p>
        </w:tc>
        <w:tc>
          <w:tcPr>
            <w:tcW w:w="7105" w:type="dxa"/>
            <w:shd w:val="clear" w:color="auto" w:fill="auto"/>
          </w:tcPr>
          <w:p w14:paraId="24608F4E" w14:textId="77777777" w:rsidR="009963AF" w:rsidRPr="002017AB" w:rsidRDefault="009963AF">
            <w:pPr>
              <w:pStyle w:val="NoSpacing"/>
              <w:rPr>
                <w:b/>
                <w:bCs/>
              </w:rPr>
            </w:pPr>
            <w:r w:rsidRPr="002017AB">
              <w:rPr>
                <w:b/>
                <w:bCs/>
              </w:rPr>
              <w:t>Definition</w:t>
            </w:r>
          </w:p>
        </w:tc>
      </w:tr>
      <w:tr w:rsidR="009963AF" w:rsidRPr="00184692" w14:paraId="072447A4" w14:textId="77777777" w:rsidTr="008D1765">
        <w:tc>
          <w:tcPr>
            <w:tcW w:w="2245" w:type="dxa"/>
            <w:shd w:val="clear" w:color="auto" w:fill="auto"/>
          </w:tcPr>
          <w:p w14:paraId="1E704077" w14:textId="77777777" w:rsidR="009963AF" w:rsidRPr="00544F88" w:rsidRDefault="009963AF" w:rsidP="00126C13">
            <w:pPr>
              <w:pStyle w:val="NoSpacing"/>
            </w:pPr>
            <w:r w:rsidRPr="00544F88">
              <w:t>Capital hardware</w:t>
            </w:r>
          </w:p>
        </w:tc>
        <w:tc>
          <w:tcPr>
            <w:tcW w:w="7105" w:type="dxa"/>
            <w:shd w:val="clear" w:color="auto" w:fill="auto"/>
          </w:tcPr>
          <w:p w14:paraId="5365E58E" w14:textId="17C3D35A" w:rsidR="009963AF" w:rsidRPr="00544F88" w:rsidRDefault="009963AF" w:rsidP="00126C13">
            <w:pPr>
              <w:pStyle w:val="NoSpacing"/>
            </w:pPr>
            <w:bookmarkStart w:id="31" w:name="_Hlk67304248"/>
            <w:r w:rsidRPr="00544F88">
              <w:t xml:space="preserve">Infrastructure or equipment </w:t>
            </w:r>
            <w:proofErr w:type="gramStart"/>
            <w:r w:rsidRPr="00544F88">
              <w:t>purchases</w:t>
            </w:r>
            <w:proofErr w:type="gramEnd"/>
            <w:r w:rsidRPr="00544F88">
              <w:t xml:space="preserve"> </w:t>
            </w:r>
            <w:r w:rsidR="00402174">
              <w:t xml:space="preserve">or rentals </w:t>
            </w:r>
            <w:r w:rsidRPr="00544F88">
              <w:t xml:space="preserve">required to establish services </w:t>
            </w:r>
            <w:bookmarkEnd w:id="31"/>
            <w:r w:rsidRPr="00544F88">
              <w:t xml:space="preserve">or implement changes to </w:t>
            </w:r>
            <w:r w:rsidR="00586431">
              <w:t xml:space="preserve">environmental health service (EHS) </w:t>
            </w:r>
            <w:r w:rsidRPr="00544F88">
              <w:t xml:space="preserve">delivery method, which are not consumed during normal </w:t>
            </w:r>
            <w:r>
              <w:t xml:space="preserve">EHS </w:t>
            </w:r>
            <w:r w:rsidRPr="00544F88">
              <w:t>operation</w:t>
            </w:r>
          </w:p>
        </w:tc>
      </w:tr>
      <w:tr w:rsidR="009963AF" w:rsidRPr="00184692" w14:paraId="0B31E289" w14:textId="77777777" w:rsidTr="008D1765">
        <w:trPr>
          <w:trHeight w:val="116"/>
        </w:trPr>
        <w:tc>
          <w:tcPr>
            <w:tcW w:w="2245" w:type="dxa"/>
            <w:shd w:val="clear" w:color="auto" w:fill="auto"/>
          </w:tcPr>
          <w:p w14:paraId="15DD03E5" w14:textId="77777777" w:rsidR="009963AF" w:rsidRPr="00544F88" w:rsidRDefault="009963AF" w:rsidP="00126C13">
            <w:pPr>
              <w:pStyle w:val="NoSpacing"/>
            </w:pPr>
            <w:r w:rsidRPr="00544F88">
              <w:t>Capital maintenance</w:t>
            </w:r>
          </w:p>
        </w:tc>
        <w:tc>
          <w:tcPr>
            <w:tcW w:w="7105" w:type="dxa"/>
            <w:shd w:val="clear" w:color="auto" w:fill="auto"/>
          </w:tcPr>
          <w:p w14:paraId="5AEB2D33" w14:textId="77777777" w:rsidR="009963AF" w:rsidRPr="00544F88" w:rsidRDefault="009963AF" w:rsidP="00126C13">
            <w:pPr>
              <w:pStyle w:val="NoSpacing"/>
            </w:pPr>
            <w:r w:rsidRPr="00544F88">
              <w:t>Expenses required to repair, rehabilitate, or otherwise maintain functionality of capital hardware, including labor costs required for these purposes</w:t>
            </w:r>
          </w:p>
        </w:tc>
      </w:tr>
      <w:tr w:rsidR="009963AF" w:rsidRPr="00184692" w14:paraId="544C8EA6" w14:textId="77777777" w:rsidTr="008D1765">
        <w:trPr>
          <w:trHeight w:val="494"/>
        </w:trPr>
        <w:tc>
          <w:tcPr>
            <w:tcW w:w="2245" w:type="dxa"/>
            <w:shd w:val="clear" w:color="auto" w:fill="auto"/>
          </w:tcPr>
          <w:p w14:paraId="13CC4F8E" w14:textId="77777777" w:rsidR="009963AF" w:rsidRPr="00544F88" w:rsidRDefault="009963AF" w:rsidP="00126C13">
            <w:pPr>
              <w:pStyle w:val="NoSpacing"/>
            </w:pPr>
            <w:r w:rsidRPr="00544F88">
              <w:t>Capital software</w:t>
            </w:r>
          </w:p>
        </w:tc>
        <w:tc>
          <w:tcPr>
            <w:tcW w:w="7105" w:type="dxa"/>
            <w:shd w:val="clear" w:color="auto" w:fill="auto"/>
          </w:tcPr>
          <w:p w14:paraId="2014AD64" w14:textId="77777777" w:rsidR="009963AF" w:rsidRPr="00544F88" w:rsidRDefault="009963AF" w:rsidP="00126C13">
            <w:pPr>
              <w:pStyle w:val="NoSpacing"/>
            </w:pPr>
            <w:r w:rsidRPr="00544F88">
              <w:t xml:space="preserve">Planning, procurement, and initial training costs associated with establishing new services or implementing changes to </w:t>
            </w:r>
            <w:r>
              <w:t xml:space="preserve">EHS </w:t>
            </w:r>
            <w:r w:rsidRPr="00544F88">
              <w:t>delivery method</w:t>
            </w:r>
          </w:p>
        </w:tc>
      </w:tr>
      <w:tr w:rsidR="009963AF" w:rsidRPr="00184692" w14:paraId="31974771" w14:textId="77777777" w:rsidTr="008D1765">
        <w:tc>
          <w:tcPr>
            <w:tcW w:w="2245" w:type="dxa"/>
            <w:shd w:val="clear" w:color="auto" w:fill="auto"/>
          </w:tcPr>
          <w:p w14:paraId="18094E6C" w14:textId="77777777" w:rsidR="009963AF" w:rsidRPr="00544F88" w:rsidRDefault="009963AF" w:rsidP="00126C13">
            <w:pPr>
              <w:pStyle w:val="NoSpacing"/>
            </w:pPr>
            <w:r w:rsidRPr="00544F88">
              <w:t>Recurrent training</w:t>
            </w:r>
          </w:p>
        </w:tc>
        <w:tc>
          <w:tcPr>
            <w:tcW w:w="7105" w:type="dxa"/>
            <w:shd w:val="clear" w:color="auto" w:fill="auto"/>
          </w:tcPr>
          <w:p w14:paraId="38125017" w14:textId="77777777" w:rsidR="009963AF" w:rsidRPr="00544F88" w:rsidRDefault="009963AF" w:rsidP="00126C13">
            <w:pPr>
              <w:pStyle w:val="NoSpacing"/>
            </w:pPr>
            <w:r w:rsidRPr="00544F88">
              <w:t xml:space="preserve">Training required to ensure proper ongoing </w:t>
            </w:r>
            <w:r>
              <w:t xml:space="preserve">EHS </w:t>
            </w:r>
            <w:r w:rsidRPr="00544F88">
              <w:t xml:space="preserve">provision regardless of changes to </w:t>
            </w:r>
            <w:r>
              <w:t xml:space="preserve">EHS </w:t>
            </w:r>
            <w:r w:rsidRPr="00544F88">
              <w:t>delivery</w:t>
            </w:r>
          </w:p>
        </w:tc>
      </w:tr>
      <w:tr w:rsidR="009963AF" w:rsidRPr="00184692" w14:paraId="51CC5069" w14:textId="77777777" w:rsidTr="008D1765">
        <w:tc>
          <w:tcPr>
            <w:tcW w:w="2245" w:type="dxa"/>
            <w:shd w:val="clear" w:color="auto" w:fill="auto"/>
          </w:tcPr>
          <w:p w14:paraId="139C7FAA" w14:textId="77777777" w:rsidR="009963AF" w:rsidRPr="00544F88" w:rsidRDefault="009963AF" w:rsidP="00126C13">
            <w:pPr>
              <w:pStyle w:val="NoSpacing"/>
            </w:pPr>
            <w:r w:rsidRPr="00544F88">
              <w:t>Consumables</w:t>
            </w:r>
          </w:p>
        </w:tc>
        <w:tc>
          <w:tcPr>
            <w:tcW w:w="7105" w:type="dxa"/>
            <w:shd w:val="clear" w:color="auto" w:fill="auto"/>
          </w:tcPr>
          <w:p w14:paraId="75DA466A" w14:textId="77777777" w:rsidR="009963AF" w:rsidRPr="00544F88" w:rsidRDefault="009963AF" w:rsidP="00126C13">
            <w:pPr>
              <w:pStyle w:val="NoSpacing"/>
            </w:pPr>
            <w:r w:rsidRPr="00544F88">
              <w:t>Products and supplies that are consumed during normal operation</w:t>
            </w:r>
          </w:p>
        </w:tc>
      </w:tr>
      <w:tr w:rsidR="009963AF" w:rsidRPr="00184692" w14:paraId="7D50283B" w14:textId="77777777" w:rsidTr="008D1765">
        <w:tc>
          <w:tcPr>
            <w:tcW w:w="2245" w:type="dxa"/>
            <w:shd w:val="clear" w:color="auto" w:fill="auto"/>
          </w:tcPr>
          <w:p w14:paraId="2635A862" w14:textId="77777777" w:rsidR="009963AF" w:rsidRPr="00544F88" w:rsidRDefault="009963AF" w:rsidP="00126C13">
            <w:pPr>
              <w:pStyle w:val="NoSpacing"/>
            </w:pPr>
            <w:r w:rsidRPr="00544F88">
              <w:t>Personnel</w:t>
            </w:r>
          </w:p>
        </w:tc>
        <w:tc>
          <w:tcPr>
            <w:tcW w:w="7105" w:type="dxa"/>
            <w:shd w:val="clear" w:color="auto" w:fill="auto"/>
          </w:tcPr>
          <w:p w14:paraId="73898214" w14:textId="77777777" w:rsidR="009963AF" w:rsidRPr="00544F88" w:rsidRDefault="009963AF" w:rsidP="00126C13">
            <w:pPr>
              <w:pStyle w:val="NoSpacing"/>
            </w:pPr>
            <w:r w:rsidRPr="00544F88">
              <w:t>Labor costs associated with normal operation of a service, including staff benefits</w:t>
            </w:r>
          </w:p>
        </w:tc>
      </w:tr>
      <w:tr w:rsidR="009963AF" w:rsidRPr="00184692" w14:paraId="6B455611" w14:textId="77777777" w:rsidTr="008D1765">
        <w:tc>
          <w:tcPr>
            <w:tcW w:w="2245" w:type="dxa"/>
            <w:shd w:val="clear" w:color="auto" w:fill="auto"/>
          </w:tcPr>
          <w:p w14:paraId="07246017" w14:textId="77777777" w:rsidR="009963AF" w:rsidRPr="00544F88" w:rsidRDefault="009963AF" w:rsidP="00126C13">
            <w:pPr>
              <w:pStyle w:val="NoSpacing"/>
            </w:pPr>
            <w:r w:rsidRPr="00544F88">
              <w:t>Direct support</w:t>
            </w:r>
          </w:p>
        </w:tc>
        <w:tc>
          <w:tcPr>
            <w:tcW w:w="7105" w:type="dxa"/>
            <w:shd w:val="clear" w:color="auto" w:fill="auto"/>
          </w:tcPr>
          <w:p w14:paraId="19870130" w14:textId="77777777" w:rsidR="009963AF" w:rsidRPr="00544F88" w:rsidRDefault="009963AF" w:rsidP="00126C13">
            <w:pPr>
              <w:pStyle w:val="NoSpacing"/>
            </w:pPr>
            <w:r w:rsidRPr="00544F88">
              <w:t xml:space="preserve">Expenses required to supervise and monitor </w:t>
            </w:r>
            <w:r>
              <w:t xml:space="preserve">EHS </w:t>
            </w:r>
            <w:r w:rsidRPr="00544F88">
              <w:t xml:space="preserve">provision to ensure safety and sustainability that support but do not have direct </w:t>
            </w:r>
            <w:r>
              <w:t xml:space="preserve">EHS </w:t>
            </w:r>
            <w:r w:rsidRPr="00544F88">
              <w:t>outputs, such as auditing or developing management plans</w:t>
            </w:r>
          </w:p>
        </w:tc>
      </w:tr>
      <w:tr w:rsidR="009963AF" w:rsidRPr="00184692" w14:paraId="7D255903" w14:textId="77777777" w:rsidTr="008D1765">
        <w:tc>
          <w:tcPr>
            <w:tcW w:w="2245" w:type="dxa"/>
            <w:shd w:val="clear" w:color="auto" w:fill="auto"/>
          </w:tcPr>
          <w:p w14:paraId="18ECFCE4" w14:textId="77777777" w:rsidR="009963AF" w:rsidRPr="00544F88" w:rsidRDefault="009963AF" w:rsidP="00126C13">
            <w:pPr>
              <w:pStyle w:val="NoSpacing"/>
            </w:pPr>
            <w:r w:rsidRPr="00544F88">
              <w:t>Contracted services</w:t>
            </w:r>
          </w:p>
        </w:tc>
        <w:tc>
          <w:tcPr>
            <w:tcW w:w="7105" w:type="dxa"/>
            <w:shd w:val="clear" w:color="auto" w:fill="auto"/>
          </w:tcPr>
          <w:p w14:paraId="56AE70AC" w14:textId="77777777" w:rsidR="009963AF" w:rsidRPr="00544F88" w:rsidRDefault="009963AF" w:rsidP="00126C13">
            <w:pPr>
              <w:pStyle w:val="NoSpacing"/>
            </w:pPr>
            <w:r w:rsidRPr="00544F88">
              <w:t xml:space="preserve">Fees paid to external providers to perform all or part of normal </w:t>
            </w:r>
            <w:r>
              <w:t xml:space="preserve">EHS </w:t>
            </w:r>
            <w:r w:rsidRPr="00544F88">
              <w:t>operation, including multiple other cost categories, where expenses cannot be accurately disaggregated into categories above; where fees fall solely within another cost category described above, expenses should be included therein</w:t>
            </w:r>
          </w:p>
        </w:tc>
      </w:tr>
    </w:tbl>
    <w:p w14:paraId="2FEB4A2B" w14:textId="77777777" w:rsidR="00351F57" w:rsidRDefault="00351F57">
      <w:pPr>
        <w:pStyle w:val="Title"/>
        <w:sectPr w:rsidR="00351F57" w:rsidSect="00027DD4">
          <w:headerReference w:type="default" r:id="rId28"/>
          <w:pgSz w:w="12240" w:h="15840"/>
          <w:pgMar w:top="1440" w:right="1440" w:bottom="1440" w:left="1440" w:header="720" w:footer="720" w:gutter="0"/>
          <w:cols w:space="720"/>
          <w:docGrid w:linePitch="360"/>
        </w:sectPr>
      </w:pPr>
      <w:bookmarkStart w:id="32" w:name="_Ref43298523"/>
    </w:p>
    <w:p w14:paraId="07B79258" w14:textId="558AE17A" w:rsidR="00146727" w:rsidRPr="00403699" w:rsidRDefault="002C150D">
      <w:pPr>
        <w:pStyle w:val="Title"/>
      </w:pPr>
      <w:bookmarkStart w:id="33" w:name="_Toc67313860"/>
      <w:r>
        <w:lastRenderedPageBreak/>
        <w:t xml:space="preserve">Module </w:t>
      </w:r>
      <w:r w:rsidR="006006EB">
        <w:t>2</w:t>
      </w:r>
      <w:r>
        <w:t xml:space="preserve">: </w:t>
      </w:r>
      <w:r w:rsidR="00C47AA0">
        <w:t xml:space="preserve">Key </w:t>
      </w:r>
      <w:r w:rsidR="00DA1340">
        <w:t>informant</w:t>
      </w:r>
      <w:r w:rsidR="007638AE">
        <w:t xml:space="preserve"> identification</w:t>
      </w:r>
      <w:bookmarkEnd w:id="32"/>
      <w:bookmarkEnd w:id="33"/>
    </w:p>
    <w:p w14:paraId="56E38A58" w14:textId="4BF8ED05" w:rsidR="00C77B36" w:rsidRDefault="004D2EB6" w:rsidP="00A505A7">
      <w:pPr>
        <w:pStyle w:val="Heading2"/>
      </w:pPr>
      <w:r>
        <w:t>Overview</w:t>
      </w:r>
    </w:p>
    <w:p w14:paraId="1597EF07" w14:textId="64FE0FCA" w:rsidR="00250B90" w:rsidRDefault="00465543" w:rsidP="00126C13">
      <w:pPr>
        <w:spacing w:line="240" w:lineRule="auto"/>
      </w:pPr>
      <w:r>
        <w:t>In this module, you will</w:t>
      </w:r>
      <w:r w:rsidR="00815ED2">
        <w:t xml:space="preserve"> identify key informants</w:t>
      </w:r>
      <w:r w:rsidR="003A1D34">
        <w:t xml:space="preserve"> who can supply information on general facility characteristics, environmental health service provision processes, and costs.</w:t>
      </w:r>
    </w:p>
    <w:p w14:paraId="53433820" w14:textId="1BB2AFCC" w:rsidR="00D346B8" w:rsidRDefault="00D346B8">
      <w:pPr>
        <w:spacing w:line="240" w:lineRule="auto"/>
      </w:pPr>
      <w:r>
        <w:t xml:space="preserve">This module contains </w:t>
      </w:r>
      <w:r w:rsidR="003A1D34">
        <w:t>2</w:t>
      </w:r>
      <w:r>
        <w:t xml:space="preserve"> worksheets:</w:t>
      </w:r>
    </w:p>
    <w:p w14:paraId="33735414" w14:textId="757EAB3A" w:rsidR="00864D84" w:rsidRDefault="00864D84" w:rsidP="00DC2B0C">
      <w:pPr>
        <w:pStyle w:val="ListParagraph"/>
        <w:numPr>
          <w:ilvl w:val="0"/>
          <w:numId w:val="4"/>
        </w:numPr>
        <w:spacing w:line="240" w:lineRule="auto"/>
      </w:pPr>
      <w:r>
        <w:fldChar w:fldCharType="begin"/>
      </w:r>
      <w:r>
        <w:instrText xml:space="preserve"> REF _Ref43379588 \h </w:instrText>
      </w:r>
      <w:r>
        <w:fldChar w:fldCharType="separate"/>
      </w:r>
      <w:r w:rsidR="00E46B4F">
        <w:t>Worksheet 2.1: Facility informant identification</w:t>
      </w:r>
      <w:r>
        <w:fldChar w:fldCharType="end"/>
      </w:r>
    </w:p>
    <w:p w14:paraId="75C8F9E5" w14:textId="1F4A22B8" w:rsidR="00864D84" w:rsidRDefault="00864D84" w:rsidP="00DC2B0C">
      <w:pPr>
        <w:pStyle w:val="ListParagraph"/>
        <w:numPr>
          <w:ilvl w:val="0"/>
          <w:numId w:val="4"/>
        </w:numPr>
        <w:spacing w:line="240" w:lineRule="auto"/>
      </w:pPr>
      <w:r>
        <w:fldChar w:fldCharType="begin"/>
      </w:r>
      <w:r>
        <w:instrText xml:space="preserve"> REF _Ref44505443 \h </w:instrText>
      </w:r>
      <w:r>
        <w:fldChar w:fldCharType="separate"/>
      </w:r>
      <w:r w:rsidR="00E46B4F">
        <w:t>Worksheet 2.2: Contractor and local partner identification</w:t>
      </w:r>
      <w:r>
        <w:fldChar w:fldCharType="end"/>
      </w:r>
    </w:p>
    <w:p w14:paraId="47AFAFB1" w14:textId="7C8F9C64" w:rsidR="00146727" w:rsidRPr="00DA1340" w:rsidRDefault="00146727">
      <w:pPr>
        <w:spacing w:line="240" w:lineRule="auto"/>
      </w:pPr>
      <w:r w:rsidRPr="002017AB">
        <w:rPr>
          <w:b/>
          <w:bCs/>
        </w:rPr>
        <w:t>Worksheet 2.1</w:t>
      </w:r>
      <w:r w:rsidRPr="00DA1340">
        <w:t xml:space="preserve"> contains</w:t>
      </w:r>
      <w:r w:rsidR="00DA1340" w:rsidRPr="002017AB">
        <w:t xml:space="preserve"> a table to document key informants within the facility. </w:t>
      </w:r>
      <w:r w:rsidR="00FD0AF5">
        <w:t>You will use this worksheet to identify informants for subsequent modules.</w:t>
      </w:r>
    </w:p>
    <w:p w14:paraId="503CA910" w14:textId="6DF49F58" w:rsidR="00146727" w:rsidRPr="00DA1340" w:rsidRDefault="00146727">
      <w:pPr>
        <w:spacing w:line="240" w:lineRule="auto"/>
      </w:pPr>
      <w:r w:rsidRPr="00DA1340">
        <w:rPr>
          <w:b/>
          <w:bCs/>
        </w:rPr>
        <w:t>Worksheet 2.2</w:t>
      </w:r>
      <w:r w:rsidRPr="00DA1340">
        <w:t xml:space="preserve"> contains</w:t>
      </w:r>
      <w:r w:rsidR="00DA1340" w:rsidRPr="002017AB">
        <w:t xml:space="preserve"> a table to document key informants external to the facility. </w:t>
      </w:r>
      <w:r w:rsidR="00FD0AF5">
        <w:t>You will use this worksheet to identify informants for subsequent modules.</w:t>
      </w:r>
    </w:p>
    <w:p w14:paraId="7F661F4E" w14:textId="2C6FA22A" w:rsidR="00A51D40" w:rsidRDefault="00DA1340">
      <w:pPr>
        <w:spacing w:line="240" w:lineRule="auto"/>
      </w:pPr>
      <w:r>
        <w:t xml:space="preserve">These worksheets </w:t>
      </w:r>
      <w:r w:rsidR="003A1D34">
        <w:t>may be completed in any order</w:t>
      </w:r>
      <w:r w:rsidR="00EE3703">
        <w:t xml:space="preserve"> and should be updated as new informants are identified throughout the data collection process</w:t>
      </w:r>
      <w:r w:rsidR="003A1D34">
        <w:t>.</w:t>
      </w:r>
    </w:p>
    <w:p w14:paraId="3FE57B66" w14:textId="382F70B1" w:rsidR="00146727" w:rsidRDefault="00146727" w:rsidP="00A505A7">
      <w:pPr>
        <w:pStyle w:val="Heading2"/>
      </w:pPr>
      <w:r>
        <w:t>Instructions</w:t>
      </w:r>
    </w:p>
    <w:p w14:paraId="797F79CA" w14:textId="7C57FF30" w:rsidR="00146727" w:rsidRDefault="00146727" w:rsidP="00126C13">
      <w:pPr>
        <w:spacing w:line="240" w:lineRule="auto"/>
      </w:pPr>
      <w:r>
        <w:t xml:space="preserve">Worksheets in this </w:t>
      </w:r>
      <w:r w:rsidR="00FD0AF5">
        <w:t>module</w:t>
      </w:r>
      <w:r>
        <w:t xml:space="preserve"> should be administered to a facility manager. Complete each worksheet in this section at least once, getting information from at least one manager. If after an interview, not all questions have adequate responses, contact an additional manager</w:t>
      </w:r>
      <w:r w:rsidRPr="00815ED2">
        <w:t xml:space="preserve"> </w:t>
      </w:r>
      <w:r>
        <w:t>or a different staff member with broad knowledge of the facility</w:t>
      </w:r>
      <w:r w:rsidR="00CC68CD">
        <w:t xml:space="preserve"> </w:t>
      </w:r>
      <w:r>
        <w:t>for more information until there are adequate responses to all questions</w:t>
      </w:r>
      <w:r w:rsidR="00CC68CD">
        <w:t>.</w:t>
      </w:r>
      <w:r>
        <w:t xml:space="preserve"> </w:t>
      </w:r>
    </w:p>
    <w:p w14:paraId="2A702CCD" w14:textId="66A7C989" w:rsidR="00146727" w:rsidRDefault="00146727" w:rsidP="00126C13">
      <w:pPr>
        <w:spacing w:line="240" w:lineRule="auto"/>
      </w:pPr>
      <w:r>
        <w:t xml:space="preserve">Take </w:t>
      </w:r>
      <w:r w:rsidR="00FD0AF5">
        <w:t xml:space="preserve">on the worksheets </w:t>
      </w:r>
      <w:r>
        <w:t xml:space="preserve">during the </w:t>
      </w:r>
      <w:r w:rsidR="00B07B12">
        <w:t>interview</w:t>
      </w:r>
      <w:r w:rsidR="008A54C1">
        <w:t>.</w:t>
      </w:r>
      <w:r>
        <w:t xml:space="preserve"> Where possible</w:t>
      </w:r>
      <w:r w:rsidR="00CC68CD">
        <w:t xml:space="preserve"> and with the consent of the interviewee</w:t>
      </w:r>
      <w:r>
        <w:t>, we recommend audio-recording all interviews so that recordings may be reviewed later for clarification or to extract additional detail, if necessary.</w:t>
      </w:r>
    </w:p>
    <w:p w14:paraId="52E4FF07" w14:textId="77777777" w:rsidR="00146727" w:rsidRDefault="00146727" w:rsidP="00126C13">
      <w:pPr>
        <w:spacing w:line="240" w:lineRule="auto"/>
      </w:pPr>
    </w:p>
    <w:p w14:paraId="2516588E" w14:textId="0FB92274" w:rsidR="004A7316" w:rsidRDefault="004A7316">
      <w:pPr>
        <w:spacing w:line="240" w:lineRule="auto"/>
        <w:sectPr w:rsidR="004A7316" w:rsidSect="00027DD4">
          <w:headerReference w:type="default" r:id="rId29"/>
          <w:pgSz w:w="12240" w:h="15840"/>
          <w:pgMar w:top="1440" w:right="1440" w:bottom="1440" w:left="1440" w:header="720" w:footer="720" w:gutter="0"/>
          <w:cols w:space="720"/>
          <w:docGrid w:linePitch="360"/>
        </w:sectPr>
      </w:pPr>
    </w:p>
    <w:p w14:paraId="4F8CD3FF" w14:textId="7BA2C87F" w:rsidR="003B44AA" w:rsidRDefault="00D346B8" w:rsidP="00A505A7">
      <w:pPr>
        <w:pStyle w:val="Heading1"/>
      </w:pPr>
      <w:bookmarkStart w:id="34" w:name="_Ref43379588"/>
      <w:bookmarkStart w:id="35" w:name="_Toc67313861"/>
      <w:r>
        <w:lastRenderedPageBreak/>
        <w:t xml:space="preserve">Worksheet </w:t>
      </w:r>
      <w:r w:rsidR="00005AF6">
        <w:t>2</w:t>
      </w:r>
      <w:r w:rsidR="004A7316">
        <w:t>.1</w:t>
      </w:r>
      <w:r>
        <w:t xml:space="preserve">: </w:t>
      </w:r>
      <w:r w:rsidR="00864D84">
        <w:t xml:space="preserve">Facility </w:t>
      </w:r>
      <w:r w:rsidR="00864D84" w:rsidRPr="00A505A7">
        <w:t>informant</w:t>
      </w:r>
      <w:r w:rsidR="00864D84">
        <w:t xml:space="preserve"> i</w:t>
      </w:r>
      <w:r w:rsidR="003B44AA">
        <w:t>dentification</w:t>
      </w:r>
      <w:bookmarkEnd w:id="34"/>
      <w:bookmarkEnd w:id="35"/>
    </w:p>
    <w:p w14:paraId="68ADB8E6" w14:textId="635450D9" w:rsidR="003B44AA" w:rsidRPr="003B44AA" w:rsidRDefault="003B44AA" w:rsidP="00126C13">
      <w:pPr>
        <w:spacing w:line="240" w:lineRule="auto"/>
        <w:rPr>
          <w:szCs w:val="28"/>
        </w:rPr>
      </w:pPr>
      <w:r>
        <w:t xml:space="preserve">Use each question below as a prompt to fill out the table on the following page with name, title, contact information, length of employment, and knowledge area. If the length of employment for a key informant is less than six months, </w:t>
      </w:r>
      <w:r w:rsidR="00CC68CD">
        <w:t>identify</w:t>
      </w:r>
      <w:r>
        <w:t xml:space="preserve"> additional key informants, if available. When identifying knowledge area, the number in the table corresponds to the number of the question below. </w:t>
      </w:r>
      <w:r>
        <w:rPr>
          <w:szCs w:val="28"/>
        </w:rPr>
        <w:t>An example has been provided for reference.</w:t>
      </w:r>
    </w:p>
    <w:p w14:paraId="6B9B3288" w14:textId="02EAADED" w:rsidR="003B44AA" w:rsidRDefault="003B44AA" w:rsidP="00126C13">
      <w:pPr>
        <w:pStyle w:val="ListParagraph"/>
        <w:numPr>
          <w:ilvl w:val="0"/>
          <w:numId w:val="1"/>
        </w:numPr>
        <w:spacing w:line="240" w:lineRule="auto"/>
      </w:pPr>
      <w:r>
        <w:t>Who can I talk to about water use</w:t>
      </w:r>
      <w:r w:rsidR="00BF6CDB">
        <w:t>, storage, testing,</w:t>
      </w:r>
      <w:r>
        <w:t xml:space="preserve"> and treatment in this facility? List all.</w:t>
      </w:r>
    </w:p>
    <w:p w14:paraId="3BEE8996" w14:textId="34AE79E9" w:rsidR="003B44AA" w:rsidRPr="00292FD9" w:rsidRDefault="003B44AA" w:rsidP="00126C13">
      <w:pPr>
        <w:pStyle w:val="ListParagraph"/>
        <w:numPr>
          <w:ilvl w:val="0"/>
          <w:numId w:val="1"/>
        </w:numPr>
        <w:spacing w:line="240" w:lineRule="auto"/>
      </w:pPr>
      <w:r w:rsidRPr="00292FD9">
        <w:t xml:space="preserve">Who can I talk to about </w:t>
      </w:r>
      <w:r w:rsidR="00936D1B" w:rsidRPr="00292FD9">
        <w:t>toilet</w:t>
      </w:r>
      <w:r w:rsidRPr="00292FD9">
        <w:t xml:space="preserve"> management in this facility? List all.</w:t>
      </w:r>
    </w:p>
    <w:p w14:paraId="492114D6" w14:textId="2487BAC2" w:rsidR="003B44AA" w:rsidRPr="00292FD9" w:rsidRDefault="003B44AA">
      <w:pPr>
        <w:pStyle w:val="ListParagraph"/>
        <w:numPr>
          <w:ilvl w:val="0"/>
          <w:numId w:val="1"/>
        </w:numPr>
        <w:spacing w:line="240" w:lineRule="auto"/>
      </w:pPr>
      <w:r w:rsidRPr="00292FD9">
        <w:t xml:space="preserve">Who can I talk to about </w:t>
      </w:r>
      <w:r w:rsidR="00CC68CD" w:rsidRPr="00090767">
        <w:t xml:space="preserve">healthcare worker </w:t>
      </w:r>
      <w:r w:rsidRPr="00292FD9">
        <w:t xml:space="preserve">hygiene </w:t>
      </w:r>
      <w:r w:rsidR="00292FD9">
        <w:t xml:space="preserve">(i.e., handwashing and availability of alcohol-based hand rub) </w:t>
      </w:r>
      <w:r w:rsidR="00CC68CD" w:rsidRPr="00090767">
        <w:t>at</w:t>
      </w:r>
      <w:r w:rsidRPr="00292FD9">
        <w:t xml:space="preserve"> points of care? List all.</w:t>
      </w:r>
    </w:p>
    <w:p w14:paraId="15292B50" w14:textId="083A491D" w:rsidR="003B44AA" w:rsidRPr="00E04503" w:rsidRDefault="003B44AA">
      <w:pPr>
        <w:pStyle w:val="ListParagraph"/>
        <w:numPr>
          <w:ilvl w:val="0"/>
          <w:numId w:val="1"/>
        </w:numPr>
        <w:spacing w:line="240" w:lineRule="auto"/>
        <w:rPr>
          <w:sz w:val="18"/>
        </w:rPr>
      </w:pPr>
      <w:r w:rsidRPr="00292FD9">
        <w:t xml:space="preserve">Who can I talk to about waste </w:t>
      </w:r>
      <w:r w:rsidR="00292FD9" w:rsidRPr="00292FD9">
        <w:t>management (</w:t>
      </w:r>
      <w:r w:rsidR="00CC68CD" w:rsidRPr="00292FD9">
        <w:t>segregation</w:t>
      </w:r>
      <w:r w:rsidR="00292FD9" w:rsidRPr="00292FD9">
        <w:t>,</w:t>
      </w:r>
      <w:r w:rsidR="00CC68CD" w:rsidRPr="00292FD9">
        <w:t xml:space="preserve"> </w:t>
      </w:r>
      <w:r w:rsidRPr="00292FD9">
        <w:t>storage, treatment, and disposal</w:t>
      </w:r>
      <w:r w:rsidR="00292FD9" w:rsidRPr="00292FD9">
        <w:t>)</w:t>
      </w:r>
      <w:r w:rsidRPr="00292FD9">
        <w:t xml:space="preserve"> in this facility</w:t>
      </w:r>
      <w:r>
        <w:t>? List all.</w:t>
      </w:r>
    </w:p>
    <w:p w14:paraId="676F602C" w14:textId="67492E3C" w:rsidR="003B44AA" w:rsidRDefault="003B44AA">
      <w:pPr>
        <w:pStyle w:val="ListParagraph"/>
        <w:numPr>
          <w:ilvl w:val="0"/>
          <w:numId w:val="1"/>
        </w:numPr>
        <w:spacing w:line="240" w:lineRule="auto"/>
      </w:pPr>
      <w:r>
        <w:t>Who can I talk to about environmental cleaning in this facility? List all.</w:t>
      </w:r>
    </w:p>
    <w:p w14:paraId="7D7FB14C" w14:textId="0B47133E" w:rsidR="00E85FE6" w:rsidRPr="00E04503" w:rsidRDefault="00E85FE6">
      <w:pPr>
        <w:pStyle w:val="ListParagraph"/>
        <w:numPr>
          <w:ilvl w:val="0"/>
          <w:numId w:val="1"/>
        </w:numPr>
        <w:spacing w:line="240" w:lineRule="auto"/>
      </w:pPr>
      <w:r>
        <w:t>Who can I talk to about repairs and maintenance in this facility? List all.</w:t>
      </w:r>
    </w:p>
    <w:p w14:paraId="64F8B5F3" w14:textId="384C2E36" w:rsidR="003B44AA" w:rsidRDefault="003B44AA">
      <w:pPr>
        <w:pStyle w:val="ListParagraph"/>
        <w:numPr>
          <w:ilvl w:val="0"/>
          <w:numId w:val="1"/>
        </w:numPr>
        <w:spacing w:line="240" w:lineRule="auto"/>
      </w:pPr>
      <w:r>
        <w:t>Who can I talk to about finances</w:t>
      </w:r>
      <w:r w:rsidR="00CC68CD">
        <w:t xml:space="preserve"> and</w:t>
      </w:r>
      <w:r w:rsidR="00A30D8D">
        <w:t xml:space="preserve"> </w:t>
      </w:r>
      <w:r>
        <w:t>accounting</w:t>
      </w:r>
      <w:r w:rsidR="00A30D8D">
        <w:t xml:space="preserve"> </w:t>
      </w:r>
      <w:r>
        <w:t>in this facility? List all.</w:t>
      </w:r>
    </w:p>
    <w:p w14:paraId="43E6BD2E" w14:textId="2BF488B4" w:rsidR="00A30D8D" w:rsidRDefault="00A30D8D">
      <w:pPr>
        <w:pStyle w:val="ListParagraph"/>
        <w:numPr>
          <w:ilvl w:val="0"/>
          <w:numId w:val="1"/>
        </w:numPr>
        <w:spacing w:line="240" w:lineRule="auto"/>
      </w:pPr>
      <w:r>
        <w:t>Who can I talk to about employment records in this facility? List all.</w:t>
      </w:r>
    </w:p>
    <w:p w14:paraId="5F2D3A7B" w14:textId="39A0A7AC" w:rsidR="002F2024" w:rsidRPr="00C9638B" w:rsidRDefault="00FD0AF5">
      <w:pPr>
        <w:pStyle w:val="ListParagraph"/>
        <w:numPr>
          <w:ilvl w:val="0"/>
          <w:numId w:val="1"/>
        </w:numPr>
        <w:spacing w:line="240" w:lineRule="auto"/>
      </w:pPr>
      <w:r w:rsidRPr="00090767">
        <w:t>Who can I talk to about p</w:t>
      </w:r>
      <w:r w:rsidR="002F2024" w:rsidRPr="00C9638B">
        <w:t>rocurement and inventories of goods and services</w:t>
      </w:r>
      <w:r w:rsidRPr="00090767">
        <w:t xml:space="preserve"> purchased in this facility</w:t>
      </w:r>
      <w:r w:rsidR="002F2024" w:rsidRPr="00090767">
        <w:t>?</w:t>
      </w:r>
      <w:r w:rsidR="00CC68CD">
        <w:t xml:space="preserve"> List all.</w:t>
      </w:r>
    </w:p>
    <w:p w14:paraId="40EF8847" w14:textId="515A2445" w:rsidR="003B44AA" w:rsidRDefault="003B44AA">
      <w:pPr>
        <w:spacing w:line="240" w:lineRule="auto"/>
      </w:pPr>
      <w:r>
        <w:t xml:space="preserve">The following question does not directly correspond to a category in the table below, but instead should be asked at the end of the interview to </w:t>
      </w:r>
      <w:r w:rsidR="00CC68CD">
        <w:t>ensure</w:t>
      </w:r>
      <w:r>
        <w:t xml:space="preserve"> that the list of key informants is as comprehensive as possible. </w:t>
      </w:r>
    </w:p>
    <w:p w14:paraId="404BF4FE" w14:textId="77777777" w:rsidR="003B44AA" w:rsidRDefault="003B44AA">
      <w:pPr>
        <w:pStyle w:val="ListParagraph"/>
        <w:spacing w:line="240" w:lineRule="auto"/>
      </w:pPr>
      <w:r>
        <w:t>Who else haven’t we identified that is important to environmental health in this facility?</w:t>
      </w:r>
    </w:p>
    <w:p w14:paraId="3D028F03" w14:textId="77777777" w:rsidR="003B44AA" w:rsidRDefault="003B44AA">
      <w:pPr>
        <w:pStyle w:val="ListParagraph"/>
        <w:spacing w:line="240" w:lineRule="auto"/>
        <w:rPr>
          <w:sz w:val="18"/>
        </w:rPr>
      </w:pPr>
      <w:r w:rsidRPr="002B0BF4">
        <w:rPr>
          <w:b/>
          <w:sz w:val="18"/>
        </w:rPr>
        <w:t xml:space="preserve">Note: </w:t>
      </w:r>
      <w:r w:rsidRPr="00D63FB5">
        <w:rPr>
          <w:sz w:val="18"/>
        </w:rPr>
        <w:t>If someone is identified, ask the respondent to clarify what categories this person would be most helpful with.</w:t>
      </w:r>
    </w:p>
    <w:p w14:paraId="7CFD6CE6" w14:textId="7D4A817E" w:rsidR="003B44AA" w:rsidRDefault="003B44AA">
      <w:pPr>
        <w:spacing w:line="240" w:lineRule="auto"/>
        <w:rPr>
          <w:szCs w:val="28"/>
        </w:rPr>
      </w:pPr>
      <w:r>
        <w:rPr>
          <w:szCs w:val="28"/>
        </w:rPr>
        <w:t>Data collectors should use this worksheet throughout the data collection process, adding names as new informants continue to be identified.</w:t>
      </w:r>
    </w:p>
    <w:p w14:paraId="63B18154" w14:textId="77777777" w:rsidR="003B44AA" w:rsidRDefault="003B44AA">
      <w:pPr>
        <w:spacing w:line="240" w:lineRule="auto"/>
        <w:rPr>
          <w:sz w:val="18"/>
        </w:rPr>
      </w:pPr>
    </w:p>
    <w:p w14:paraId="2BBB6C9A" w14:textId="77777777" w:rsidR="003B44AA" w:rsidRPr="006F3A56" w:rsidRDefault="003B44AA">
      <w:pPr>
        <w:spacing w:line="240" w:lineRule="auto"/>
        <w:rPr>
          <w:sz w:val="18"/>
        </w:rPr>
        <w:sectPr w:rsidR="003B44AA" w:rsidRPr="006F3A56" w:rsidSect="00C32745">
          <w:headerReference w:type="default" r:id="rId30"/>
          <w:pgSz w:w="12240" w:h="15840"/>
          <w:pgMar w:top="1440" w:right="1440" w:bottom="1440" w:left="1440" w:header="720" w:footer="720" w:gutter="0"/>
          <w:cols w:space="720"/>
          <w:docGrid w:linePitch="360"/>
        </w:sectPr>
      </w:pPr>
    </w:p>
    <w:p w14:paraId="3E33CD37" w14:textId="6933BCAA" w:rsidR="006A20DA" w:rsidRDefault="006A20DA">
      <w:pPr>
        <w:pStyle w:val="Caption"/>
        <w:keepNext/>
        <w:spacing w:after="0"/>
      </w:pPr>
      <w:bookmarkStart w:id="36" w:name="_Ref43215282"/>
      <w:r>
        <w:lastRenderedPageBreak/>
        <w:t>Healthcare facility key informant information worksheet.</w:t>
      </w:r>
      <w:r w:rsidR="000863B3">
        <w:t xml:space="preserve"> Complete with Worksheet </w:t>
      </w:r>
      <w:r w:rsidR="003765E1">
        <w:t>2.</w:t>
      </w:r>
      <w:r w:rsidR="000863B3">
        <w:t>1</w:t>
      </w:r>
      <w:bookmarkEnd w:id="36"/>
      <w:r w:rsidR="003765E1">
        <w:t>.</w:t>
      </w:r>
    </w:p>
    <w:tbl>
      <w:tblPr>
        <w:tblStyle w:val="TableGrid"/>
        <w:tblW w:w="13532" w:type="dxa"/>
        <w:tblLook w:val="04A0" w:firstRow="1" w:lastRow="0" w:firstColumn="1" w:lastColumn="0" w:noHBand="0" w:noVBand="1"/>
      </w:tblPr>
      <w:tblGrid>
        <w:gridCol w:w="1562"/>
        <w:gridCol w:w="1009"/>
        <w:gridCol w:w="1173"/>
        <w:gridCol w:w="2223"/>
        <w:gridCol w:w="1363"/>
        <w:gridCol w:w="334"/>
        <w:gridCol w:w="328"/>
        <w:gridCol w:w="336"/>
        <w:gridCol w:w="334"/>
        <w:gridCol w:w="334"/>
        <w:gridCol w:w="334"/>
        <w:gridCol w:w="334"/>
        <w:gridCol w:w="419"/>
        <w:gridCol w:w="3449"/>
      </w:tblGrid>
      <w:tr w:rsidR="00FD0AF5" w14:paraId="1110845A" w14:textId="653A099D" w:rsidTr="009D5FB2">
        <w:trPr>
          <w:trHeight w:val="272"/>
        </w:trPr>
        <w:tc>
          <w:tcPr>
            <w:tcW w:w="3015" w:type="dxa"/>
            <w:vMerge w:val="restart"/>
          </w:tcPr>
          <w:p w14:paraId="504217CD" w14:textId="77777777" w:rsidR="00FD0AF5" w:rsidRDefault="00FD0AF5">
            <w:r>
              <w:t>Name</w:t>
            </w:r>
          </w:p>
        </w:tc>
        <w:tc>
          <w:tcPr>
            <w:tcW w:w="1857" w:type="dxa"/>
            <w:vMerge w:val="restart"/>
          </w:tcPr>
          <w:p w14:paraId="1297F4BC" w14:textId="77777777" w:rsidR="00FD0AF5" w:rsidRDefault="00FD0AF5">
            <w:r>
              <w:t>Title</w:t>
            </w:r>
          </w:p>
        </w:tc>
        <w:tc>
          <w:tcPr>
            <w:tcW w:w="1885" w:type="dxa"/>
            <w:vMerge w:val="restart"/>
          </w:tcPr>
          <w:p w14:paraId="6A947AEE" w14:textId="77777777" w:rsidR="00FD0AF5" w:rsidRDefault="00FD0AF5">
            <w:r>
              <w:t>Phone Number</w:t>
            </w:r>
          </w:p>
        </w:tc>
        <w:tc>
          <w:tcPr>
            <w:tcW w:w="2223" w:type="dxa"/>
            <w:vMerge w:val="restart"/>
          </w:tcPr>
          <w:p w14:paraId="5D3CE3DC" w14:textId="77777777" w:rsidR="00FD0AF5" w:rsidRDefault="00FD0AF5">
            <w:r>
              <w:t>Email</w:t>
            </w:r>
          </w:p>
          <w:p w14:paraId="03FE623E" w14:textId="77777777" w:rsidR="00FD0AF5" w:rsidRDefault="00FD0AF5">
            <w:r>
              <w:t>(</w:t>
            </w:r>
            <w:proofErr w:type="gramStart"/>
            <w:r>
              <w:t>if</w:t>
            </w:r>
            <w:proofErr w:type="gramEnd"/>
            <w:r>
              <w:t xml:space="preserve"> available)</w:t>
            </w:r>
          </w:p>
        </w:tc>
        <w:tc>
          <w:tcPr>
            <w:tcW w:w="1386" w:type="dxa"/>
            <w:vMerge w:val="restart"/>
          </w:tcPr>
          <w:p w14:paraId="510B868A" w14:textId="77777777" w:rsidR="00FD0AF5" w:rsidRDefault="00FD0AF5">
            <w:pPr>
              <w:jc w:val="center"/>
            </w:pPr>
            <w:r>
              <w:t>Length of Employment</w:t>
            </w:r>
          </w:p>
        </w:tc>
        <w:tc>
          <w:tcPr>
            <w:tcW w:w="3166" w:type="dxa"/>
            <w:gridSpan w:val="9"/>
          </w:tcPr>
          <w:p w14:paraId="7E8FA6C5" w14:textId="31097859" w:rsidR="00FD0AF5" w:rsidRDefault="00FD0AF5">
            <w:pPr>
              <w:jc w:val="center"/>
            </w:pPr>
            <w:r>
              <w:t>Knowledge Area*</w:t>
            </w:r>
          </w:p>
        </w:tc>
      </w:tr>
      <w:tr w:rsidR="00FD0AF5" w14:paraId="3513F131" w14:textId="67FDD27E" w:rsidTr="00090767">
        <w:trPr>
          <w:trHeight w:val="272"/>
        </w:trPr>
        <w:tc>
          <w:tcPr>
            <w:tcW w:w="3015" w:type="dxa"/>
            <w:vMerge/>
          </w:tcPr>
          <w:p w14:paraId="41B2345B" w14:textId="77777777" w:rsidR="00FD0AF5" w:rsidRDefault="00FD0AF5"/>
        </w:tc>
        <w:tc>
          <w:tcPr>
            <w:tcW w:w="1857" w:type="dxa"/>
            <w:vMerge/>
          </w:tcPr>
          <w:p w14:paraId="6C8F61B8" w14:textId="77777777" w:rsidR="00FD0AF5" w:rsidRDefault="00FD0AF5"/>
        </w:tc>
        <w:tc>
          <w:tcPr>
            <w:tcW w:w="1885" w:type="dxa"/>
            <w:vMerge/>
          </w:tcPr>
          <w:p w14:paraId="53A4C7CE" w14:textId="77777777" w:rsidR="00FD0AF5" w:rsidRDefault="00FD0AF5"/>
        </w:tc>
        <w:tc>
          <w:tcPr>
            <w:tcW w:w="2223" w:type="dxa"/>
            <w:vMerge/>
          </w:tcPr>
          <w:p w14:paraId="7391FC54" w14:textId="77777777" w:rsidR="00FD0AF5" w:rsidRDefault="00FD0AF5"/>
        </w:tc>
        <w:tc>
          <w:tcPr>
            <w:tcW w:w="1386" w:type="dxa"/>
            <w:vMerge/>
          </w:tcPr>
          <w:p w14:paraId="428A2232" w14:textId="77777777" w:rsidR="00FD0AF5" w:rsidRDefault="00FD0AF5"/>
        </w:tc>
        <w:tc>
          <w:tcPr>
            <w:tcW w:w="354" w:type="dxa"/>
            <w:vAlign w:val="center"/>
          </w:tcPr>
          <w:p w14:paraId="484E9F6C" w14:textId="77777777" w:rsidR="00FD0AF5" w:rsidRDefault="00FD0AF5">
            <w:r>
              <w:t>1</w:t>
            </w:r>
          </w:p>
        </w:tc>
        <w:tc>
          <w:tcPr>
            <w:tcW w:w="328" w:type="dxa"/>
            <w:vAlign w:val="center"/>
          </w:tcPr>
          <w:p w14:paraId="0B46C21D" w14:textId="77777777" w:rsidR="00FD0AF5" w:rsidRDefault="00FD0AF5">
            <w:r>
              <w:t>2</w:t>
            </w:r>
          </w:p>
        </w:tc>
        <w:tc>
          <w:tcPr>
            <w:tcW w:w="354" w:type="dxa"/>
            <w:vAlign w:val="center"/>
          </w:tcPr>
          <w:p w14:paraId="349177C7" w14:textId="77777777" w:rsidR="00FD0AF5" w:rsidRDefault="00FD0AF5">
            <w:r>
              <w:t>3</w:t>
            </w:r>
          </w:p>
        </w:tc>
        <w:tc>
          <w:tcPr>
            <w:tcW w:w="354" w:type="dxa"/>
            <w:vAlign w:val="center"/>
          </w:tcPr>
          <w:p w14:paraId="4BACCB55" w14:textId="77777777" w:rsidR="00FD0AF5" w:rsidRDefault="00FD0AF5">
            <w:r>
              <w:t>4</w:t>
            </w:r>
          </w:p>
        </w:tc>
        <w:tc>
          <w:tcPr>
            <w:tcW w:w="354" w:type="dxa"/>
            <w:vAlign w:val="center"/>
          </w:tcPr>
          <w:p w14:paraId="3F016501" w14:textId="77777777" w:rsidR="00FD0AF5" w:rsidRDefault="00FD0AF5">
            <w:r>
              <w:t>5</w:t>
            </w:r>
          </w:p>
        </w:tc>
        <w:tc>
          <w:tcPr>
            <w:tcW w:w="354" w:type="dxa"/>
            <w:vAlign w:val="center"/>
          </w:tcPr>
          <w:p w14:paraId="338CAB22" w14:textId="77777777" w:rsidR="00FD0AF5" w:rsidRDefault="00FD0AF5">
            <w:r>
              <w:t>6</w:t>
            </w:r>
          </w:p>
        </w:tc>
        <w:tc>
          <w:tcPr>
            <w:tcW w:w="354" w:type="dxa"/>
            <w:vAlign w:val="center"/>
          </w:tcPr>
          <w:p w14:paraId="368E140A" w14:textId="77777777" w:rsidR="00FD0AF5" w:rsidRDefault="00FD0AF5">
            <w:r>
              <w:t>7</w:t>
            </w:r>
          </w:p>
        </w:tc>
        <w:tc>
          <w:tcPr>
            <w:tcW w:w="357" w:type="dxa"/>
          </w:tcPr>
          <w:p w14:paraId="15A33448" w14:textId="44312C02" w:rsidR="00FD0AF5" w:rsidRDefault="00FD0AF5">
            <w:r>
              <w:t>8</w:t>
            </w:r>
          </w:p>
        </w:tc>
        <w:tc>
          <w:tcPr>
            <w:tcW w:w="357" w:type="dxa"/>
          </w:tcPr>
          <w:p w14:paraId="0F812097" w14:textId="648A0095" w:rsidR="00FD0AF5" w:rsidRDefault="00FD0AF5">
            <w:r>
              <w:t>9</w:t>
            </w:r>
          </w:p>
        </w:tc>
      </w:tr>
      <w:tr w:rsidR="00FD0AF5" w14:paraId="2B064835" w14:textId="67CBFB26" w:rsidTr="00090767">
        <w:trPr>
          <w:trHeight w:val="310"/>
        </w:trPr>
        <w:tc>
          <w:tcPr>
            <w:tcW w:w="3015" w:type="dxa"/>
            <w:shd w:val="clear" w:color="auto" w:fill="D9D9D9" w:themeFill="background1" w:themeFillShade="D9"/>
            <w:vAlign w:val="center"/>
          </w:tcPr>
          <w:p w14:paraId="5918C143" w14:textId="30F47DC7" w:rsidR="00FD0AF5" w:rsidRDefault="00FD0AF5" w:rsidP="00126C13">
            <w:r>
              <w:t>[Example] Jane Doe</w:t>
            </w:r>
          </w:p>
        </w:tc>
        <w:tc>
          <w:tcPr>
            <w:tcW w:w="1857" w:type="dxa"/>
            <w:shd w:val="clear" w:color="auto" w:fill="D9D9D9" w:themeFill="background1" w:themeFillShade="D9"/>
            <w:vAlign w:val="center"/>
          </w:tcPr>
          <w:p w14:paraId="25BB06BA" w14:textId="117244CB" w:rsidR="00FD0AF5" w:rsidRDefault="00FD0AF5" w:rsidP="00126C13">
            <w:r>
              <w:t>Nurse</w:t>
            </w:r>
          </w:p>
        </w:tc>
        <w:tc>
          <w:tcPr>
            <w:tcW w:w="1885" w:type="dxa"/>
            <w:shd w:val="clear" w:color="auto" w:fill="D9D9D9" w:themeFill="background1" w:themeFillShade="D9"/>
            <w:vAlign w:val="center"/>
          </w:tcPr>
          <w:p w14:paraId="12FDC9D1" w14:textId="77777777" w:rsidR="00FD0AF5" w:rsidRDefault="00FD0AF5" w:rsidP="00126C13">
            <w:r>
              <w:t>+265 123 45 67 89</w:t>
            </w:r>
          </w:p>
        </w:tc>
        <w:tc>
          <w:tcPr>
            <w:tcW w:w="2223" w:type="dxa"/>
            <w:shd w:val="clear" w:color="auto" w:fill="D9D9D9" w:themeFill="background1" w:themeFillShade="D9"/>
            <w:vAlign w:val="center"/>
          </w:tcPr>
          <w:p w14:paraId="2D340BE7" w14:textId="77777777" w:rsidR="00FD0AF5" w:rsidRDefault="00FD0AF5">
            <w:r>
              <w:t>jdoe@malawi.hcf.com</w:t>
            </w:r>
          </w:p>
        </w:tc>
        <w:tc>
          <w:tcPr>
            <w:tcW w:w="1386" w:type="dxa"/>
            <w:shd w:val="clear" w:color="auto" w:fill="D9D9D9" w:themeFill="background1" w:themeFillShade="D9"/>
            <w:vAlign w:val="center"/>
          </w:tcPr>
          <w:p w14:paraId="40B96081" w14:textId="77777777" w:rsidR="00FD0AF5" w:rsidRDefault="00FD0AF5">
            <w:r>
              <w:t>2 years</w:t>
            </w:r>
          </w:p>
        </w:tc>
        <w:tc>
          <w:tcPr>
            <w:tcW w:w="354" w:type="dxa"/>
            <w:shd w:val="clear" w:color="auto" w:fill="D9D9D9" w:themeFill="background1" w:themeFillShade="D9"/>
            <w:vAlign w:val="center"/>
          </w:tcPr>
          <w:p w14:paraId="22B8088F" w14:textId="77777777" w:rsidR="00FD0AF5" w:rsidRDefault="00FD0AF5"/>
        </w:tc>
        <w:tc>
          <w:tcPr>
            <w:tcW w:w="328" w:type="dxa"/>
            <w:shd w:val="clear" w:color="auto" w:fill="D9D9D9" w:themeFill="background1" w:themeFillShade="D9"/>
            <w:vAlign w:val="center"/>
          </w:tcPr>
          <w:p w14:paraId="092D2BAC" w14:textId="77777777" w:rsidR="00FD0AF5" w:rsidRDefault="00FD0AF5"/>
        </w:tc>
        <w:tc>
          <w:tcPr>
            <w:tcW w:w="354" w:type="dxa"/>
            <w:shd w:val="clear" w:color="auto" w:fill="D9D9D9" w:themeFill="background1" w:themeFillShade="D9"/>
            <w:vAlign w:val="center"/>
          </w:tcPr>
          <w:p w14:paraId="24F1112B" w14:textId="67C5CDFA" w:rsidR="00FD0AF5" w:rsidRDefault="00FD0AF5">
            <w:r>
              <w:t>X</w:t>
            </w:r>
          </w:p>
        </w:tc>
        <w:tc>
          <w:tcPr>
            <w:tcW w:w="354" w:type="dxa"/>
            <w:shd w:val="clear" w:color="auto" w:fill="D9D9D9" w:themeFill="background1" w:themeFillShade="D9"/>
            <w:vAlign w:val="center"/>
          </w:tcPr>
          <w:p w14:paraId="4F2C747D" w14:textId="40B9DB69" w:rsidR="00FD0AF5" w:rsidRDefault="00FD0AF5"/>
        </w:tc>
        <w:tc>
          <w:tcPr>
            <w:tcW w:w="354" w:type="dxa"/>
            <w:shd w:val="clear" w:color="auto" w:fill="D9D9D9" w:themeFill="background1" w:themeFillShade="D9"/>
            <w:vAlign w:val="center"/>
          </w:tcPr>
          <w:p w14:paraId="777DBF64" w14:textId="77777777" w:rsidR="00FD0AF5" w:rsidRDefault="00FD0AF5"/>
        </w:tc>
        <w:tc>
          <w:tcPr>
            <w:tcW w:w="354" w:type="dxa"/>
            <w:shd w:val="clear" w:color="auto" w:fill="D9D9D9" w:themeFill="background1" w:themeFillShade="D9"/>
            <w:vAlign w:val="center"/>
          </w:tcPr>
          <w:p w14:paraId="2E245352" w14:textId="3523133A" w:rsidR="00FD0AF5" w:rsidRDefault="00FD0AF5"/>
        </w:tc>
        <w:tc>
          <w:tcPr>
            <w:tcW w:w="354" w:type="dxa"/>
            <w:shd w:val="clear" w:color="auto" w:fill="D9D9D9" w:themeFill="background1" w:themeFillShade="D9"/>
            <w:vAlign w:val="center"/>
          </w:tcPr>
          <w:p w14:paraId="429D2B29" w14:textId="77777777" w:rsidR="00FD0AF5" w:rsidRDefault="00FD0AF5"/>
        </w:tc>
        <w:tc>
          <w:tcPr>
            <w:tcW w:w="357" w:type="dxa"/>
            <w:shd w:val="clear" w:color="auto" w:fill="D9D9D9" w:themeFill="background1" w:themeFillShade="D9"/>
          </w:tcPr>
          <w:p w14:paraId="39D3E6B5" w14:textId="77777777" w:rsidR="00FD0AF5" w:rsidRDefault="00FD0AF5"/>
        </w:tc>
        <w:tc>
          <w:tcPr>
            <w:tcW w:w="357" w:type="dxa"/>
            <w:shd w:val="clear" w:color="auto" w:fill="D9D9D9" w:themeFill="background1" w:themeFillShade="D9"/>
          </w:tcPr>
          <w:p w14:paraId="176EC6C9" w14:textId="77777777" w:rsidR="00FD0AF5" w:rsidRDefault="00FD0AF5"/>
        </w:tc>
      </w:tr>
      <w:tr w:rsidR="00FD0AF5" w14:paraId="400F4849" w14:textId="0FCCC8AA" w:rsidTr="00090767">
        <w:trPr>
          <w:trHeight w:val="586"/>
        </w:trPr>
        <w:tc>
          <w:tcPr>
            <w:tcW w:w="3015" w:type="dxa"/>
          </w:tcPr>
          <w:p w14:paraId="2B0CE396" w14:textId="77777777" w:rsidR="00FD0AF5" w:rsidRDefault="00FD0AF5" w:rsidP="00126C13"/>
        </w:tc>
        <w:tc>
          <w:tcPr>
            <w:tcW w:w="1857" w:type="dxa"/>
          </w:tcPr>
          <w:p w14:paraId="2883AC2A" w14:textId="77777777" w:rsidR="00FD0AF5" w:rsidRDefault="00FD0AF5" w:rsidP="00126C13"/>
        </w:tc>
        <w:tc>
          <w:tcPr>
            <w:tcW w:w="1885" w:type="dxa"/>
          </w:tcPr>
          <w:p w14:paraId="5E708359" w14:textId="77777777" w:rsidR="00FD0AF5" w:rsidRDefault="00FD0AF5" w:rsidP="00126C13"/>
        </w:tc>
        <w:tc>
          <w:tcPr>
            <w:tcW w:w="2223" w:type="dxa"/>
          </w:tcPr>
          <w:p w14:paraId="1D6BE119" w14:textId="77777777" w:rsidR="00FD0AF5" w:rsidRDefault="00FD0AF5"/>
        </w:tc>
        <w:tc>
          <w:tcPr>
            <w:tcW w:w="1386" w:type="dxa"/>
          </w:tcPr>
          <w:p w14:paraId="4EA747E9" w14:textId="77777777" w:rsidR="00FD0AF5" w:rsidRDefault="00FD0AF5"/>
        </w:tc>
        <w:tc>
          <w:tcPr>
            <w:tcW w:w="354" w:type="dxa"/>
          </w:tcPr>
          <w:p w14:paraId="027E8898" w14:textId="77777777" w:rsidR="00FD0AF5" w:rsidRDefault="00FD0AF5"/>
        </w:tc>
        <w:tc>
          <w:tcPr>
            <w:tcW w:w="328" w:type="dxa"/>
          </w:tcPr>
          <w:p w14:paraId="4B4AE59E" w14:textId="77777777" w:rsidR="00FD0AF5" w:rsidRDefault="00FD0AF5"/>
        </w:tc>
        <w:tc>
          <w:tcPr>
            <w:tcW w:w="354" w:type="dxa"/>
          </w:tcPr>
          <w:p w14:paraId="1357B34C" w14:textId="77777777" w:rsidR="00FD0AF5" w:rsidRDefault="00FD0AF5"/>
        </w:tc>
        <w:tc>
          <w:tcPr>
            <w:tcW w:w="354" w:type="dxa"/>
          </w:tcPr>
          <w:p w14:paraId="26862D5F" w14:textId="77777777" w:rsidR="00FD0AF5" w:rsidRDefault="00FD0AF5"/>
        </w:tc>
        <w:tc>
          <w:tcPr>
            <w:tcW w:w="354" w:type="dxa"/>
          </w:tcPr>
          <w:p w14:paraId="04876949" w14:textId="77777777" w:rsidR="00FD0AF5" w:rsidRDefault="00FD0AF5"/>
        </w:tc>
        <w:tc>
          <w:tcPr>
            <w:tcW w:w="354" w:type="dxa"/>
          </w:tcPr>
          <w:p w14:paraId="59DECBD7" w14:textId="77777777" w:rsidR="00FD0AF5" w:rsidRDefault="00FD0AF5"/>
        </w:tc>
        <w:tc>
          <w:tcPr>
            <w:tcW w:w="354" w:type="dxa"/>
          </w:tcPr>
          <w:p w14:paraId="533EEB65" w14:textId="77777777" w:rsidR="00FD0AF5" w:rsidRDefault="00FD0AF5"/>
        </w:tc>
        <w:tc>
          <w:tcPr>
            <w:tcW w:w="357" w:type="dxa"/>
          </w:tcPr>
          <w:p w14:paraId="5A621D2A" w14:textId="77777777" w:rsidR="00FD0AF5" w:rsidRDefault="00FD0AF5"/>
        </w:tc>
        <w:tc>
          <w:tcPr>
            <w:tcW w:w="357" w:type="dxa"/>
          </w:tcPr>
          <w:p w14:paraId="3E3AEBB6" w14:textId="77777777" w:rsidR="00FD0AF5" w:rsidRDefault="00FD0AF5"/>
        </w:tc>
      </w:tr>
      <w:tr w:rsidR="00FD0AF5" w14:paraId="6F6626B7" w14:textId="757189AB" w:rsidTr="00090767">
        <w:trPr>
          <w:trHeight w:val="586"/>
        </w:trPr>
        <w:tc>
          <w:tcPr>
            <w:tcW w:w="3015" w:type="dxa"/>
          </w:tcPr>
          <w:p w14:paraId="2554F7E8" w14:textId="77777777" w:rsidR="00FD0AF5" w:rsidRDefault="00FD0AF5" w:rsidP="00126C13"/>
        </w:tc>
        <w:tc>
          <w:tcPr>
            <w:tcW w:w="1857" w:type="dxa"/>
          </w:tcPr>
          <w:p w14:paraId="47B73B86" w14:textId="77777777" w:rsidR="00FD0AF5" w:rsidRDefault="00FD0AF5" w:rsidP="00126C13"/>
        </w:tc>
        <w:tc>
          <w:tcPr>
            <w:tcW w:w="1885" w:type="dxa"/>
          </w:tcPr>
          <w:p w14:paraId="5B735F04" w14:textId="77777777" w:rsidR="00FD0AF5" w:rsidRDefault="00FD0AF5" w:rsidP="00126C13"/>
        </w:tc>
        <w:tc>
          <w:tcPr>
            <w:tcW w:w="2223" w:type="dxa"/>
          </w:tcPr>
          <w:p w14:paraId="74110666" w14:textId="77777777" w:rsidR="00FD0AF5" w:rsidRDefault="00FD0AF5"/>
        </w:tc>
        <w:tc>
          <w:tcPr>
            <w:tcW w:w="1386" w:type="dxa"/>
          </w:tcPr>
          <w:p w14:paraId="4C2F711D" w14:textId="77777777" w:rsidR="00FD0AF5" w:rsidRDefault="00FD0AF5"/>
        </w:tc>
        <w:tc>
          <w:tcPr>
            <w:tcW w:w="354" w:type="dxa"/>
          </w:tcPr>
          <w:p w14:paraId="53133B54" w14:textId="77777777" w:rsidR="00FD0AF5" w:rsidRDefault="00FD0AF5"/>
        </w:tc>
        <w:tc>
          <w:tcPr>
            <w:tcW w:w="328" w:type="dxa"/>
          </w:tcPr>
          <w:p w14:paraId="23D7DE88" w14:textId="77777777" w:rsidR="00FD0AF5" w:rsidRDefault="00FD0AF5"/>
        </w:tc>
        <w:tc>
          <w:tcPr>
            <w:tcW w:w="354" w:type="dxa"/>
          </w:tcPr>
          <w:p w14:paraId="2B80D928" w14:textId="77777777" w:rsidR="00FD0AF5" w:rsidRDefault="00FD0AF5"/>
        </w:tc>
        <w:tc>
          <w:tcPr>
            <w:tcW w:w="354" w:type="dxa"/>
          </w:tcPr>
          <w:p w14:paraId="09178D88" w14:textId="77777777" w:rsidR="00FD0AF5" w:rsidRDefault="00FD0AF5"/>
        </w:tc>
        <w:tc>
          <w:tcPr>
            <w:tcW w:w="354" w:type="dxa"/>
          </w:tcPr>
          <w:p w14:paraId="679D3E25" w14:textId="77777777" w:rsidR="00FD0AF5" w:rsidRDefault="00FD0AF5"/>
        </w:tc>
        <w:tc>
          <w:tcPr>
            <w:tcW w:w="354" w:type="dxa"/>
          </w:tcPr>
          <w:p w14:paraId="166603EF" w14:textId="77777777" w:rsidR="00FD0AF5" w:rsidRDefault="00FD0AF5"/>
        </w:tc>
        <w:tc>
          <w:tcPr>
            <w:tcW w:w="354" w:type="dxa"/>
          </w:tcPr>
          <w:p w14:paraId="62B1B047" w14:textId="77777777" w:rsidR="00FD0AF5" w:rsidRDefault="00FD0AF5"/>
        </w:tc>
        <w:tc>
          <w:tcPr>
            <w:tcW w:w="357" w:type="dxa"/>
          </w:tcPr>
          <w:p w14:paraId="5444EC1D" w14:textId="77777777" w:rsidR="00FD0AF5" w:rsidRDefault="00FD0AF5"/>
        </w:tc>
        <w:tc>
          <w:tcPr>
            <w:tcW w:w="357" w:type="dxa"/>
          </w:tcPr>
          <w:p w14:paraId="1FBB5C2F" w14:textId="77777777" w:rsidR="00FD0AF5" w:rsidRDefault="00FD0AF5"/>
        </w:tc>
      </w:tr>
      <w:tr w:rsidR="00FD0AF5" w14:paraId="710FFF82" w14:textId="71CC42AD" w:rsidTr="00090767">
        <w:trPr>
          <w:trHeight w:val="586"/>
        </w:trPr>
        <w:tc>
          <w:tcPr>
            <w:tcW w:w="3015" w:type="dxa"/>
          </w:tcPr>
          <w:p w14:paraId="3CE824E1" w14:textId="77777777" w:rsidR="00FD0AF5" w:rsidRDefault="00FD0AF5" w:rsidP="00126C13"/>
        </w:tc>
        <w:tc>
          <w:tcPr>
            <w:tcW w:w="1857" w:type="dxa"/>
          </w:tcPr>
          <w:p w14:paraId="30DBA2E2" w14:textId="77777777" w:rsidR="00FD0AF5" w:rsidRDefault="00FD0AF5" w:rsidP="00126C13"/>
        </w:tc>
        <w:tc>
          <w:tcPr>
            <w:tcW w:w="1885" w:type="dxa"/>
          </w:tcPr>
          <w:p w14:paraId="75047517" w14:textId="77777777" w:rsidR="00FD0AF5" w:rsidRDefault="00FD0AF5" w:rsidP="00126C13"/>
        </w:tc>
        <w:tc>
          <w:tcPr>
            <w:tcW w:w="2223" w:type="dxa"/>
          </w:tcPr>
          <w:p w14:paraId="470CEE03" w14:textId="77777777" w:rsidR="00FD0AF5" w:rsidRDefault="00FD0AF5"/>
        </w:tc>
        <w:tc>
          <w:tcPr>
            <w:tcW w:w="1386" w:type="dxa"/>
          </w:tcPr>
          <w:p w14:paraId="5613D044" w14:textId="77777777" w:rsidR="00FD0AF5" w:rsidRDefault="00FD0AF5"/>
        </w:tc>
        <w:tc>
          <w:tcPr>
            <w:tcW w:w="354" w:type="dxa"/>
          </w:tcPr>
          <w:p w14:paraId="51299F1D" w14:textId="77777777" w:rsidR="00FD0AF5" w:rsidRDefault="00FD0AF5"/>
        </w:tc>
        <w:tc>
          <w:tcPr>
            <w:tcW w:w="328" w:type="dxa"/>
          </w:tcPr>
          <w:p w14:paraId="44C9F047" w14:textId="77777777" w:rsidR="00FD0AF5" w:rsidRDefault="00FD0AF5"/>
        </w:tc>
        <w:tc>
          <w:tcPr>
            <w:tcW w:w="354" w:type="dxa"/>
          </w:tcPr>
          <w:p w14:paraId="1213BE58" w14:textId="77777777" w:rsidR="00FD0AF5" w:rsidRDefault="00FD0AF5"/>
        </w:tc>
        <w:tc>
          <w:tcPr>
            <w:tcW w:w="354" w:type="dxa"/>
          </w:tcPr>
          <w:p w14:paraId="1A79F4B0" w14:textId="77777777" w:rsidR="00FD0AF5" w:rsidRDefault="00FD0AF5"/>
        </w:tc>
        <w:tc>
          <w:tcPr>
            <w:tcW w:w="354" w:type="dxa"/>
          </w:tcPr>
          <w:p w14:paraId="53ACB8B0" w14:textId="77777777" w:rsidR="00FD0AF5" w:rsidRDefault="00FD0AF5"/>
        </w:tc>
        <w:tc>
          <w:tcPr>
            <w:tcW w:w="354" w:type="dxa"/>
          </w:tcPr>
          <w:p w14:paraId="24360CFC" w14:textId="77777777" w:rsidR="00FD0AF5" w:rsidRDefault="00FD0AF5"/>
        </w:tc>
        <w:tc>
          <w:tcPr>
            <w:tcW w:w="354" w:type="dxa"/>
          </w:tcPr>
          <w:p w14:paraId="489CD93E" w14:textId="77777777" w:rsidR="00FD0AF5" w:rsidRDefault="00FD0AF5"/>
        </w:tc>
        <w:tc>
          <w:tcPr>
            <w:tcW w:w="357" w:type="dxa"/>
          </w:tcPr>
          <w:p w14:paraId="1D50BF53" w14:textId="77777777" w:rsidR="00FD0AF5" w:rsidRDefault="00FD0AF5"/>
        </w:tc>
        <w:tc>
          <w:tcPr>
            <w:tcW w:w="357" w:type="dxa"/>
          </w:tcPr>
          <w:p w14:paraId="4426CB40" w14:textId="77777777" w:rsidR="00FD0AF5" w:rsidRDefault="00FD0AF5"/>
        </w:tc>
      </w:tr>
      <w:tr w:rsidR="00FD0AF5" w14:paraId="70E6F44D" w14:textId="1F503F60" w:rsidTr="00090767">
        <w:trPr>
          <w:trHeight w:val="586"/>
        </w:trPr>
        <w:tc>
          <w:tcPr>
            <w:tcW w:w="3015" w:type="dxa"/>
          </w:tcPr>
          <w:p w14:paraId="0DCA0B8D" w14:textId="77777777" w:rsidR="00FD0AF5" w:rsidRDefault="00FD0AF5" w:rsidP="00126C13"/>
        </w:tc>
        <w:tc>
          <w:tcPr>
            <w:tcW w:w="1857" w:type="dxa"/>
          </w:tcPr>
          <w:p w14:paraId="1B29D44D" w14:textId="77777777" w:rsidR="00FD0AF5" w:rsidRDefault="00FD0AF5" w:rsidP="00126C13"/>
        </w:tc>
        <w:tc>
          <w:tcPr>
            <w:tcW w:w="1885" w:type="dxa"/>
          </w:tcPr>
          <w:p w14:paraId="2EC24AAA" w14:textId="77777777" w:rsidR="00FD0AF5" w:rsidRDefault="00FD0AF5" w:rsidP="00126C13"/>
        </w:tc>
        <w:tc>
          <w:tcPr>
            <w:tcW w:w="2223" w:type="dxa"/>
          </w:tcPr>
          <w:p w14:paraId="6EB73A8A" w14:textId="77777777" w:rsidR="00FD0AF5" w:rsidRDefault="00FD0AF5"/>
        </w:tc>
        <w:tc>
          <w:tcPr>
            <w:tcW w:w="1386" w:type="dxa"/>
          </w:tcPr>
          <w:p w14:paraId="064DB7B9" w14:textId="77777777" w:rsidR="00FD0AF5" w:rsidRDefault="00FD0AF5"/>
        </w:tc>
        <w:tc>
          <w:tcPr>
            <w:tcW w:w="354" w:type="dxa"/>
          </w:tcPr>
          <w:p w14:paraId="6E8DE3C9" w14:textId="77777777" w:rsidR="00FD0AF5" w:rsidRDefault="00FD0AF5"/>
        </w:tc>
        <w:tc>
          <w:tcPr>
            <w:tcW w:w="328" w:type="dxa"/>
          </w:tcPr>
          <w:p w14:paraId="54687CF8" w14:textId="77777777" w:rsidR="00FD0AF5" w:rsidRDefault="00FD0AF5"/>
        </w:tc>
        <w:tc>
          <w:tcPr>
            <w:tcW w:w="354" w:type="dxa"/>
          </w:tcPr>
          <w:p w14:paraId="478F261D" w14:textId="77777777" w:rsidR="00FD0AF5" w:rsidRDefault="00FD0AF5"/>
        </w:tc>
        <w:tc>
          <w:tcPr>
            <w:tcW w:w="354" w:type="dxa"/>
          </w:tcPr>
          <w:p w14:paraId="59B5EF37" w14:textId="77777777" w:rsidR="00FD0AF5" w:rsidRDefault="00FD0AF5"/>
        </w:tc>
        <w:tc>
          <w:tcPr>
            <w:tcW w:w="354" w:type="dxa"/>
          </w:tcPr>
          <w:p w14:paraId="33A6F22A" w14:textId="77777777" w:rsidR="00FD0AF5" w:rsidRDefault="00FD0AF5"/>
        </w:tc>
        <w:tc>
          <w:tcPr>
            <w:tcW w:w="354" w:type="dxa"/>
          </w:tcPr>
          <w:p w14:paraId="26A4FF4A" w14:textId="77777777" w:rsidR="00FD0AF5" w:rsidRDefault="00FD0AF5"/>
        </w:tc>
        <w:tc>
          <w:tcPr>
            <w:tcW w:w="354" w:type="dxa"/>
          </w:tcPr>
          <w:p w14:paraId="22E27F0B" w14:textId="77777777" w:rsidR="00FD0AF5" w:rsidRDefault="00FD0AF5"/>
        </w:tc>
        <w:tc>
          <w:tcPr>
            <w:tcW w:w="357" w:type="dxa"/>
          </w:tcPr>
          <w:p w14:paraId="53D87E04" w14:textId="77777777" w:rsidR="00FD0AF5" w:rsidRDefault="00FD0AF5"/>
        </w:tc>
        <w:tc>
          <w:tcPr>
            <w:tcW w:w="357" w:type="dxa"/>
          </w:tcPr>
          <w:p w14:paraId="649C19A5" w14:textId="77777777" w:rsidR="00FD0AF5" w:rsidRDefault="00FD0AF5"/>
        </w:tc>
      </w:tr>
      <w:tr w:rsidR="00FD0AF5" w14:paraId="01CB85FE" w14:textId="5390ABA0" w:rsidTr="00090767">
        <w:trPr>
          <w:trHeight w:val="586"/>
        </w:trPr>
        <w:tc>
          <w:tcPr>
            <w:tcW w:w="3015" w:type="dxa"/>
          </w:tcPr>
          <w:p w14:paraId="67372E3F" w14:textId="77777777" w:rsidR="00FD0AF5" w:rsidRDefault="00FD0AF5" w:rsidP="00126C13"/>
        </w:tc>
        <w:tc>
          <w:tcPr>
            <w:tcW w:w="1857" w:type="dxa"/>
          </w:tcPr>
          <w:p w14:paraId="4AF625E4" w14:textId="02850DCA" w:rsidR="00FD0AF5" w:rsidRDefault="00FD0AF5" w:rsidP="00126C13"/>
        </w:tc>
        <w:tc>
          <w:tcPr>
            <w:tcW w:w="1885" w:type="dxa"/>
          </w:tcPr>
          <w:p w14:paraId="60187118" w14:textId="77777777" w:rsidR="00FD0AF5" w:rsidRDefault="00FD0AF5" w:rsidP="00126C13"/>
        </w:tc>
        <w:tc>
          <w:tcPr>
            <w:tcW w:w="2223" w:type="dxa"/>
          </w:tcPr>
          <w:p w14:paraId="24B79AAF" w14:textId="77777777" w:rsidR="00FD0AF5" w:rsidRDefault="00FD0AF5"/>
        </w:tc>
        <w:tc>
          <w:tcPr>
            <w:tcW w:w="1386" w:type="dxa"/>
          </w:tcPr>
          <w:p w14:paraId="32B5F3CE" w14:textId="77777777" w:rsidR="00FD0AF5" w:rsidRDefault="00FD0AF5"/>
        </w:tc>
        <w:tc>
          <w:tcPr>
            <w:tcW w:w="354" w:type="dxa"/>
          </w:tcPr>
          <w:p w14:paraId="09570393" w14:textId="77777777" w:rsidR="00FD0AF5" w:rsidRDefault="00FD0AF5"/>
        </w:tc>
        <w:tc>
          <w:tcPr>
            <w:tcW w:w="328" w:type="dxa"/>
          </w:tcPr>
          <w:p w14:paraId="6A30DACB" w14:textId="77777777" w:rsidR="00FD0AF5" w:rsidRDefault="00FD0AF5"/>
        </w:tc>
        <w:tc>
          <w:tcPr>
            <w:tcW w:w="354" w:type="dxa"/>
          </w:tcPr>
          <w:p w14:paraId="6F468705" w14:textId="77777777" w:rsidR="00FD0AF5" w:rsidRDefault="00FD0AF5"/>
        </w:tc>
        <w:tc>
          <w:tcPr>
            <w:tcW w:w="354" w:type="dxa"/>
          </w:tcPr>
          <w:p w14:paraId="7FB6AC85" w14:textId="77777777" w:rsidR="00FD0AF5" w:rsidRDefault="00FD0AF5"/>
        </w:tc>
        <w:tc>
          <w:tcPr>
            <w:tcW w:w="354" w:type="dxa"/>
          </w:tcPr>
          <w:p w14:paraId="1E056520" w14:textId="77777777" w:rsidR="00FD0AF5" w:rsidRDefault="00FD0AF5"/>
        </w:tc>
        <w:tc>
          <w:tcPr>
            <w:tcW w:w="354" w:type="dxa"/>
          </w:tcPr>
          <w:p w14:paraId="50054B60" w14:textId="77777777" w:rsidR="00FD0AF5" w:rsidRDefault="00FD0AF5"/>
        </w:tc>
        <w:tc>
          <w:tcPr>
            <w:tcW w:w="354" w:type="dxa"/>
          </w:tcPr>
          <w:p w14:paraId="7629780A" w14:textId="77777777" w:rsidR="00FD0AF5" w:rsidRDefault="00FD0AF5"/>
        </w:tc>
        <w:tc>
          <w:tcPr>
            <w:tcW w:w="357" w:type="dxa"/>
          </w:tcPr>
          <w:p w14:paraId="1DAB5A47" w14:textId="77777777" w:rsidR="00FD0AF5" w:rsidRDefault="00FD0AF5"/>
        </w:tc>
        <w:tc>
          <w:tcPr>
            <w:tcW w:w="357" w:type="dxa"/>
          </w:tcPr>
          <w:p w14:paraId="70150D69" w14:textId="77777777" w:rsidR="00FD0AF5" w:rsidRDefault="00FD0AF5"/>
        </w:tc>
      </w:tr>
      <w:tr w:rsidR="00FD0AF5" w14:paraId="6419566E" w14:textId="72B071BF" w:rsidTr="00090767">
        <w:trPr>
          <w:trHeight w:val="586"/>
        </w:trPr>
        <w:tc>
          <w:tcPr>
            <w:tcW w:w="3015" w:type="dxa"/>
          </w:tcPr>
          <w:p w14:paraId="77E0241B" w14:textId="77777777" w:rsidR="00FD0AF5" w:rsidRDefault="00FD0AF5" w:rsidP="00126C13"/>
        </w:tc>
        <w:tc>
          <w:tcPr>
            <w:tcW w:w="1857" w:type="dxa"/>
          </w:tcPr>
          <w:p w14:paraId="6CD620E9" w14:textId="77777777" w:rsidR="00FD0AF5" w:rsidRDefault="00FD0AF5" w:rsidP="00126C13"/>
        </w:tc>
        <w:tc>
          <w:tcPr>
            <w:tcW w:w="1885" w:type="dxa"/>
          </w:tcPr>
          <w:p w14:paraId="6DB97A36" w14:textId="77777777" w:rsidR="00FD0AF5" w:rsidRDefault="00FD0AF5" w:rsidP="00126C13"/>
        </w:tc>
        <w:tc>
          <w:tcPr>
            <w:tcW w:w="2223" w:type="dxa"/>
          </w:tcPr>
          <w:p w14:paraId="7F925549" w14:textId="77777777" w:rsidR="00FD0AF5" w:rsidRDefault="00FD0AF5"/>
        </w:tc>
        <w:tc>
          <w:tcPr>
            <w:tcW w:w="1386" w:type="dxa"/>
          </w:tcPr>
          <w:p w14:paraId="2BDED279" w14:textId="77777777" w:rsidR="00FD0AF5" w:rsidRDefault="00FD0AF5"/>
        </w:tc>
        <w:tc>
          <w:tcPr>
            <w:tcW w:w="354" w:type="dxa"/>
          </w:tcPr>
          <w:p w14:paraId="1E3D36AA" w14:textId="77777777" w:rsidR="00FD0AF5" w:rsidRDefault="00FD0AF5"/>
        </w:tc>
        <w:tc>
          <w:tcPr>
            <w:tcW w:w="328" w:type="dxa"/>
          </w:tcPr>
          <w:p w14:paraId="2D66CEE8" w14:textId="77777777" w:rsidR="00FD0AF5" w:rsidRDefault="00FD0AF5"/>
        </w:tc>
        <w:tc>
          <w:tcPr>
            <w:tcW w:w="354" w:type="dxa"/>
          </w:tcPr>
          <w:p w14:paraId="5C1C6821" w14:textId="77777777" w:rsidR="00FD0AF5" w:rsidRDefault="00FD0AF5"/>
        </w:tc>
        <w:tc>
          <w:tcPr>
            <w:tcW w:w="354" w:type="dxa"/>
          </w:tcPr>
          <w:p w14:paraId="48D3AFA0" w14:textId="77777777" w:rsidR="00FD0AF5" w:rsidRDefault="00FD0AF5"/>
        </w:tc>
        <w:tc>
          <w:tcPr>
            <w:tcW w:w="354" w:type="dxa"/>
          </w:tcPr>
          <w:p w14:paraId="7C056DB4" w14:textId="77777777" w:rsidR="00FD0AF5" w:rsidRDefault="00FD0AF5"/>
        </w:tc>
        <w:tc>
          <w:tcPr>
            <w:tcW w:w="354" w:type="dxa"/>
          </w:tcPr>
          <w:p w14:paraId="774E97C3" w14:textId="77777777" w:rsidR="00FD0AF5" w:rsidRDefault="00FD0AF5"/>
        </w:tc>
        <w:tc>
          <w:tcPr>
            <w:tcW w:w="354" w:type="dxa"/>
          </w:tcPr>
          <w:p w14:paraId="1D20F9F8" w14:textId="77777777" w:rsidR="00FD0AF5" w:rsidRDefault="00FD0AF5"/>
        </w:tc>
        <w:tc>
          <w:tcPr>
            <w:tcW w:w="357" w:type="dxa"/>
          </w:tcPr>
          <w:p w14:paraId="5EC1D35B" w14:textId="77777777" w:rsidR="00FD0AF5" w:rsidRDefault="00FD0AF5"/>
        </w:tc>
        <w:tc>
          <w:tcPr>
            <w:tcW w:w="357" w:type="dxa"/>
          </w:tcPr>
          <w:p w14:paraId="7608AF49" w14:textId="77777777" w:rsidR="00FD0AF5" w:rsidRDefault="00FD0AF5"/>
        </w:tc>
      </w:tr>
      <w:tr w:rsidR="00FD0AF5" w14:paraId="7D8D5444" w14:textId="463969F2" w:rsidTr="00090767">
        <w:trPr>
          <w:trHeight w:val="586"/>
        </w:trPr>
        <w:tc>
          <w:tcPr>
            <w:tcW w:w="3015" w:type="dxa"/>
          </w:tcPr>
          <w:p w14:paraId="3B159B25" w14:textId="77777777" w:rsidR="00FD0AF5" w:rsidRDefault="00FD0AF5" w:rsidP="00126C13"/>
        </w:tc>
        <w:tc>
          <w:tcPr>
            <w:tcW w:w="1857" w:type="dxa"/>
          </w:tcPr>
          <w:p w14:paraId="46EDA478" w14:textId="77777777" w:rsidR="00FD0AF5" w:rsidRDefault="00FD0AF5" w:rsidP="00126C13"/>
        </w:tc>
        <w:tc>
          <w:tcPr>
            <w:tcW w:w="1885" w:type="dxa"/>
          </w:tcPr>
          <w:p w14:paraId="25CB7B1E" w14:textId="77777777" w:rsidR="00FD0AF5" w:rsidRDefault="00FD0AF5" w:rsidP="00126C13"/>
        </w:tc>
        <w:tc>
          <w:tcPr>
            <w:tcW w:w="2223" w:type="dxa"/>
          </w:tcPr>
          <w:p w14:paraId="0A3EFA7B" w14:textId="77777777" w:rsidR="00FD0AF5" w:rsidRDefault="00FD0AF5"/>
        </w:tc>
        <w:tc>
          <w:tcPr>
            <w:tcW w:w="1386" w:type="dxa"/>
          </w:tcPr>
          <w:p w14:paraId="2D1BE639" w14:textId="77777777" w:rsidR="00FD0AF5" w:rsidRDefault="00FD0AF5"/>
        </w:tc>
        <w:tc>
          <w:tcPr>
            <w:tcW w:w="354" w:type="dxa"/>
          </w:tcPr>
          <w:p w14:paraId="225BF2A0" w14:textId="77777777" w:rsidR="00FD0AF5" w:rsidRDefault="00FD0AF5"/>
        </w:tc>
        <w:tc>
          <w:tcPr>
            <w:tcW w:w="328" w:type="dxa"/>
          </w:tcPr>
          <w:p w14:paraId="3C779667" w14:textId="77777777" w:rsidR="00FD0AF5" w:rsidRDefault="00FD0AF5"/>
        </w:tc>
        <w:tc>
          <w:tcPr>
            <w:tcW w:w="354" w:type="dxa"/>
          </w:tcPr>
          <w:p w14:paraId="52D1C2AF" w14:textId="77777777" w:rsidR="00FD0AF5" w:rsidRDefault="00FD0AF5"/>
        </w:tc>
        <w:tc>
          <w:tcPr>
            <w:tcW w:w="354" w:type="dxa"/>
          </w:tcPr>
          <w:p w14:paraId="5426A889" w14:textId="77777777" w:rsidR="00FD0AF5" w:rsidRDefault="00FD0AF5"/>
        </w:tc>
        <w:tc>
          <w:tcPr>
            <w:tcW w:w="354" w:type="dxa"/>
          </w:tcPr>
          <w:p w14:paraId="6A1C7E5D" w14:textId="77777777" w:rsidR="00FD0AF5" w:rsidRDefault="00FD0AF5"/>
        </w:tc>
        <w:tc>
          <w:tcPr>
            <w:tcW w:w="354" w:type="dxa"/>
          </w:tcPr>
          <w:p w14:paraId="62289385" w14:textId="77777777" w:rsidR="00FD0AF5" w:rsidRDefault="00FD0AF5"/>
        </w:tc>
        <w:tc>
          <w:tcPr>
            <w:tcW w:w="354" w:type="dxa"/>
          </w:tcPr>
          <w:p w14:paraId="49B03812" w14:textId="77777777" w:rsidR="00FD0AF5" w:rsidRDefault="00FD0AF5"/>
        </w:tc>
        <w:tc>
          <w:tcPr>
            <w:tcW w:w="357" w:type="dxa"/>
          </w:tcPr>
          <w:p w14:paraId="4E993B50" w14:textId="77777777" w:rsidR="00FD0AF5" w:rsidRDefault="00FD0AF5"/>
        </w:tc>
        <w:tc>
          <w:tcPr>
            <w:tcW w:w="357" w:type="dxa"/>
          </w:tcPr>
          <w:p w14:paraId="23A24E72" w14:textId="77777777" w:rsidR="00FD0AF5" w:rsidRDefault="00FD0AF5"/>
        </w:tc>
      </w:tr>
      <w:tr w:rsidR="00FD0AF5" w14:paraId="5BC08D7F" w14:textId="24A8239D" w:rsidTr="00090767">
        <w:trPr>
          <w:trHeight w:val="586"/>
        </w:trPr>
        <w:tc>
          <w:tcPr>
            <w:tcW w:w="3015" w:type="dxa"/>
          </w:tcPr>
          <w:p w14:paraId="31E6AF83" w14:textId="77777777" w:rsidR="00FD0AF5" w:rsidRDefault="00FD0AF5" w:rsidP="00126C13"/>
        </w:tc>
        <w:tc>
          <w:tcPr>
            <w:tcW w:w="1857" w:type="dxa"/>
          </w:tcPr>
          <w:p w14:paraId="79E80356" w14:textId="77777777" w:rsidR="00FD0AF5" w:rsidRDefault="00FD0AF5" w:rsidP="00126C13"/>
        </w:tc>
        <w:tc>
          <w:tcPr>
            <w:tcW w:w="1885" w:type="dxa"/>
          </w:tcPr>
          <w:p w14:paraId="54D4F6C6" w14:textId="77777777" w:rsidR="00FD0AF5" w:rsidRDefault="00FD0AF5" w:rsidP="00126C13"/>
        </w:tc>
        <w:tc>
          <w:tcPr>
            <w:tcW w:w="2223" w:type="dxa"/>
          </w:tcPr>
          <w:p w14:paraId="090BDF94" w14:textId="77777777" w:rsidR="00FD0AF5" w:rsidRDefault="00FD0AF5"/>
        </w:tc>
        <w:tc>
          <w:tcPr>
            <w:tcW w:w="1386" w:type="dxa"/>
          </w:tcPr>
          <w:p w14:paraId="278CD57B" w14:textId="77777777" w:rsidR="00FD0AF5" w:rsidRDefault="00FD0AF5"/>
        </w:tc>
        <w:tc>
          <w:tcPr>
            <w:tcW w:w="354" w:type="dxa"/>
          </w:tcPr>
          <w:p w14:paraId="60E6A9AC" w14:textId="77777777" w:rsidR="00FD0AF5" w:rsidRDefault="00FD0AF5"/>
        </w:tc>
        <w:tc>
          <w:tcPr>
            <w:tcW w:w="328" w:type="dxa"/>
          </w:tcPr>
          <w:p w14:paraId="0C080B19" w14:textId="77777777" w:rsidR="00FD0AF5" w:rsidRDefault="00FD0AF5"/>
        </w:tc>
        <w:tc>
          <w:tcPr>
            <w:tcW w:w="354" w:type="dxa"/>
          </w:tcPr>
          <w:p w14:paraId="2B9E68DE" w14:textId="77777777" w:rsidR="00FD0AF5" w:rsidRDefault="00FD0AF5"/>
        </w:tc>
        <w:tc>
          <w:tcPr>
            <w:tcW w:w="354" w:type="dxa"/>
          </w:tcPr>
          <w:p w14:paraId="7729DB9F" w14:textId="77777777" w:rsidR="00FD0AF5" w:rsidRDefault="00FD0AF5"/>
        </w:tc>
        <w:tc>
          <w:tcPr>
            <w:tcW w:w="354" w:type="dxa"/>
          </w:tcPr>
          <w:p w14:paraId="1BDB4DD6" w14:textId="77777777" w:rsidR="00FD0AF5" w:rsidRDefault="00FD0AF5"/>
        </w:tc>
        <w:tc>
          <w:tcPr>
            <w:tcW w:w="354" w:type="dxa"/>
          </w:tcPr>
          <w:p w14:paraId="4745D3F2" w14:textId="77777777" w:rsidR="00FD0AF5" w:rsidRDefault="00FD0AF5"/>
        </w:tc>
        <w:tc>
          <w:tcPr>
            <w:tcW w:w="354" w:type="dxa"/>
          </w:tcPr>
          <w:p w14:paraId="5CE0D682" w14:textId="77777777" w:rsidR="00FD0AF5" w:rsidRDefault="00FD0AF5"/>
        </w:tc>
        <w:tc>
          <w:tcPr>
            <w:tcW w:w="357" w:type="dxa"/>
          </w:tcPr>
          <w:p w14:paraId="7E4D86CB" w14:textId="77777777" w:rsidR="00FD0AF5" w:rsidRDefault="00FD0AF5"/>
        </w:tc>
        <w:tc>
          <w:tcPr>
            <w:tcW w:w="357" w:type="dxa"/>
          </w:tcPr>
          <w:p w14:paraId="616AFA5A" w14:textId="77777777" w:rsidR="00FD0AF5" w:rsidRDefault="00FD0AF5"/>
        </w:tc>
      </w:tr>
      <w:tr w:rsidR="00FD0AF5" w14:paraId="192CC40B" w14:textId="60133100" w:rsidTr="00090767">
        <w:trPr>
          <w:trHeight w:val="586"/>
        </w:trPr>
        <w:tc>
          <w:tcPr>
            <w:tcW w:w="3015" w:type="dxa"/>
          </w:tcPr>
          <w:p w14:paraId="05011B6E" w14:textId="77777777" w:rsidR="00FD0AF5" w:rsidRDefault="00FD0AF5" w:rsidP="00126C13"/>
        </w:tc>
        <w:tc>
          <w:tcPr>
            <w:tcW w:w="1857" w:type="dxa"/>
          </w:tcPr>
          <w:p w14:paraId="1685F9B8" w14:textId="77777777" w:rsidR="00FD0AF5" w:rsidRDefault="00FD0AF5" w:rsidP="00126C13"/>
        </w:tc>
        <w:tc>
          <w:tcPr>
            <w:tcW w:w="1885" w:type="dxa"/>
          </w:tcPr>
          <w:p w14:paraId="2CC9C882" w14:textId="77777777" w:rsidR="00FD0AF5" w:rsidRDefault="00FD0AF5" w:rsidP="00126C13"/>
        </w:tc>
        <w:tc>
          <w:tcPr>
            <w:tcW w:w="2223" w:type="dxa"/>
          </w:tcPr>
          <w:p w14:paraId="541DF3B3" w14:textId="77777777" w:rsidR="00FD0AF5" w:rsidRDefault="00FD0AF5"/>
        </w:tc>
        <w:tc>
          <w:tcPr>
            <w:tcW w:w="1386" w:type="dxa"/>
          </w:tcPr>
          <w:p w14:paraId="1C1AF704" w14:textId="77777777" w:rsidR="00FD0AF5" w:rsidRDefault="00FD0AF5"/>
        </w:tc>
        <w:tc>
          <w:tcPr>
            <w:tcW w:w="354" w:type="dxa"/>
          </w:tcPr>
          <w:p w14:paraId="518317E3" w14:textId="77777777" w:rsidR="00FD0AF5" w:rsidRDefault="00FD0AF5"/>
        </w:tc>
        <w:tc>
          <w:tcPr>
            <w:tcW w:w="328" w:type="dxa"/>
          </w:tcPr>
          <w:p w14:paraId="2D384B96" w14:textId="77777777" w:rsidR="00FD0AF5" w:rsidRDefault="00FD0AF5"/>
        </w:tc>
        <w:tc>
          <w:tcPr>
            <w:tcW w:w="354" w:type="dxa"/>
          </w:tcPr>
          <w:p w14:paraId="63B89773" w14:textId="77777777" w:rsidR="00FD0AF5" w:rsidRDefault="00FD0AF5"/>
        </w:tc>
        <w:tc>
          <w:tcPr>
            <w:tcW w:w="354" w:type="dxa"/>
          </w:tcPr>
          <w:p w14:paraId="3B970E70" w14:textId="77777777" w:rsidR="00FD0AF5" w:rsidRDefault="00FD0AF5"/>
        </w:tc>
        <w:tc>
          <w:tcPr>
            <w:tcW w:w="354" w:type="dxa"/>
          </w:tcPr>
          <w:p w14:paraId="2D11BB9A" w14:textId="77777777" w:rsidR="00FD0AF5" w:rsidRDefault="00FD0AF5"/>
        </w:tc>
        <w:tc>
          <w:tcPr>
            <w:tcW w:w="354" w:type="dxa"/>
          </w:tcPr>
          <w:p w14:paraId="1C56BF6A" w14:textId="77777777" w:rsidR="00FD0AF5" w:rsidRDefault="00FD0AF5"/>
        </w:tc>
        <w:tc>
          <w:tcPr>
            <w:tcW w:w="354" w:type="dxa"/>
          </w:tcPr>
          <w:p w14:paraId="46FA0F63" w14:textId="77777777" w:rsidR="00FD0AF5" w:rsidRDefault="00FD0AF5"/>
        </w:tc>
        <w:tc>
          <w:tcPr>
            <w:tcW w:w="357" w:type="dxa"/>
          </w:tcPr>
          <w:p w14:paraId="4D7A0774" w14:textId="77777777" w:rsidR="00FD0AF5" w:rsidRDefault="00FD0AF5"/>
        </w:tc>
        <w:tc>
          <w:tcPr>
            <w:tcW w:w="357" w:type="dxa"/>
          </w:tcPr>
          <w:p w14:paraId="5B4BB2D4" w14:textId="77777777" w:rsidR="00FD0AF5" w:rsidRDefault="00FD0AF5"/>
        </w:tc>
      </w:tr>
      <w:tr w:rsidR="00FD0AF5" w14:paraId="56AC89E2" w14:textId="02184317" w:rsidTr="00090767">
        <w:trPr>
          <w:trHeight w:val="586"/>
        </w:trPr>
        <w:tc>
          <w:tcPr>
            <w:tcW w:w="3015" w:type="dxa"/>
          </w:tcPr>
          <w:p w14:paraId="6569A526" w14:textId="77777777" w:rsidR="00FD0AF5" w:rsidRDefault="00FD0AF5" w:rsidP="00126C13"/>
        </w:tc>
        <w:tc>
          <w:tcPr>
            <w:tcW w:w="1857" w:type="dxa"/>
          </w:tcPr>
          <w:p w14:paraId="20F19AC4" w14:textId="77777777" w:rsidR="00FD0AF5" w:rsidRDefault="00FD0AF5" w:rsidP="00126C13"/>
        </w:tc>
        <w:tc>
          <w:tcPr>
            <w:tcW w:w="1885" w:type="dxa"/>
          </w:tcPr>
          <w:p w14:paraId="6FCB239F" w14:textId="77777777" w:rsidR="00FD0AF5" w:rsidRDefault="00FD0AF5" w:rsidP="00126C13"/>
        </w:tc>
        <w:tc>
          <w:tcPr>
            <w:tcW w:w="2223" w:type="dxa"/>
          </w:tcPr>
          <w:p w14:paraId="5F228378" w14:textId="77777777" w:rsidR="00FD0AF5" w:rsidRDefault="00FD0AF5"/>
        </w:tc>
        <w:tc>
          <w:tcPr>
            <w:tcW w:w="1386" w:type="dxa"/>
          </w:tcPr>
          <w:p w14:paraId="4A1A8469" w14:textId="77777777" w:rsidR="00FD0AF5" w:rsidRDefault="00FD0AF5"/>
        </w:tc>
        <w:tc>
          <w:tcPr>
            <w:tcW w:w="354" w:type="dxa"/>
          </w:tcPr>
          <w:p w14:paraId="7656869C" w14:textId="77777777" w:rsidR="00FD0AF5" w:rsidRDefault="00FD0AF5"/>
        </w:tc>
        <w:tc>
          <w:tcPr>
            <w:tcW w:w="328" w:type="dxa"/>
          </w:tcPr>
          <w:p w14:paraId="70770009" w14:textId="77777777" w:rsidR="00FD0AF5" w:rsidRDefault="00FD0AF5"/>
        </w:tc>
        <w:tc>
          <w:tcPr>
            <w:tcW w:w="354" w:type="dxa"/>
          </w:tcPr>
          <w:p w14:paraId="204952BB" w14:textId="77777777" w:rsidR="00FD0AF5" w:rsidRDefault="00FD0AF5"/>
        </w:tc>
        <w:tc>
          <w:tcPr>
            <w:tcW w:w="354" w:type="dxa"/>
          </w:tcPr>
          <w:p w14:paraId="37F79458" w14:textId="77777777" w:rsidR="00FD0AF5" w:rsidRDefault="00FD0AF5"/>
        </w:tc>
        <w:tc>
          <w:tcPr>
            <w:tcW w:w="354" w:type="dxa"/>
          </w:tcPr>
          <w:p w14:paraId="3002C797" w14:textId="77777777" w:rsidR="00FD0AF5" w:rsidRDefault="00FD0AF5"/>
        </w:tc>
        <w:tc>
          <w:tcPr>
            <w:tcW w:w="354" w:type="dxa"/>
          </w:tcPr>
          <w:p w14:paraId="75AFBA9A" w14:textId="77777777" w:rsidR="00FD0AF5" w:rsidRDefault="00FD0AF5"/>
        </w:tc>
        <w:tc>
          <w:tcPr>
            <w:tcW w:w="354" w:type="dxa"/>
          </w:tcPr>
          <w:p w14:paraId="7196A279" w14:textId="77777777" w:rsidR="00FD0AF5" w:rsidRDefault="00FD0AF5"/>
        </w:tc>
        <w:tc>
          <w:tcPr>
            <w:tcW w:w="357" w:type="dxa"/>
          </w:tcPr>
          <w:p w14:paraId="18320E1D" w14:textId="77777777" w:rsidR="00FD0AF5" w:rsidRDefault="00FD0AF5"/>
        </w:tc>
        <w:tc>
          <w:tcPr>
            <w:tcW w:w="357" w:type="dxa"/>
          </w:tcPr>
          <w:p w14:paraId="77D2752F" w14:textId="77777777" w:rsidR="00FD0AF5" w:rsidRDefault="00FD0AF5"/>
        </w:tc>
      </w:tr>
      <w:tr w:rsidR="00FD0AF5" w14:paraId="773D8082" w14:textId="5FE6963E" w:rsidTr="00090767">
        <w:trPr>
          <w:trHeight w:val="586"/>
        </w:trPr>
        <w:tc>
          <w:tcPr>
            <w:tcW w:w="3015" w:type="dxa"/>
          </w:tcPr>
          <w:p w14:paraId="3432840F" w14:textId="77777777" w:rsidR="00FD0AF5" w:rsidRDefault="00FD0AF5" w:rsidP="00126C13"/>
        </w:tc>
        <w:tc>
          <w:tcPr>
            <w:tcW w:w="1857" w:type="dxa"/>
          </w:tcPr>
          <w:p w14:paraId="11010EF1" w14:textId="77777777" w:rsidR="00FD0AF5" w:rsidRDefault="00FD0AF5" w:rsidP="00126C13"/>
        </w:tc>
        <w:tc>
          <w:tcPr>
            <w:tcW w:w="1885" w:type="dxa"/>
          </w:tcPr>
          <w:p w14:paraId="70A6DEB5" w14:textId="77777777" w:rsidR="00FD0AF5" w:rsidRDefault="00FD0AF5" w:rsidP="00126C13"/>
        </w:tc>
        <w:tc>
          <w:tcPr>
            <w:tcW w:w="2223" w:type="dxa"/>
          </w:tcPr>
          <w:p w14:paraId="4CBAB792" w14:textId="77777777" w:rsidR="00FD0AF5" w:rsidRDefault="00FD0AF5"/>
        </w:tc>
        <w:tc>
          <w:tcPr>
            <w:tcW w:w="1386" w:type="dxa"/>
          </w:tcPr>
          <w:p w14:paraId="32213295" w14:textId="77777777" w:rsidR="00FD0AF5" w:rsidRDefault="00FD0AF5"/>
        </w:tc>
        <w:tc>
          <w:tcPr>
            <w:tcW w:w="354" w:type="dxa"/>
          </w:tcPr>
          <w:p w14:paraId="3E9E501A" w14:textId="77777777" w:rsidR="00FD0AF5" w:rsidRDefault="00FD0AF5"/>
        </w:tc>
        <w:tc>
          <w:tcPr>
            <w:tcW w:w="328" w:type="dxa"/>
          </w:tcPr>
          <w:p w14:paraId="5A73C458" w14:textId="77777777" w:rsidR="00FD0AF5" w:rsidRDefault="00FD0AF5"/>
        </w:tc>
        <w:tc>
          <w:tcPr>
            <w:tcW w:w="354" w:type="dxa"/>
          </w:tcPr>
          <w:p w14:paraId="26404813" w14:textId="77777777" w:rsidR="00FD0AF5" w:rsidRDefault="00FD0AF5"/>
        </w:tc>
        <w:tc>
          <w:tcPr>
            <w:tcW w:w="354" w:type="dxa"/>
          </w:tcPr>
          <w:p w14:paraId="0B19CE28" w14:textId="77777777" w:rsidR="00FD0AF5" w:rsidRDefault="00FD0AF5"/>
        </w:tc>
        <w:tc>
          <w:tcPr>
            <w:tcW w:w="354" w:type="dxa"/>
          </w:tcPr>
          <w:p w14:paraId="7806926B" w14:textId="77777777" w:rsidR="00FD0AF5" w:rsidRDefault="00FD0AF5"/>
        </w:tc>
        <w:tc>
          <w:tcPr>
            <w:tcW w:w="354" w:type="dxa"/>
          </w:tcPr>
          <w:p w14:paraId="2F2C146C" w14:textId="77777777" w:rsidR="00FD0AF5" w:rsidRDefault="00FD0AF5"/>
        </w:tc>
        <w:tc>
          <w:tcPr>
            <w:tcW w:w="354" w:type="dxa"/>
          </w:tcPr>
          <w:p w14:paraId="49184F52" w14:textId="77777777" w:rsidR="00FD0AF5" w:rsidRDefault="00FD0AF5"/>
        </w:tc>
        <w:tc>
          <w:tcPr>
            <w:tcW w:w="357" w:type="dxa"/>
          </w:tcPr>
          <w:p w14:paraId="61EDED9E" w14:textId="77777777" w:rsidR="00FD0AF5" w:rsidRDefault="00FD0AF5"/>
        </w:tc>
        <w:tc>
          <w:tcPr>
            <w:tcW w:w="357" w:type="dxa"/>
          </w:tcPr>
          <w:p w14:paraId="2C1EB758" w14:textId="77777777" w:rsidR="00FD0AF5" w:rsidRDefault="00FD0AF5"/>
        </w:tc>
      </w:tr>
      <w:tr w:rsidR="00FD0AF5" w14:paraId="5D98632C" w14:textId="316C773F" w:rsidTr="00090767">
        <w:trPr>
          <w:trHeight w:val="586"/>
        </w:trPr>
        <w:tc>
          <w:tcPr>
            <w:tcW w:w="3015" w:type="dxa"/>
          </w:tcPr>
          <w:p w14:paraId="0D77FB0F" w14:textId="77777777" w:rsidR="00FD0AF5" w:rsidRDefault="00FD0AF5" w:rsidP="00126C13"/>
        </w:tc>
        <w:tc>
          <w:tcPr>
            <w:tcW w:w="1857" w:type="dxa"/>
          </w:tcPr>
          <w:p w14:paraId="4EE71D6E" w14:textId="77777777" w:rsidR="00FD0AF5" w:rsidRDefault="00FD0AF5" w:rsidP="00126C13"/>
        </w:tc>
        <w:tc>
          <w:tcPr>
            <w:tcW w:w="1885" w:type="dxa"/>
          </w:tcPr>
          <w:p w14:paraId="1360DA88" w14:textId="77777777" w:rsidR="00FD0AF5" w:rsidRDefault="00FD0AF5" w:rsidP="00126C13"/>
        </w:tc>
        <w:tc>
          <w:tcPr>
            <w:tcW w:w="2223" w:type="dxa"/>
          </w:tcPr>
          <w:p w14:paraId="05AC5785" w14:textId="77777777" w:rsidR="00FD0AF5" w:rsidRDefault="00FD0AF5"/>
        </w:tc>
        <w:tc>
          <w:tcPr>
            <w:tcW w:w="1386" w:type="dxa"/>
          </w:tcPr>
          <w:p w14:paraId="3FA64110" w14:textId="77777777" w:rsidR="00FD0AF5" w:rsidRDefault="00FD0AF5"/>
        </w:tc>
        <w:tc>
          <w:tcPr>
            <w:tcW w:w="354" w:type="dxa"/>
          </w:tcPr>
          <w:p w14:paraId="681AE20B" w14:textId="77777777" w:rsidR="00FD0AF5" w:rsidRDefault="00FD0AF5"/>
        </w:tc>
        <w:tc>
          <w:tcPr>
            <w:tcW w:w="328" w:type="dxa"/>
          </w:tcPr>
          <w:p w14:paraId="6A5EBB07" w14:textId="77777777" w:rsidR="00FD0AF5" w:rsidRDefault="00FD0AF5"/>
        </w:tc>
        <w:tc>
          <w:tcPr>
            <w:tcW w:w="354" w:type="dxa"/>
          </w:tcPr>
          <w:p w14:paraId="4F39DF1F" w14:textId="77777777" w:rsidR="00FD0AF5" w:rsidRDefault="00FD0AF5"/>
        </w:tc>
        <w:tc>
          <w:tcPr>
            <w:tcW w:w="354" w:type="dxa"/>
          </w:tcPr>
          <w:p w14:paraId="7A319175" w14:textId="77777777" w:rsidR="00FD0AF5" w:rsidRDefault="00FD0AF5"/>
        </w:tc>
        <w:tc>
          <w:tcPr>
            <w:tcW w:w="354" w:type="dxa"/>
          </w:tcPr>
          <w:p w14:paraId="5AA6369B" w14:textId="77777777" w:rsidR="00FD0AF5" w:rsidRDefault="00FD0AF5"/>
        </w:tc>
        <w:tc>
          <w:tcPr>
            <w:tcW w:w="354" w:type="dxa"/>
          </w:tcPr>
          <w:p w14:paraId="3589B0F3" w14:textId="77777777" w:rsidR="00FD0AF5" w:rsidRDefault="00FD0AF5"/>
        </w:tc>
        <w:tc>
          <w:tcPr>
            <w:tcW w:w="354" w:type="dxa"/>
          </w:tcPr>
          <w:p w14:paraId="7E562F8B" w14:textId="77777777" w:rsidR="00FD0AF5" w:rsidRDefault="00FD0AF5"/>
        </w:tc>
        <w:tc>
          <w:tcPr>
            <w:tcW w:w="357" w:type="dxa"/>
          </w:tcPr>
          <w:p w14:paraId="43244AB6" w14:textId="77777777" w:rsidR="00FD0AF5" w:rsidRDefault="00FD0AF5"/>
        </w:tc>
        <w:tc>
          <w:tcPr>
            <w:tcW w:w="357" w:type="dxa"/>
          </w:tcPr>
          <w:p w14:paraId="29278248" w14:textId="77777777" w:rsidR="00FD0AF5" w:rsidRDefault="00FD0AF5"/>
        </w:tc>
      </w:tr>
      <w:tr w:rsidR="00FD0AF5" w14:paraId="19E9B374" w14:textId="73C27E72" w:rsidTr="0081681A">
        <w:trPr>
          <w:trHeight w:val="586"/>
        </w:trPr>
        <w:tc>
          <w:tcPr>
            <w:tcW w:w="13532" w:type="dxa"/>
            <w:gridSpan w:val="13"/>
          </w:tcPr>
          <w:p w14:paraId="6E36C6D4" w14:textId="77777777" w:rsidR="00C53A48" w:rsidRDefault="00FD0AF5" w:rsidP="00126C13">
            <w:pPr>
              <w:rPr>
                <w:sz w:val="18"/>
                <w:szCs w:val="18"/>
              </w:rPr>
            </w:pPr>
            <w:r>
              <w:rPr>
                <w:sz w:val="18"/>
                <w:szCs w:val="18"/>
              </w:rPr>
              <w:t>* 1 W</w:t>
            </w:r>
            <w:r w:rsidRPr="0006119A">
              <w:rPr>
                <w:sz w:val="18"/>
                <w:szCs w:val="18"/>
              </w:rPr>
              <w:t>ater use, storage, testing, and treatment</w:t>
            </w:r>
            <w:r>
              <w:rPr>
                <w:sz w:val="18"/>
                <w:szCs w:val="18"/>
              </w:rPr>
              <w:t>; 2 Toilet</w:t>
            </w:r>
            <w:r w:rsidRPr="0006119A">
              <w:rPr>
                <w:sz w:val="18"/>
                <w:szCs w:val="18"/>
              </w:rPr>
              <w:t xml:space="preserve"> </w:t>
            </w:r>
            <w:r w:rsidRPr="00292FD9">
              <w:rPr>
                <w:sz w:val="18"/>
                <w:szCs w:val="18"/>
              </w:rPr>
              <w:t xml:space="preserve">management; 3 Hygiene in points of care; 4 Waste </w:t>
            </w:r>
            <w:r w:rsidR="00292FD9" w:rsidRPr="00292FD9">
              <w:rPr>
                <w:sz w:val="18"/>
                <w:szCs w:val="18"/>
              </w:rPr>
              <w:t>management</w:t>
            </w:r>
            <w:r w:rsidRPr="00292FD9">
              <w:rPr>
                <w:sz w:val="18"/>
                <w:szCs w:val="18"/>
              </w:rPr>
              <w:t xml:space="preserve">; 5 Environmental cleaning; 6 Repairs and </w:t>
            </w:r>
            <w:proofErr w:type="gramStart"/>
            <w:r w:rsidRPr="00292FD9">
              <w:rPr>
                <w:sz w:val="18"/>
                <w:szCs w:val="18"/>
              </w:rPr>
              <w:t>maintenance;</w:t>
            </w:r>
            <w:proofErr w:type="gramEnd"/>
            <w:r w:rsidRPr="00292FD9">
              <w:rPr>
                <w:sz w:val="18"/>
                <w:szCs w:val="18"/>
              </w:rPr>
              <w:t xml:space="preserve"> </w:t>
            </w:r>
          </w:p>
          <w:p w14:paraId="0E1A936F" w14:textId="7E5C81B8" w:rsidR="00FD0AF5" w:rsidRPr="0081681A" w:rsidRDefault="00FD0AF5" w:rsidP="00126C13">
            <w:pPr>
              <w:rPr>
                <w:sz w:val="18"/>
              </w:rPr>
            </w:pPr>
            <w:r w:rsidRPr="00292FD9">
              <w:rPr>
                <w:sz w:val="18"/>
                <w:szCs w:val="18"/>
              </w:rPr>
              <w:t>7 Finances and accounting; 8 Employment records; 9 Procurement and inventories of goods/services</w:t>
            </w:r>
          </w:p>
        </w:tc>
        <w:tc>
          <w:tcPr>
            <w:tcW w:w="13532" w:type="dxa"/>
          </w:tcPr>
          <w:p w14:paraId="0779BE66" w14:textId="77777777" w:rsidR="00FD0AF5" w:rsidRDefault="00FD0AF5" w:rsidP="00126C13">
            <w:pPr>
              <w:rPr>
                <w:sz w:val="18"/>
                <w:szCs w:val="18"/>
              </w:rPr>
            </w:pPr>
          </w:p>
        </w:tc>
      </w:tr>
    </w:tbl>
    <w:p w14:paraId="5B86E30D" w14:textId="00D9B3C2" w:rsidR="003B44AA" w:rsidRDefault="003B44AA" w:rsidP="00126C13">
      <w:pPr>
        <w:spacing w:line="240" w:lineRule="auto"/>
        <w:sectPr w:rsidR="003B44AA" w:rsidSect="006A20DA">
          <w:pgSz w:w="15840" w:h="12240" w:orient="landscape"/>
          <w:pgMar w:top="1080" w:right="1440" w:bottom="810" w:left="1440" w:header="720" w:footer="720" w:gutter="0"/>
          <w:cols w:space="720"/>
          <w:docGrid w:linePitch="360"/>
        </w:sectPr>
      </w:pPr>
    </w:p>
    <w:p w14:paraId="703FF105" w14:textId="4690A8C1" w:rsidR="003B44AA" w:rsidRDefault="00D346B8" w:rsidP="00A505A7">
      <w:pPr>
        <w:pStyle w:val="Heading1"/>
      </w:pPr>
      <w:bookmarkStart w:id="37" w:name="_Ref44505443"/>
      <w:bookmarkStart w:id="38" w:name="_Toc67313862"/>
      <w:r>
        <w:lastRenderedPageBreak/>
        <w:t xml:space="preserve">Worksheet </w:t>
      </w:r>
      <w:r w:rsidR="00005AF6">
        <w:t>2</w:t>
      </w:r>
      <w:r w:rsidR="004A7316">
        <w:t>.2</w:t>
      </w:r>
      <w:r>
        <w:t xml:space="preserve">: </w:t>
      </w:r>
      <w:r w:rsidR="003B44AA">
        <w:t xml:space="preserve">Contractor and </w:t>
      </w:r>
      <w:r w:rsidR="00864D84">
        <w:t>l</w:t>
      </w:r>
      <w:r w:rsidR="003B44AA">
        <w:t xml:space="preserve">ocal </w:t>
      </w:r>
      <w:r w:rsidR="00864D84">
        <w:t>p</w:t>
      </w:r>
      <w:r w:rsidR="003B44AA">
        <w:t xml:space="preserve">artner </w:t>
      </w:r>
      <w:r w:rsidR="00864D84">
        <w:t>i</w:t>
      </w:r>
      <w:r w:rsidR="003B44AA">
        <w:t>dentification</w:t>
      </w:r>
      <w:bookmarkEnd w:id="37"/>
      <w:bookmarkEnd w:id="38"/>
    </w:p>
    <w:p w14:paraId="600E5350" w14:textId="3723E7BB" w:rsidR="003B44AA" w:rsidRPr="003B44AA" w:rsidRDefault="003B44AA" w:rsidP="00126C13">
      <w:pPr>
        <w:spacing w:line="240" w:lineRule="auto"/>
        <w:rPr>
          <w:szCs w:val="28"/>
        </w:rPr>
      </w:pPr>
      <w:r>
        <w:t xml:space="preserve">Use each question below as a prompt to fill out the table on the following page with organization name, contact name, contact title, contact information, and projects/services supported. When identifying types of projects/services the contractor or local partner support have supported, the number in the table corresponds to the number of the question below. </w:t>
      </w:r>
      <w:r>
        <w:rPr>
          <w:szCs w:val="28"/>
        </w:rPr>
        <w:t>An example has been provided for reference.</w:t>
      </w:r>
    </w:p>
    <w:p w14:paraId="209EFFB4" w14:textId="74C6408E" w:rsidR="003B44AA" w:rsidRDefault="003B44AA" w:rsidP="00DC2B0C">
      <w:pPr>
        <w:pStyle w:val="ListParagraph"/>
        <w:numPr>
          <w:ilvl w:val="0"/>
          <w:numId w:val="2"/>
        </w:numPr>
        <w:spacing w:line="240" w:lineRule="auto"/>
      </w:pPr>
      <w:r>
        <w:t>What contractor or local partner supports or has supported water use</w:t>
      </w:r>
      <w:r w:rsidR="0047788B">
        <w:t>, storage, testing,</w:t>
      </w:r>
      <w:r>
        <w:t xml:space="preserve"> and treatment in this facility? List all.</w:t>
      </w:r>
    </w:p>
    <w:p w14:paraId="0EC4557D" w14:textId="777DAFF2" w:rsidR="003B44AA" w:rsidRDefault="003B44AA" w:rsidP="00DC2B0C">
      <w:pPr>
        <w:pStyle w:val="ListParagraph"/>
        <w:numPr>
          <w:ilvl w:val="0"/>
          <w:numId w:val="2"/>
        </w:numPr>
        <w:spacing w:line="240" w:lineRule="auto"/>
      </w:pPr>
      <w:r>
        <w:t xml:space="preserve">What contractor or local partner supports or has supported </w:t>
      </w:r>
      <w:r w:rsidR="00936D1B">
        <w:t>toilet</w:t>
      </w:r>
      <w:r>
        <w:t xml:space="preserve"> management in this facility? List all.</w:t>
      </w:r>
    </w:p>
    <w:p w14:paraId="1D105FA0" w14:textId="2BD3CDE7" w:rsidR="003B44AA" w:rsidRPr="00292FD9" w:rsidRDefault="003B44AA" w:rsidP="00DC2B0C">
      <w:pPr>
        <w:pStyle w:val="ListParagraph"/>
        <w:numPr>
          <w:ilvl w:val="0"/>
          <w:numId w:val="2"/>
        </w:numPr>
        <w:spacing w:line="240" w:lineRule="auto"/>
      </w:pPr>
      <w:r w:rsidRPr="00292FD9">
        <w:t>What contractor or local partner supports or has supported hygiene</w:t>
      </w:r>
      <w:r w:rsidR="00292FD9">
        <w:t xml:space="preserve"> (i.e., handwashing, availability of alcohol-based hand rub)</w:t>
      </w:r>
      <w:r w:rsidR="00292FD9" w:rsidRPr="00090767">
        <w:t xml:space="preserve"> at points of care</w:t>
      </w:r>
      <w:r w:rsidRPr="00292FD9">
        <w:t xml:space="preserve"> in this facility? List all.</w:t>
      </w:r>
    </w:p>
    <w:p w14:paraId="18312DFB" w14:textId="778EDB79" w:rsidR="003B44AA" w:rsidRPr="00292FD9" w:rsidRDefault="003B44AA" w:rsidP="00DC2B0C">
      <w:pPr>
        <w:pStyle w:val="ListParagraph"/>
        <w:numPr>
          <w:ilvl w:val="0"/>
          <w:numId w:val="2"/>
        </w:numPr>
        <w:spacing w:line="240" w:lineRule="auto"/>
        <w:rPr>
          <w:sz w:val="18"/>
        </w:rPr>
      </w:pPr>
      <w:r w:rsidRPr="00292FD9">
        <w:t xml:space="preserve">What contractor or local partner supports or has supported waste </w:t>
      </w:r>
      <w:r w:rsidR="00292FD9" w:rsidRPr="00090767">
        <w:t>management (</w:t>
      </w:r>
      <w:r w:rsidRPr="00292FD9">
        <w:t>segregation, storage, treatment, and disposal</w:t>
      </w:r>
      <w:r w:rsidR="00292FD9" w:rsidRPr="00090767">
        <w:t>)</w:t>
      </w:r>
      <w:r w:rsidRPr="00292FD9">
        <w:t xml:space="preserve"> in this facility? List all.</w:t>
      </w:r>
    </w:p>
    <w:p w14:paraId="31BDBA25" w14:textId="77777777" w:rsidR="003B44AA" w:rsidRDefault="003B44AA" w:rsidP="00DC2B0C">
      <w:pPr>
        <w:pStyle w:val="ListParagraph"/>
        <w:numPr>
          <w:ilvl w:val="0"/>
          <w:numId w:val="2"/>
        </w:numPr>
        <w:spacing w:line="240" w:lineRule="auto"/>
      </w:pPr>
      <w:r>
        <w:t>What contractor or local partner supports or has supported environmental cleaning in this facility? List all.</w:t>
      </w:r>
    </w:p>
    <w:p w14:paraId="569AED9D" w14:textId="516F5665" w:rsidR="003B44AA" w:rsidRDefault="003B44AA">
      <w:pPr>
        <w:spacing w:line="240" w:lineRule="auto"/>
      </w:pPr>
      <w:r>
        <w:t xml:space="preserve">The following question does not directly correspond to a category in the table below, but instead should be asked at the end of the interview to </w:t>
      </w:r>
      <w:r w:rsidR="00CC68CD">
        <w:t>ensure</w:t>
      </w:r>
      <w:r>
        <w:t xml:space="preserve"> that the list of contractors and local partners is as comprehensive as possible. </w:t>
      </w:r>
    </w:p>
    <w:p w14:paraId="109A8784" w14:textId="77777777" w:rsidR="003B44AA" w:rsidRDefault="003B44AA">
      <w:pPr>
        <w:pStyle w:val="ListParagraph"/>
        <w:spacing w:line="240" w:lineRule="auto"/>
      </w:pPr>
      <w:r>
        <w:t>Who else haven’t we identified that is an important contractor or partner for environmental health in this facility?</w:t>
      </w:r>
    </w:p>
    <w:p w14:paraId="134D8083" w14:textId="77777777" w:rsidR="003B44AA" w:rsidRDefault="003B44AA">
      <w:pPr>
        <w:pStyle w:val="ListParagraph"/>
        <w:spacing w:line="240" w:lineRule="auto"/>
        <w:rPr>
          <w:sz w:val="18"/>
        </w:rPr>
      </w:pPr>
      <w:r w:rsidRPr="002B0BF4">
        <w:rPr>
          <w:b/>
          <w:sz w:val="18"/>
        </w:rPr>
        <w:t xml:space="preserve">Note: </w:t>
      </w:r>
      <w:r w:rsidRPr="00D63FB5">
        <w:rPr>
          <w:sz w:val="18"/>
        </w:rPr>
        <w:t xml:space="preserve">If </w:t>
      </w:r>
      <w:r>
        <w:rPr>
          <w:sz w:val="18"/>
        </w:rPr>
        <w:t>a contractor or partner</w:t>
      </w:r>
      <w:r w:rsidRPr="00D63FB5">
        <w:rPr>
          <w:sz w:val="18"/>
        </w:rPr>
        <w:t xml:space="preserve"> is identified, ask the respondent to clarify what categories this </w:t>
      </w:r>
      <w:r>
        <w:rPr>
          <w:sz w:val="18"/>
        </w:rPr>
        <w:t>contractor or partner</w:t>
      </w:r>
      <w:r w:rsidRPr="00D63FB5">
        <w:rPr>
          <w:sz w:val="18"/>
        </w:rPr>
        <w:t xml:space="preserve"> would be most helpful with.</w:t>
      </w:r>
    </w:p>
    <w:p w14:paraId="308B4022" w14:textId="22B6FC33" w:rsidR="003B44AA" w:rsidRDefault="003B44AA">
      <w:pPr>
        <w:spacing w:line="240" w:lineRule="auto"/>
        <w:rPr>
          <w:szCs w:val="28"/>
        </w:rPr>
      </w:pPr>
      <w:r>
        <w:rPr>
          <w:szCs w:val="28"/>
        </w:rPr>
        <w:t>Data collectors should use this worksheet throughout the data collection process, adding names as new contractors and local partners continue to be identified.</w:t>
      </w:r>
    </w:p>
    <w:p w14:paraId="3ABAEFB8" w14:textId="77777777" w:rsidR="003B44AA" w:rsidRPr="006F3A56" w:rsidRDefault="003B44AA">
      <w:pPr>
        <w:spacing w:line="240" w:lineRule="auto"/>
        <w:rPr>
          <w:szCs w:val="28"/>
        </w:rPr>
      </w:pPr>
    </w:p>
    <w:p w14:paraId="2449A1E1" w14:textId="77777777" w:rsidR="003B44AA" w:rsidRPr="00E04503" w:rsidRDefault="003B44AA">
      <w:pPr>
        <w:spacing w:line="240" w:lineRule="auto"/>
      </w:pPr>
    </w:p>
    <w:p w14:paraId="37D40BBB" w14:textId="77777777" w:rsidR="003B44AA" w:rsidRDefault="003B44AA">
      <w:pPr>
        <w:spacing w:line="240" w:lineRule="auto"/>
      </w:pPr>
    </w:p>
    <w:p w14:paraId="5CD2DA5A" w14:textId="77777777" w:rsidR="003B44AA" w:rsidRDefault="003B44AA">
      <w:pPr>
        <w:spacing w:line="240" w:lineRule="auto"/>
      </w:pPr>
    </w:p>
    <w:p w14:paraId="200F8B3C" w14:textId="77777777" w:rsidR="003B44AA" w:rsidRDefault="003B44AA">
      <w:pPr>
        <w:spacing w:line="240" w:lineRule="auto"/>
      </w:pPr>
    </w:p>
    <w:p w14:paraId="0F5D3CCA" w14:textId="77777777" w:rsidR="003B44AA" w:rsidRDefault="003B44AA">
      <w:pPr>
        <w:spacing w:line="240" w:lineRule="auto"/>
        <w:sectPr w:rsidR="003B44AA" w:rsidSect="00C32745">
          <w:headerReference w:type="default" r:id="rId31"/>
          <w:pgSz w:w="12240" w:h="15840"/>
          <w:pgMar w:top="1440" w:right="1440" w:bottom="1440" w:left="1440" w:header="720" w:footer="720" w:gutter="0"/>
          <w:cols w:space="720"/>
          <w:docGrid w:linePitch="360"/>
        </w:sectPr>
      </w:pPr>
    </w:p>
    <w:p w14:paraId="22F51310" w14:textId="2B6CAE11" w:rsidR="006A20DA" w:rsidRDefault="006A20DA">
      <w:pPr>
        <w:pStyle w:val="Caption"/>
        <w:keepNext/>
        <w:spacing w:after="0"/>
      </w:pPr>
      <w:r w:rsidRPr="005E4FAC">
        <w:lastRenderedPageBreak/>
        <w:t xml:space="preserve">Healthcare facility </w:t>
      </w:r>
      <w:r>
        <w:t>contractor and local partner</w:t>
      </w:r>
      <w:r w:rsidRPr="005E4FAC">
        <w:t xml:space="preserve"> information worksheet.</w:t>
      </w:r>
      <w:r w:rsidR="000863B3">
        <w:t xml:space="preserve"> Complete with Worksheet </w:t>
      </w:r>
      <w:r w:rsidR="00403699">
        <w:t>2.2</w:t>
      </w:r>
    </w:p>
    <w:tbl>
      <w:tblPr>
        <w:tblStyle w:val="TableGrid"/>
        <w:tblW w:w="13236" w:type="dxa"/>
        <w:tblLayout w:type="fixed"/>
        <w:tblLook w:val="04A0" w:firstRow="1" w:lastRow="0" w:firstColumn="1" w:lastColumn="0" w:noHBand="0" w:noVBand="1"/>
      </w:tblPr>
      <w:tblGrid>
        <w:gridCol w:w="3042"/>
        <w:gridCol w:w="2054"/>
        <w:gridCol w:w="1784"/>
        <w:gridCol w:w="1890"/>
        <w:gridCol w:w="2281"/>
        <w:gridCol w:w="437"/>
        <w:gridCol w:w="437"/>
        <w:gridCol w:w="437"/>
        <w:gridCol w:w="437"/>
        <w:gridCol w:w="437"/>
      </w:tblGrid>
      <w:tr w:rsidR="006A20DA" w14:paraId="63C3522F" w14:textId="77777777" w:rsidTr="002017AB">
        <w:tc>
          <w:tcPr>
            <w:tcW w:w="3042" w:type="dxa"/>
            <w:vMerge w:val="restart"/>
          </w:tcPr>
          <w:p w14:paraId="04F4E3B0" w14:textId="77777777" w:rsidR="006A20DA" w:rsidRDefault="006A20DA">
            <w:r>
              <w:t>Organization Name</w:t>
            </w:r>
          </w:p>
        </w:tc>
        <w:tc>
          <w:tcPr>
            <w:tcW w:w="2054" w:type="dxa"/>
            <w:vMerge w:val="restart"/>
          </w:tcPr>
          <w:p w14:paraId="41CF7D9A" w14:textId="77777777" w:rsidR="006A20DA" w:rsidRDefault="006A20DA">
            <w:r>
              <w:t>Contact Name</w:t>
            </w:r>
          </w:p>
        </w:tc>
        <w:tc>
          <w:tcPr>
            <w:tcW w:w="1784" w:type="dxa"/>
            <w:vMerge w:val="restart"/>
          </w:tcPr>
          <w:p w14:paraId="50124C4B" w14:textId="77777777" w:rsidR="006A20DA" w:rsidRDefault="006A20DA">
            <w:r>
              <w:t>Title</w:t>
            </w:r>
          </w:p>
        </w:tc>
        <w:tc>
          <w:tcPr>
            <w:tcW w:w="1890" w:type="dxa"/>
            <w:vMerge w:val="restart"/>
          </w:tcPr>
          <w:p w14:paraId="6905C0CB" w14:textId="77777777" w:rsidR="006A20DA" w:rsidRDefault="006A20DA">
            <w:r>
              <w:t>Phone Number</w:t>
            </w:r>
          </w:p>
        </w:tc>
        <w:tc>
          <w:tcPr>
            <w:tcW w:w="2281" w:type="dxa"/>
            <w:vMerge w:val="restart"/>
          </w:tcPr>
          <w:p w14:paraId="1CC22D00" w14:textId="77777777" w:rsidR="006A20DA" w:rsidRDefault="006A20DA">
            <w:r>
              <w:t>Email</w:t>
            </w:r>
          </w:p>
          <w:p w14:paraId="60451923" w14:textId="77777777" w:rsidR="006A20DA" w:rsidRDefault="006A20DA">
            <w:r>
              <w:t>(</w:t>
            </w:r>
            <w:proofErr w:type="gramStart"/>
            <w:r>
              <w:t>if</w:t>
            </w:r>
            <w:proofErr w:type="gramEnd"/>
            <w:r>
              <w:t xml:space="preserve"> available)</w:t>
            </w:r>
          </w:p>
        </w:tc>
        <w:tc>
          <w:tcPr>
            <w:tcW w:w="2185" w:type="dxa"/>
            <w:gridSpan w:val="5"/>
          </w:tcPr>
          <w:p w14:paraId="55E24023" w14:textId="5AA07028" w:rsidR="006A20DA" w:rsidRDefault="007A784E">
            <w:pPr>
              <w:jc w:val="center"/>
            </w:pPr>
            <w:r>
              <w:t>Projects/Services Supported</w:t>
            </w:r>
            <w:r w:rsidDel="007A784E">
              <w:t xml:space="preserve"> </w:t>
            </w:r>
          </w:p>
        </w:tc>
      </w:tr>
      <w:tr w:rsidR="006A20DA" w14:paraId="7F60DA6A" w14:textId="77777777" w:rsidTr="002017AB">
        <w:tc>
          <w:tcPr>
            <w:tcW w:w="3042" w:type="dxa"/>
            <w:vMerge/>
          </w:tcPr>
          <w:p w14:paraId="5734BC40" w14:textId="77777777" w:rsidR="006A20DA" w:rsidRDefault="006A20DA"/>
        </w:tc>
        <w:tc>
          <w:tcPr>
            <w:tcW w:w="2054" w:type="dxa"/>
            <w:vMerge/>
          </w:tcPr>
          <w:p w14:paraId="1D26C1A9" w14:textId="77777777" w:rsidR="006A20DA" w:rsidRDefault="006A20DA"/>
        </w:tc>
        <w:tc>
          <w:tcPr>
            <w:tcW w:w="1784" w:type="dxa"/>
            <w:vMerge/>
          </w:tcPr>
          <w:p w14:paraId="72E04523" w14:textId="77777777" w:rsidR="006A20DA" w:rsidRDefault="006A20DA"/>
        </w:tc>
        <w:tc>
          <w:tcPr>
            <w:tcW w:w="1890" w:type="dxa"/>
            <w:vMerge/>
          </w:tcPr>
          <w:p w14:paraId="20C93A44" w14:textId="77777777" w:rsidR="006A20DA" w:rsidRDefault="006A20DA"/>
        </w:tc>
        <w:tc>
          <w:tcPr>
            <w:tcW w:w="2281" w:type="dxa"/>
            <w:vMerge/>
          </w:tcPr>
          <w:p w14:paraId="62CD0191" w14:textId="77777777" w:rsidR="006A20DA" w:rsidRDefault="006A20DA"/>
        </w:tc>
        <w:tc>
          <w:tcPr>
            <w:tcW w:w="437" w:type="dxa"/>
            <w:vAlign w:val="center"/>
          </w:tcPr>
          <w:p w14:paraId="6DC200B9" w14:textId="77777777" w:rsidR="006A20DA" w:rsidRDefault="006A20DA">
            <w:r>
              <w:t>1</w:t>
            </w:r>
          </w:p>
        </w:tc>
        <w:tc>
          <w:tcPr>
            <w:tcW w:w="437" w:type="dxa"/>
            <w:vAlign w:val="center"/>
          </w:tcPr>
          <w:p w14:paraId="46A2AC5F" w14:textId="77777777" w:rsidR="006A20DA" w:rsidRDefault="006A20DA">
            <w:r>
              <w:t>2</w:t>
            </w:r>
          </w:p>
        </w:tc>
        <w:tc>
          <w:tcPr>
            <w:tcW w:w="437" w:type="dxa"/>
            <w:vAlign w:val="center"/>
          </w:tcPr>
          <w:p w14:paraId="69BB9964" w14:textId="77777777" w:rsidR="006A20DA" w:rsidRDefault="006A20DA">
            <w:r>
              <w:t>3</w:t>
            </w:r>
          </w:p>
        </w:tc>
        <w:tc>
          <w:tcPr>
            <w:tcW w:w="437" w:type="dxa"/>
            <w:vAlign w:val="center"/>
          </w:tcPr>
          <w:p w14:paraId="5CF88C36" w14:textId="77777777" w:rsidR="006A20DA" w:rsidRDefault="006A20DA">
            <w:r>
              <w:t>4</w:t>
            </w:r>
          </w:p>
        </w:tc>
        <w:tc>
          <w:tcPr>
            <w:tcW w:w="437" w:type="dxa"/>
            <w:vAlign w:val="center"/>
          </w:tcPr>
          <w:p w14:paraId="4627C943" w14:textId="77777777" w:rsidR="006A20DA" w:rsidRDefault="006A20DA">
            <w:r>
              <w:t>5</w:t>
            </w:r>
          </w:p>
        </w:tc>
      </w:tr>
      <w:tr w:rsidR="006A20DA" w14:paraId="4948B75B" w14:textId="77777777" w:rsidTr="002017AB">
        <w:trPr>
          <w:trHeight w:val="77"/>
        </w:trPr>
        <w:tc>
          <w:tcPr>
            <w:tcW w:w="3042" w:type="dxa"/>
            <w:shd w:val="clear" w:color="auto" w:fill="D9D9D9" w:themeFill="background1" w:themeFillShade="D9"/>
            <w:vAlign w:val="center"/>
          </w:tcPr>
          <w:p w14:paraId="41A814DC" w14:textId="57FB963B" w:rsidR="006A20DA" w:rsidRDefault="003765E1" w:rsidP="00126C13">
            <w:r>
              <w:t xml:space="preserve">[Example] </w:t>
            </w:r>
            <w:r w:rsidR="006A20DA">
              <w:t xml:space="preserve">Waste </w:t>
            </w:r>
            <w:proofErr w:type="spellStart"/>
            <w:r w:rsidR="002A0508">
              <w:t>Mgmt</w:t>
            </w:r>
            <w:proofErr w:type="spellEnd"/>
            <w:r w:rsidR="002A0508">
              <w:t xml:space="preserve"> </w:t>
            </w:r>
            <w:r w:rsidR="006A20DA">
              <w:t>Malawi</w:t>
            </w:r>
          </w:p>
        </w:tc>
        <w:tc>
          <w:tcPr>
            <w:tcW w:w="2054" w:type="dxa"/>
            <w:shd w:val="clear" w:color="auto" w:fill="D9D9D9" w:themeFill="background1" w:themeFillShade="D9"/>
            <w:vAlign w:val="center"/>
          </w:tcPr>
          <w:p w14:paraId="68351B9A" w14:textId="77777777" w:rsidR="006A20DA" w:rsidRDefault="006A20DA" w:rsidP="00126C13">
            <w:r>
              <w:t>John Doe</w:t>
            </w:r>
          </w:p>
        </w:tc>
        <w:tc>
          <w:tcPr>
            <w:tcW w:w="1784" w:type="dxa"/>
            <w:shd w:val="clear" w:color="auto" w:fill="D9D9D9" w:themeFill="background1" w:themeFillShade="D9"/>
            <w:vAlign w:val="center"/>
          </w:tcPr>
          <w:p w14:paraId="5870E16C" w14:textId="77777777" w:rsidR="006A20DA" w:rsidRDefault="006A20DA" w:rsidP="00126C13">
            <w:r>
              <w:t>Senior Engineer</w:t>
            </w:r>
          </w:p>
        </w:tc>
        <w:tc>
          <w:tcPr>
            <w:tcW w:w="1890" w:type="dxa"/>
            <w:shd w:val="clear" w:color="auto" w:fill="D9D9D9" w:themeFill="background1" w:themeFillShade="D9"/>
            <w:vAlign w:val="center"/>
          </w:tcPr>
          <w:p w14:paraId="7D84DD73" w14:textId="77777777" w:rsidR="006A20DA" w:rsidRDefault="006A20DA">
            <w:r>
              <w:t>+265 123 45 43 21</w:t>
            </w:r>
          </w:p>
        </w:tc>
        <w:tc>
          <w:tcPr>
            <w:tcW w:w="2281" w:type="dxa"/>
            <w:shd w:val="clear" w:color="auto" w:fill="D9D9D9" w:themeFill="background1" w:themeFillShade="D9"/>
            <w:vAlign w:val="center"/>
          </w:tcPr>
          <w:p w14:paraId="6D307039" w14:textId="77777777" w:rsidR="006A20DA" w:rsidRDefault="006A20DA">
            <w:r>
              <w:t>jdoe@malawi.wm.com</w:t>
            </w:r>
          </w:p>
        </w:tc>
        <w:tc>
          <w:tcPr>
            <w:tcW w:w="437" w:type="dxa"/>
            <w:shd w:val="clear" w:color="auto" w:fill="D9D9D9" w:themeFill="background1" w:themeFillShade="D9"/>
            <w:vAlign w:val="center"/>
          </w:tcPr>
          <w:p w14:paraId="764E26D3" w14:textId="77777777" w:rsidR="006A20DA" w:rsidRDefault="006A20DA"/>
        </w:tc>
        <w:tc>
          <w:tcPr>
            <w:tcW w:w="437" w:type="dxa"/>
            <w:shd w:val="clear" w:color="auto" w:fill="D9D9D9" w:themeFill="background1" w:themeFillShade="D9"/>
            <w:vAlign w:val="center"/>
          </w:tcPr>
          <w:p w14:paraId="2F34710D" w14:textId="77777777" w:rsidR="006A20DA" w:rsidRDefault="006A20DA"/>
        </w:tc>
        <w:tc>
          <w:tcPr>
            <w:tcW w:w="437" w:type="dxa"/>
            <w:shd w:val="clear" w:color="auto" w:fill="D9D9D9" w:themeFill="background1" w:themeFillShade="D9"/>
            <w:vAlign w:val="center"/>
          </w:tcPr>
          <w:p w14:paraId="09E1D811" w14:textId="77777777" w:rsidR="006A20DA" w:rsidRDefault="006A20DA"/>
        </w:tc>
        <w:tc>
          <w:tcPr>
            <w:tcW w:w="437" w:type="dxa"/>
            <w:shd w:val="clear" w:color="auto" w:fill="D9D9D9" w:themeFill="background1" w:themeFillShade="D9"/>
            <w:vAlign w:val="center"/>
          </w:tcPr>
          <w:p w14:paraId="382ABD92" w14:textId="77777777" w:rsidR="006A20DA" w:rsidRDefault="006A20DA">
            <w:r>
              <w:t>X</w:t>
            </w:r>
          </w:p>
        </w:tc>
        <w:tc>
          <w:tcPr>
            <w:tcW w:w="437" w:type="dxa"/>
            <w:shd w:val="clear" w:color="auto" w:fill="D9D9D9" w:themeFill="background1" w:themeFillShade="D9"/>
            <w:vAlign w:val="center"/>
          </w:tcPr>
          <w:p w14:paraId="5AB7691F" w14:textId="77777777" w:rsidR="006A20DA" w:rsidRDefault="006A20DA"/>
        </w:tc>
      </w:tr>
      <w:tr w:rsidR="006A20DA" w14:paraId="216C9B86" w14:textId="77777777" w:rsidTr="002017AB">
        <w:trPr>
          <w:trHeight w:val="576"/>
        </w:trPr>
        <w:tc>
          <w:tcPr>
            <w:tcW w:w="3042" w:type="dxa"/>
          </w:tcPr>
          <w:p w14:paraId="05AF09E2" w14:textId="77777777" w:rsidR="006A20DA" w:rsidRDefault="006A20DA" w:rsidP="00126C13"/>
        </w:tc>
        <w:tc>
          <w:tcPr>
            <w:tcW w:w="2054" w:type="dxa"/>
          </w:tcPr>
          <w:p w14:paraId="271AE531" w14:textId="77777777" w:rsidR="006A20DA" w:rsidRDefault="006A20DA" w:rsidP="00126C13"/>
        </w:tc>
        <w:tc>
          <w:tcPr>
            <w:tcW w:w="1784" w:type="dxa"/>
          </w:tcPr>
          <w:p w14:paraId="4DD74438" w14:textId="4FE558F9" w:rsidR="006A20DA" w:rsidRDefault="006A20DA" w:rsidP="00126C13"/>
        </w:tc>
        <w:tc>
          <w:tcPr>
            <w:tcW w:w="1890" w:type="dxa"/>
          </w:tcPr>
          <w:p w14:paraId="5660F3C1" w14:textId="77777777" w:rsidR="006A20DA" w:rsidRDefault="006A20DA"/>
        </w:tc>
        <w:tc>
          <w:tcPr>
            <w:tcW w:w="2281" w:type="dxa"/>
          </w:tcPr>
          <w:p w14:paraId="60742407" w14:textId="77777777" w:rsidR="006A20DA" w:rsidRDefault="006A20DA"/>
        </w:tc>
        <w:tc>
          <w:tcPr>
            <w:tcW w:w="437" w:type="dxa"/>
          </w:tcPr>
          <w:p w14:paraId="6297167A" w14:textId="77777777" w:rsidR="006A20DA" w:rsidRDefault="006A20DA"/>
        </w:tc>
        <w:tc>
          <w:tcPr>
            <w:tcW w:w="437" w:type="dxa"/>
          </w:tcPr>
          <w:p w14:paraId="594642C6" w14:textId="77777777" w:rsidR="006A20DA" w:rsidRDefault="006A20DA"/>
        </w:tc>
        <w:tc>
          <w:tcPr>
            <w:tcW w:w="437" w:type="dxa"/>
          </w:tcPr>
          <w:p w14:paraId="777C9AD1" w14:textId="77777777" w:rsidR="006A20DA" w:rsidRDefault="006A20DA"/>
        </w:tc>
        <w:tc>
          <w:tcPr>
            <w:tcW w:w="437" w:type="dxa"/>
          </w:tcPr>
          <w:p w14:paraId="024C2B8E" w14:textId="77777777" w:rsidR="006A20DA" w:rsidRDefault="006A20DA"/>
        </w:tc>
        <w:tc>
          <w:tcPr>
            <w:tcW w:w="437" w:type="dxa"/>
          </w:tcPr>
          <w:p w14:paraId="3F2FA228" w14:textId="77777777" w:rsidR="006A20DA" w:rsidRDefault="006A20DA"/>
        </w:tc>
      </w:tr>
      <w:tr w:rsidR="006A20DA" w14:paraId="58EF5333" w14:textId="77777777" w:rsidTr="002017AB">
        <w:trPr>
          <w:trHeight w:val="576"/>
        </w:trPr>
        <w:tc>
          <w:tcPr>
            <w:tcW w:w="3042" w:type="dxa"/>
          </w:tcPr>
          <w:p w14:paraId="5E9716A1" w14:textId="77777777" w:rsidR="006A20DA" w:rsidRDefault="006A20DA" w:rsidP="00126C13"/>
        </w:tc>
        <w:tc>
          <w:tcPr>
            <w:tcW w:w="2054" w:type="dxa"/>
          </w:tcPr>
          <w:p w14:paraId="654C0C1B" w14:textId="77777777" w:rsidR="006A20DA" w:rsidRDefault="006A20DA" w:rsidP="00126C13"/>
        </w:tc>
        <w:tc>
          <w:tcPr>
            <w:tcW w:w="1784" w:type="dxa"/>
          </w:tcPr>
          <w:p w14:paraId="31795E0C" w14:textId="77777777" w:rsidR="006A20DA" w:rsidRDefault="006A20DA" w:rsidP="00126C13"/>
        </w:tc>
        <w:tc>
          <w:tcPr>
            <w:tcW w:w="1890" w:type="dxa"/>
          </w:tcPr>
          <w:p w14:paraId="1819BDF7" w14:textId="77777777" w:rsidR="006A20DA" w:rsidRDefault="006A20DA"/>
        </w:tc>
        <w:tc>
          <w:tcPr>
            <w:tcW w:w="2281" w:type="dxa"/>
          </w:tcPr>
          <w:p w14:paraId="2E996AC6" w14:textId="77777777" w:rsidR="006A20DA" w:rsidRDefault="006A20DA"/>
        </w:tc>
        <w:tc>
          <w:tcPr>
            <w:tcW w:w="437" w:type="dxa"/>
          </w:tcPr>
          <w:p w14:paraId="4EA1F0B1" w14:textId="77777777" w:rsidR="006A20DA" w:rsidRDefault="006A20DA"/>
        </w:tc>
        <w:tc>
          <w:tcPr>
            <w:tcW w:w="437" w:type="dxa"/>
          </w:tcPr>
          <w:p w14:paraId="359B8A12" w14:textId="77777777" w:rsidR="006A20DA" w:rsidRDefault="006A20DA"/>
        </w:tc>
        <w:tc>
          <w:tcPr>
            <w:tcW w:w="437" w:type="dxa"/>
          </w:tcPr>
          <w:p w14:paraId="2B0CB13A" w14:textId="77777777" w:rsidR="006A20DA" w:rsidRDefault="006A20DA"/>
        </w:tc>
        <w:tc>
          <w:tcPr>
            <w:tcW w:w="437" w:type="dxa"/>
          </w:tcPr>
          <w:p w14:paraId="20F7CBFF" w14:textId="77777777" w:rsidR="006A20DA" w:rsidRDefault="006A20DA"/>
        </w:tc>
        <w:tc>
          <w:tcPr>
            <w:tcW w:w="437" w:type="dxa"/>
          </w:tcPr>
          <w:p w14:paraId="5D59CBE1" w14:textId="77777777" w:rsidR="006A20DA" w:rsidRDefault="006A20DA"/>
        </w:tc>
      </w:tr>
      <w:tr w:rsidR="006A20DA" w14:paraId="2445BFC5" w14:textId="77777777" w:rsidTr="002017AB">
        <w:trPr>
          <w:trHeight w:val="576"/>
        </w:trPr>
        <w:tc>
          <w:tcPr>
            <w:tcW w:w="3042" w:type="dxa"/>
          </w:tcPr>
          <w:p w14:paraId="7057AAE9" w14:textId="77777777" w:rsidR="006A20DA" w:rsidRDefault="006A20DA" w:rsidP="00126C13"/>
        </w:tc>
        <w:tc>
          <w:tcPr>
            <w:tcW w:w="2054" w:type="dxa"/>
          </w:tcPr>
          <w:p w14:paraId="6E448F3F" w14:textId="77777777" w:rsidR="006A20DA" w:rsidRDefault="006A20DA" w:rsidP="00126C13"/>
        </w:tc>
        <w:tc>
          <w:tcPr>
            <w:tcW w:w="1784" w:type="dxa"/>
          </w:tcPr>
          <w:p w14:paraId="57386596" w14:textId="77777777" w:rsidR="006A20DA" w:rsidRDefault="006A20DA" w:rsidP="00126C13"/>
        </w:tc>
        <w:tc>
          <w:tcPr>
            <w:tcW w:w="1890" w:type="dxa"/>
          </w:tcPr>
          <w:p w14:paraId="299E1584" w14:textId="77777777" w:rsidR="006A20DA" w:rsidRDefault="006A20DA"/>
        </w:tc>
        <w:tc>
          <w:tcPr>
            <w:tcW w:w="2281" w:type="dxa"/>
          </w:tcPr>
          <w:p w14:paraId="30AC439E" w14:textId="77777777" w:rsidR="006A20DA" w:rsidRDefault="006A20DA"/>
        </w:tc>
        <w:tc>
          <w:tcPr>
            <w:tcW w:w="437" w:type="dxa"/>
          </w:tcPr>
          <w:p w14:paraId="5BAAD5FE" w14:textId="77777777" w:rsidR="006A20DA" w:rsidRDefault="006A20DA"/>
        </w:tc>
        <w:tc>
          <w:tcPr>
            <w:tcW w:w="437" w:type="dxa"/>
          </w:tcPr>
          <w:p w14:paraId="43E06A0F" w14:textId="77777777" w:rsidR="006A20DA" w:rsidRDefault="006A20DA"/>
        </w:tc>
        <w:tc>
          <w:tcPr>
            <w:tcW w:w="437" w:type="dxa"/>
          </w:tcPr>
          <w:p w14:paraId="135193CC" w14:textId="77777777" w:rsidR="006A20DA" w:rsidRDefault="006A20DA"/>
        </w:tc>
        <w:tc>
          <w:tcPr>
            <w:tcW w:w="437" w:type="dxa"/>
          </w:tcPr>
          <w:p w14:paraId="3B9FC47D" w14:textId="77777777" w:rsidR="006A20DA" w:rsidRDefault="006A20DA"/>
        </w:tc>
        <w:tc>
          <w:tcPr>
            <w:tcW w:w="437" w:type="dxa"/>
          </w:tcPr>
          <w:p w14:paraId="7B41BEE8" w14:textId="77777777" w:rsidR="006A20DA" w:rsidRDefault="006A20DA"/>
        </w:tc>
      </w:tr>
      <w:tr w:rsidR="006A20DA" w14:paraId="61673ED9" w14:textId="77777777" w:rsidTr="002017AB">
        <w:trPr>
          <w:trHeight w:val="576"/>
        </w:trPr>
        <w:tc>
          <w:tcPr>
            <w:tcW w:w="3042" w:type="dxa"/>
          </w:tcPr>
          <w:p w14:paraId="22DABB37" w14:textId="77777777" w:rsidR="006A20DA" w:rsidRDefault="006A20DA" w:rsidP="00126C13"/>
        </w:tc>
        <w:tc>
          <w:tcPr>
            <w:tcW w:w="2054" w:type="dxa"/>
          </w:tcPr>
          <w:p w14:paraId="3C4CEDDE" w14:textId="77777777" w:rsidR="006A20DA" w:rsidRDefault="006A20DA" w:rsidP="00126C13"/>
        </w:tc>
        <w:tc>
          <w:tcPr>
            <w:tcW w:w="1784" w:type="dxa"/>
          </w:tcPr>
          <w:p w14:paraId="6E4E4306" w14:textId="77777777" w:rsidR="006A20DA" w:rsidRDefault="006A20DA" w:rsidP="00126C13"/>
        </w:tc>
        <w:tc>
          <w:tcPr>
            <w:tcW w:w="1890" w:type="dxa"/>
          </w:tcPr>
          <w:p w14:paraId="4B6E342A" w14:textId="77777777" w:rsidR="006A20DA" w:rsidRDefault="006A20DA"/>
        </w:tc>
        <w:tc>
          <w:tcPr>
            <w:tcW w:w="2281" w:type="dxa"/>
          </w:tcPr>
          <w:p w14:paraId="5DD41A2E" w14:textId="77777777" w:rsidR="006A20DA" w:rsidRDefault="006A20DA"/>
        </w:tc>
        <w:tc>
          <w:tcPr>
            <w:tcW w:w="437" w:type="dxa"/>
          </w:tcPr>
          <w:p w14:paraId="2CFD3845" w14:textId="77777777" w:rsidR="006A20DA" w:rsidRDefault="006A20DA"/>
        </w:tc>
        <w:tc>
          <w:tcPr>
            <w:tcW w:w="437" w:type="dxa"/>
          </w:tcPr>
          <w:p w14:paraId="09647594" w14:textId="77777777" w:rsidR="006A20DA" w:rsidRDefault="006A20DA"/>
        </w:tc>
        <w:tc>
          <w:tcPr>
            <w:tcW w:w="437" w:type="dxa"/>
          </w:tcPr>
          <w:p w14:paraId="6DFF5F51" w14:textId="77777777" w:rsidR="006A20DA" w:rsidRDefault="006A20DA"/>
        </w:tc>
        <w:tc>
          <w:tcPr>
            <w:tcW w:w="437" w:type="dxa"/>
          </w:tcPr>
          <w:p w14:paraId="78F89B3C" w14:textId="77777777" w:rsidR="006A20DA" w:rsidRDefault="006A20DA"/>
        </w:tc>
        <w:tc>
          <w:tcPr>
            <w:tcW w:w="437" w:type="dxa"/>
          </w:tcPr>
          <w:p w14:paraId="746853E4" w14:textId="77777777" w:rsidR="006A20DA" w:rsidRDefault="006A20DA"/>
        </w:tc>
      </w:tr>
      <w:tr w:rsidR="006A20DA" w14:paraId="59B217C7" w14:textId="77777777" w:rsidTr="002017AB">
        <w:trPr>
          <w:trHeight w:val="576"/>
        </w:trPr>
        <w:tc>
          <w:tcPr>
            <w:tcW w:w="3042" w:type="dxa"/>
          </w:tcPr>
          <w:p w14:paraId="78994D0F" w14:textId="77777777" w:rsidR="006A20DA" w:rsidRDefault="006A20DA" w:rsidP="00126C13"/>
        </w:tc>
        <w:tc>
          <w:tcPr>
            <w:tcW w:w="2054" w:type="dxa"/>
          </w:tcPr>
          <w:p w14:paraId="2C2E31FC" w14:textId="77777777" w:rsidR="006A20DA" w:rsidRDefault="006A20DA" w:rsidP="00126C13"/>
        </w:tc>
        <w:tc>
          <w:tcPr>
            <w:tcW w:w="1784" w:type="dxa"/>
          </w:tcPr>
          <w:p w14:paraId="03405C01" w14:textId="606B36FB" w:rsidR="006A20DA" w:rsidRDefault="006A20DA" w:rsidP="00126C13"/>
        </w:tc>
        <w:tc>
          <w:tcPr>
            <w:tcW w:w="1890" w:type="dxa"/>
          </w:tcPr>
          <w:p w14:paraId="57164277" w14:textId="77777777" w:rsidR="006A20DA" w:rsidRDefault="006A20DA"/>
        </w:tc>
        <w:tc>
          <w:tcPr>
            <w:tcW w:w="2281" w:type="dxa"/>
          </w:tcPr>
          <w:p w14:paraId="0C00C09A" w14:textId="77777777" w:rsidR="006A20DA" w:rsidRDefault="006A20DA"/>
        </w:tc>
        <w:tc>
          <w:tcPr>
            <w:tcW w:w="437" w:type="dxa"/>
          </w:tcPr>
          <w:p w14:paraId="13E9979C" w14:textId="77777777" w:rsidR="006A20DA" w:rsidRDefault="006A20DA"/>
        </w:tc>
        <w:tc>
          <w:tcPr>
            <w:tcW w:w="437" w:type="dxa"/>
          </w:tcPr>
          <w:p w14:paraId="0369EFFA" w14:textId="77777777" w:rsidR="006A20DA" w:rsidRDefault="006A20DA"/>
        </w:tc>
        <w:tc>
          <w:tcPr>
            <w:tcW w:w="437" w:type="dxa"/>
          </w:tcPr>
          <w:p w14:paraId="1227F50F" w14:textId="77777777" w:rsidR="006A20DA" w:rsidRDefault="006A20DA"/>
        </w:tc>
        <w:tc>
          <w:tcPr>
            <w:tcW w:w="437" w:type="dxa"/>
          </w:tcPr>
          <w:p w14:paraId="21F0EC82" w14:textId="77777777" w:rsidR="006A20DA" w:rsidRDefault="006A20DA"/>
        </w:tc>
        <w:tc>
          <w:tcPr>
            <w:tcW w:w="437" w:type="dxa"/>
          </w:tcPr>
          <w:p w14:paraId="32AE0993" w14:textId="77777777" w:rsidR="006A20DA" w:rsidRDefault="006A20DA"/>
        </w:tc>
      </w:tr>
      <w:tr w:rsidR="006A20DA" w14:paraId="54BE8614" w14:textId="77777777" w:rsidTr="002017AB">
        <w:trPr>
          <w:trHeight w:val="576"/>
        </w:trPr>
        <w:tc>
          <w:tcPr>
            <w:tcW w:w="3042" w:type="dxa"/>
          </w:tcPr>
          <w:p w14:paraId="20472328" w14:textId="77777777" w:rsidR="006A20DA" w:rsidRDefault="006A20DA" w:rsidP="00126C13"/>
        </w:tc>
        <w:tc>
          <w:tcPr>
            <w:tcW w:w="2054" w:type="dxa"/>
          </w:tcPr>
          <w:p w14:paraId="641C84A7" w14:textId="77777777" w:rsidR="006A20DA" w:rsidRDefault="006A20DA" w:rsidP="00126C13"/>
        </w:tc>
        <w:tc>
          <w:tcPr>
            <w:tcW w:w="1784" w:type="dxa"/>
          </w:tcPr>
          <w:p w14:paraId="3519F3AE" w14:textId="77777777" w:rsidR="006A20DA" w:rsidRDefault="006A20DA" w:rsidP="00126C13"/>
        </w:tc>
        <w:tc>
          <w:tcPr>
            <w:tcW w:w="1890" w:type="dxa"/>
          </w:tcPr>
          <w:p w14:paraId="3FA61B19" w14:textId="77777777" w:rsidR="006A20DA" w:rsidRDefault="006A20DA"/>
        </w:tc>
        <w:tc>
          <w:tcPr>
            <w:tcW w:w="2281" w:type="dxa"/>
          </w:tcPr>
          <w:p w14:paraId="626A7375" w14:textId="77777777" w:rsidR="006A20DA" w:rsidRDefault="006A20DA"/>
        </w:tc>
        <w:tc>
          <w:tcPr>
            <w:tcW w:w="437" w:type="dxa"/>
          </w:tcPr>
          <w:p w14:paraId="28DC467E" w14:textId="77777777" w:rsidR="006A20DA" w:rsidRDefault="006A20DA"/>
        </w:tc>
        <w:tc>
          <w:tcPr>
            <w:tcW w:w="437" w:type="dxa"/>
          </w:tcPr>
          <w:p w14:paraId="25891456" w14:textId="77777777" w:rsidR="006A20DA" w:rsidRDefault="006A20DA"/>
        </w:tc>
        <w:tc>
          <w:tcPr>
            <w:tcW w:w="437" w:type="dxa"/>
          </w:tcPr>
          <w:p w14:paraId="16DDE270" w14:textId="77777777" w:rsidR="006A20DA" w:rsidRDefault="006A20DA"/>
        </w:tc>
        <w:tc>
          <w:tcPr>
            <w:tcW w:w="437" w:type="dxa"/>
          </w:tcPr>
          <w:p w14:paraId="5944A932" w14:textId="77777777" w:rsidR="006A20DA" w:rsidRDefault="006A20DA"/>
        </w:tc>
        <w:tc>
          <w:tcPr>
            <w:tcW w:w="437" w:type="dxa"/>
          </w:tcPr>
          <w:p w14:paraId="3A1BBA15" w14:textId="77777777" w:rsidR="006A20DA" w:rsidRDefault="006A20DA"/>
        </w:tc>
      </w:tr>
      <w:tr w:rsidR="006A20DA" w14:paraId="47B0B9A0" w14:textId="77777777" w:rsidTr="002017AB">
        <w:trPr>
          <w:trHeight w:val="576"/>
        </w:trPr>
        <w:tc>
          <w:tcPr>
            <w:tcW w:w="3042" w:type="dxa"/>
          </w:tcPr>
          <w:p w14:paraId="2C2A8DED" w14:textId="77777777" w:rsidR="006A20DA" w:rsidRDefault="006A20DA" w:rsidP="00126C13"/>
        </w:tc>
        <w:tc>
          <w:tcPr>
            <w:tcW w:w="2054" w:type="dxa"/>
          </w:tcPr>
          <w:p w14:paraId="77937CB5" w14:textId="77777777" w:rsidR="006A20DA" w:rsidRDefault="006A20DA" w:rsidP="00126C13"/>
        </w:tc>
        <w:tc>
          <w:tcPr>
            <w:tcW w:w="1784" w:type="dxa"/>
          </w:tcPr>
          <w:p w14:paraId="7024341F" w14:textId="70D3560E" w:rsidR="006A20DA" w:rsidRDefault="006A20DA" w:rsidP="00126C13"/>
        </w:tc>
        <w:tc>
          <w:tcPr>
            <w:tcW w:w="1890" w:type="dxa"/>
          </w:tcPr>
          <w:p w14:paraId="37F07994" w14:textId="77777777" w:rsidR="006A20DA" w:rsidRDefault="006A20DA"/>
        </w:tc>
        <w:tc>
          <w:tcPr>
            <w:tcW w:w="2281" w:type="dxa"/>
          </w:tcPr>
          <w:p w14:paraId="1F750766" w14:textId="77777777" w:rsidR="006A20DA" w:rsidRDefault="006A20DA"/>
        </w:tc>
        <w:tc>
          <w:tcPr>
            <w:tcW w:w="437" w:type="dxa"/>
          </w:tcPr>
          <w:p w14:paraId="67A9855B" w14:textId="77777777" w:rsidR="006A20DA" w:rsidRDefault="006A20DA"/>
        </w:tc>
        <w:tc>
          <w:tcPr>
            <w:tcW w:w="437" w:type="dxa"/>
          </w:tcPr>
          <w:p w14:paraId="6D6DE1D3" w14:textId="77777777" w:rsidR="006A20DA" w:rsidRDefault="006A20DA"/>
        </w:tc>
        <w:tc>
          <w:tcPr>
            <w:tcW w:w="437" w:type="dxa"/>
          </w:tcPr>
          <w:p w14:paraId="2B7D5FD4" w14:textId="77777777" w:rsidR="006A20DA" w:rsidRDefault="006A20DA"/>
        </w:tc>
        <w:tc>
          <w:tcPr>
            <w:tcW w:w="437" w:type="dxa"/>
          </w:tcPr>
          <w:p w14:paraId="03D20B61" w14:textId="77777777" w:rsidR="006A20DA" w:rsidRDefault="006A20DA"/>
        </w:tc>
        <w:tc>
          <w:tcPr>
            <w:tcW w:w="437" w:type="dxa"/>
          </w:tcPr>
          <w:p w14:paraId="2C0B4708" w14:textId="77777777" w:rsidR="006A20DA" w:rsidRDefault="006A20DA"/>
        </w:tc>
      </w:tr>
      <w:tr w:rsidR="00403699" w14:paraId="63EA987F" w14:textId="77777777" w:rsidTr="00403699">
        <w:trPr>
          <w:trHeight w:val="576"/>
        </w:trPr>
        <w:tc>
          <w:tcPr>
            <w:tcW w:w="3042" w:type="dxa"/>
          </w:tcPr>
          <w:p w14:paraId="3583C102" w14:textId="77777777" w:rsidR="00403699" w:rsidRDefault="00403699" w:rsidP="00126C13"/>
        </w:tc>
        <w:tc>
          <w:tcPr>
            <w:tcW w:w="2054" w:type="dxa"/>
          </w:tcPr>
          <w:p w14:paraId="1A902DFD" w14:textId="77777777" w:rsidR="00403699" w:rsidRDefault="00403699" w:rsidP="00126C13"/>
        </w:tc>
        <w:tc>
          <w:tcPr>
            <w:tcW w:w="1784" w:type="dxa"/>
          </w:tcPr>
          <w:p w14:paraId="2841140F" w14:textId="77777777" w:rsidR="00403699" w:rsidRDefault="00403699" w:rsidP="00126C13"/>
        </w:tc>
        <w:tc>
          <w:tcPr>
            <w:tcW w:w="1890" w:type="dxa"/>
          </w:tcPr>
          <w:p w14:paraId="63AB526C" w14:textId="77777777" w:rsidR="00403699" w:rsidRDefault="00403699"/>
        </w:tc>
        <w:tc>
          <w:tcPr>
            <w:tcW w:w="2281" w:type="dxa"/>
          </w:tcPr>
          <w:p w14:paraId="3E85E44F" w14:textId="77777777" w:rsidR="00403699" w:rsidRDefault="00403699"/>
        </w:tc>
        <w:tc>
          <w:tcPr>
            <w:tcW w:w="437" w:type="dxa"/>
          </w:tcPr>
          <w:p w14:paraId="319473D5" w14:textId="77777777" w:rsidR="00403699" w:rsidRDefault="00403699"/>
        </w:tc>
        <w:tc>
          <w:tcPr>
            <w:tcW w:w="437" w:type="dxa"/>
          </w:tcPr>
          <w:p w14:paraId="272C70A5" w14:textId="77777777" w:rsidR="00403699" w:rsidRDefault="00403699"/>
        </w:tc>
        <w:tc>
          <w:tcPr>
            <w:tcW w:w="437" w:type="dxa"/>
          </w:tcPr>
          <w:p w14:paraId="6EEA419B" w14:textId="77777777" w:rsidR="00403699" w:rsidRDefault="00403699"/>
        </w:tc>
        <w:tc>
          <w:tcPr>
            <w:tcW w:w="437" w:type="dxa"/>
          </w:tcPr>
          <w:p w14:paraId="2BE3C515" w14:textId="77777777" w:rsidR="00403699" w:rsidRDefault="00403699"/>
        </w:tc>
        <w:tc>
          <w:tcPr>
            <w:tcW w:w="437" w:type="dxa"/>
          </w:tcPr>
          <w:p w14:paraId="5C0C6E26" w14:textId="77777777" w:rsidR="00403699" w:rsidRDefault="00403699"/>
        </w:tc>
      </w:tr>
      <w:tr w:rsidR="00403699" w14:paraId="0597845B" w14:textId="77777777" w:rsidTr="00403699">
        <w:trPr>
          <w:trHeight w:val="576"/>
        </w:trPr>
        <w:tc>
          <w:tcPr>
            <w:tcW w:w="3042" w:type="dxa"/>
          </w:tcPr>
          <w:p w14:paraId="39E9212B" w14:textId="77777777" w:rsidR="00403699" w:rsidRDefault="00403699" w:rsidP="00126C13"/>
        </w:tc>
        <w:tc>
          <w:tcPr>
            <w:tcW w:w="2054" w:type="dxa"/>
          </w:tcPr>
          <w:p w14:paraId="3FAA5114" w14:textId="77777777" w:rsidR="00403699" w:rsidRDefault="00403699" w:rsidP="00126C13"/>
        </w:tc>
        <w:tc>
          <w:tcPr>
            <w:tcW w:w="1784" w:type="dxa"/>
          </w:tcPr>
          <w:p w14:paraId="03F539AC" w14:textId="77777777" w:rsidR="00403699" w:rsidRDefault="00403699" w:rsidP="00126C13"/>
        </w:tc>
        <w:tc>
          <w:tcPr>
            <w:tcW w:w="1890" w:type="dxa"/>
          </w:tcPr>
          <w:p w14:paraId="71B220F2" w14:textId="77777777" w:rsidR="00403699" w:rsidRDefault="00403699"/>
        </w:tc>
        <w:tc>
          <w:tcPr>
            <w:tcW w:w="2281" w:type="dxa"/>
          </w:tcPr>
          <w:p w14:paraId="59A6DD39" w14:textId="77777777" w:rsidR="00403699" w:rsidRDefault="00403699"/>
        </w:tc>
        <w:tc>
          <w:tcPr>
            <w:tcW w:w="437" w:type="dxa"/>
          </w:tcPr>
          <w:p w14:paraId="7181B08A" w14:textId="77777777" w:rsidR="00403699" w:rsidRDefault="00403699"/>
        </w:tc>
        <w:tc>
          <w:tcPr>
            <w:tcW w:w="437" w:type="dxa"/>
          </w:tcPr>
          <w:p w14:paraId="175EA05C" w14:textId="77777777" w:rsidR="00403699" w:rsidRDefault="00403699"/>
        </w:tc>
        <w:tc>
          <w:tcPr>
            <w:tcW w:w="437" w:type="dxa"/>
          </w:tcPr>
          <w:p w14:paraId="243AB793" w14:textId="77777777" w:rsidR="00403699" w:rsidRDefault="00403699"/>
        </w:tc>
        <w:tc>
          <w:tcPr>
            <w:tcW w:w="437" w:type="dxa"/>
          </w:tcPr>
          <w:p w14:paraId="7BA1472F" w14:textId="77777777" w:rsidR="00403699" w:rsidRDefault="00403699"/>
        </w:tc>
        <w:tc>
          <w:tcPr>
            <w:tcW w:w="437" w:type="dxa"/>
          </w:tcPr>
          <w:p w14:paraId="7534CC88" w14:textId="77777777" w:rsidR="00403699" w:rsidRDefault="00403699"/>
        </w:tc>
      </w:tr>
      <w:tr w:rsidR="006A20DA" w14:paraId="3285CD92" w14:textId="77777777" w:rsidTr="002017AB">
        <w:trPr>
          <w:trHeight w:val="576"/>
        </w:trPr>
        <w:tc>
          <w:tcPr>
            <w:tcW w:w="3042" w:type="dxa"/>
          </w:tcPr>
          <w:p w14:paraId="61CE000C" w14:textId="77777777" w:rsidR="006A20DA" w:rsidRDefault="006A20DA" w:rsidP="00126C13"/>
        </w:tc>
        <w:tc>
          <w:tcPr>
            <w:tcW w:w="2054" w:type="dxa"/>
          </w:tcPr>
          <w:p w14:paraId="36E4ACCB" w14:textId="77777777" w:rsidR="006A20DA" w:rsidRDefault="006A20DA" w:rsidP="00126C13"/>
        </w:tc>
        <w:tc>
          <w:tcPr>
            <w:tcW w:w="1784" w:type="dxa"/>
          </w:tcPr>
          <w:p w14:paraId="7DC5B8D1" w14:textId="77777777" w:rsidR="006A20DA" w:rsidRDefault="006A20DA" w:rsidP="00126C13"/>
        </w:tc>
        <w:tc>
          <w:tcPr>
            <w:tcW w:w="1890" w:type="dxa"/>
          </w:tcPr>
          <w:p w14:paraId="2550184C" w14:textId="77777777" w:rsidR="006A20DA" w:rsidRDefault="006A20DA"/>
        </w:tc>
        <w:tc>
          <w:tcPr>
            <w:tcW w:w="2281" w:type="dxa"/>
          </w:tcPr>
          <w:p w14:paraId="0CC0E485" w14:textId="77777777" w:rsidR="006A20DA" w:rsidRDefault="006A20DA"/>
        </w:tc>
        <w:tc>
          <w:tcPr>
            <w:tcW w:w="437" w:type="dxa"/>
          </w:tcPr>
          <w:p w14:paraId="5F0B6BAD" w14:textId="77777777" w:rsidR="006A20DA" w:rsidRDefault="006A20DA"/>
        </w:tc>
        <w:tc>
          <w:tcPr>
            <w:tcW w:w="437" w:type="dxa"/>
          </w:tcPr>
          <w:p w14:paraId="542EAFE0" w14:textId="77777777" w:rsidR="006A20DA" w:rsidRDefault="006A20DA"/>
        </w:tc>
        <w:tc>
          <w:tcPr>
            <w:tcW w:w="437" w:type="dxa"/>
          </w:tcPr>
          <w:p w14:paraId="1E1E1106" w14:textId="77777777" w:rsidR="006A20DA" w:rsidRDefault="006A20DA"/>
        </w:tc>
        <w:tc>
          <w:tcPr>
            <w:tcW w:w="437" w:type="dxa"/>
          </w:tcPr>
          <w:p w14:paraId="027FD532" w14:textId="77777777" w:rsidR="006A20DA" w:rsidRDefault="006A20DA"/>
        </w:tc>
        <w:tc>
          <w:tcPr>
            <w:tcW w:w="437" w:type="dxa"/>
          </w:tcPr>
          <w:p w14:paraId="7D22939C" w14:textId="77777777" w:rsidR="006A20DA" w:rsidRDefault="006A20DA"/>
        </w:tc>
      </w:tr>
      <w:tr w:rsidR="006A20DA" w14:paraId="4B903BB7" w14:textId="77777777" w:rsidTr="002017AB">
        <w:trPr>
          <w:trHeight w:val="576"/>
        </w:trPr>
        <w:tc>
          <w:tcPr>
            <w:tcW w:w="3042" w:type="dxa"/>
          </w:tcPr>
          <w:p w14:paraId="13EC4015" w14:textId="77777777" w:rsidR="006A20DA" w:rsidRDefault="006A20DA" w:rsidP="00126C13"/>
        </w:tc>
        <w:tc>
          <w:tcPr>
            <w:tcW w:w="2054" w:type="dxa"/>
          </w:tcPr>
          <w:p w14:paraId="696323AB" w14:textId="77777777" w:rsidR="006A20DA" w:rsidRDefault="006A20DA" w:rsidP="00126C13"/>
        </w:tc>
        <w:tc>
          <w:tcPr>
            <w:tcW w:w="1784" w:type="dxa"/>
          </w:tcPr>
          <w:p w14:paraId="1B5C5740" w14:textId="23F8BDCF" w:rsidR="006A20DA" w:rsidRDefault="006A20DA" w:rsidP="00126C13"/>
        </w:tc>
        <w:tc>
          <w:tcPr>
            <w:tcW w:w="1890" w:type="dxa"/>
          </w:tcPr>
          <w:p w14:paraId="408BFCF4" w14:textId="77777777" w:rsidR="006A20DA" w:rsidRDefault="006A20DA"/>
        </w:tc>
        <w:tc>
          <w:tcPr>
            <w:tcW w:w="2281" w:type="dxa"/>
          </w:tcPr>
          <w:p w14:paraId="5573FA26" w14:textId="77777777" w:rsidR="006A20DA" w:rsidRDefault="006A20DA"/>
        </w:tc>
        <w:tc>
          <w:tcPr>
            <w:tcW w:w="437" w:type="dxa"/>
          </w:tcPr>
          <w:p w14:paraId="5D507804" w14:textId="77777777" w:rsidR="006A20DA" w:rsidRDefault="006A20DA"/>
        </w:tc>
        <w:tc>
          <w:tcPr>
            <w:tcW w:w="437" w:type="dxa"/>
          </w:tcPr>
          <w:p w14:paraId="73192716" w14:textId="77777777" w:rsidR="006A20DA" w:rsidRDefault="006A20DA"/>
        </w:tc>
        <w:tc>
          <w:tcPr>
            <w:tcW w:w="437" w:type="dxa"/>
          </w:tcPr>
          <w:p w14:paraId="26FD7DF1" w14:textId="77777777" w:rsidR="006A20DA" w:rsidRDefault="006A20DA"/>
        </w:tc>
        <w:tc>
          <w:tcPr>
            <w:tcW w:w="437" w:type="dxa"/>
          </w:tcPr>
          <w:p w14:paraId="65D53F45" w14:textId="77777777" w:rsidR="006A20DA" w:rsidRDefault="006A20DA"/>
        </w:tc>
        <w:tc>
          <w:tcPr>
            <w:tcW w:w="437" w:type="dxa"/>
          </w:tcPr>
          <w:p w14:paraId="40E9272A" w14:textId="77777777" w:rsidR="006A20DA" w:rsidRDefault="006A20DA"/>
        </w:tc>
      </w:tr>
      <w:tr w:rsidR="006A20DA" w14:paraId="309E1156" w14:textId="77777777" w:rsidTr="002017AB">
        <w:trPr>
          <w:trHeight w:val="576"/>
        </w:trPr>
        <w:tc>
          <w:tcPr>
            <w:tcW w:w="3042" w:type="dxa"/>
          </w:tcPr>
          <w:p w14:paraId="774FC3ED" w14:textId="77777777" w:rsidR="006A20DA" w:rsidRDefault="006A20DA" w:rsidP="00126C13"/>
        </w:tc>
        <w:tc>
          <w:tcPr>
            <w:tcW w:w="2054" w:type="dxa"/>
          </w:tcPr>
          <w:p w14:paraId="4A1C633E" w14:textId="77777777" w:rsidR="006A20DA" w:rsidRDefault="006A20DA" w:rsidP="00126C13"/>
        </w:tc>
        <w:tc>
          <w:tcPr>
            <w:tcW w:w="1784" w:type="dxa"/>
          </w:tcPr>
          <w:p w14:paraId="3E181D03" w14:textId="59E73852" w:rsidR="006A20DA" w:rsidRDefault="006A20DA" w:rsidP="00126C13"/>
        </w:tc>
        <w:tc>
          <w:tcPr>
            <w:tcW w:w="1890" w:type="dxa"/>
          </w:tcPr>
          <w:p w14:paraId="3E1DCD9D" w14:textId="77777777" w:rsidR="006A20DA" w:rsidRDefault="006A20DA"/>
        </w:tc>
        <w:tc>
          <w:tcPr>
            <w:tcW w:w="2281" w:type="dxa"/>
          </w:tcPr>
          <w:p w14:paraId="1865CB7E" w14:textId="77777777" w:rsidR="006A20DA" w:rsidRDefault="006A20DA"/>
        </w:tc>
        <w:tc>
          <w:tcPr>
            <w:tcW w:w="437" w:type="dxa"/>
          </w:tcPr>
          <w:p w14:paraId="143C50E1" w14:textId="77777777" w:rsidR="006A20DA" w:rsidRDefault="006A20DA"/>
        </w:tc>
        <w:tc>
          <w:tcPr>
            <w:tcW w:w="437" w:type="dxa"/>
          </w:tcPr>
          <w:p w14:paraId="68F792BD" w14:textId="77777777" w:rsidR="006A20DA" w:rsidRDefault="006A20DA"/>
        </w:tc>
        <w:tc>
          <w:tcPr>
            <w:tcW w:w="437" w:type="dxa"/>
          </w:tcPr>
          <w:p w14:paraId="7CC5560A" w14:textId="77777777" w:rsidR="006A20DA" w:rsidRDefault="006A20DA"/>
        </w:tc>
        <w:tc>
          <w:tcPr>
            <w:tcW w:w="437" w:type="dxa"/>
          </w:tcPr>
          <w:p w14:paraId="3982C7BA" w14:textId="77777777" w:rsidR="006A20DA" w:rsidRDefault="006A20DA"/>
        </w:tc>
        <w:tc>
          <w:tcPr>
            <w:tcW w:w="437" w:type="dxa"/>
          </w:tcPr>
          <w:p w14:paraId="6934FB6A" w14:textId="77777777" w:rsidR="006A20DA" w:rsidRDefault="006A20DA"/>
        </w:tc>
      </w:tr>
      <w:tr w:rsidR="00403699" w14:paraId="3BBC7AD0" w14:textId="77777777" w:rsidTr="002017AB">
        <w:trPr>
          <w:trHeight w:val="377"/>
        </w:trPr>
        <w:tc>
          <w:tcPr>
            <w:tcW w:w="13236" w:type="dxa"/>
            <w:gridSpan w:val="10"/>
          </w:tcPr>
          <w:p w14:paraId="44C103D2" w14:textId="4D1412F8" w:rsidR="00403699" w:rsidRDefault="00403699" w:rsidP="00126C13">
            <w:r>
              <w:rPr>
                <w:sz w:val="18"/>
                <w:szCs w:val="18"/>
              </w:rPr>
              <w:t>* 1 W</w:t>
            </w:r>
            <w:r w:rsidRPr="0006119A">
              <w:rPr>
                <w:sz w:val="18"/>
                <w:szCs w:val="18"/>
              </w:rPr>
              <w:t>ater use, storage, testing, and treatment</w:t>
            </w:r>
            <w:r>
              <w:rPr>
                <w:sz w:val="18"/>
                <w:szCs w:val="18"/>
              </w:rPr>
              <w:t>; 2 Toilet</w:t>
            </w:r>
            <w:r w:rsidRPr="0006119A">
              <w:rPr>
                <w:sz w:val="18"/>
                <w:szCs w:val="18"/>
              </w:rPr>
              <w:t xml:space="preserve"> </w:t>
            </w:r>
            <w:r w:rsidRPr="00292FD9">
              <w:rPr>
                <w:sz w:val="18"/>
                <w:szCs w:val="18"/>
              </w:rPr>
              <w:t>management; 3 Hygiene</w:t>
            </w:r>
            <w:r w:rsidR="00292FD9">
              <w:rPr>
                <w:sz w:val="18"/>
                <w:szCs w:val="18"/>
              </w:rPr>
              <w:t xml:space="preserve"> in points of care</w:t>
            </w:r>
            <w:r w:rsidRPr="00292FD9">
              <w:rPr>
                <w:sz w:val="18"/>
                <w:szCs w:val="18"/>
              </w:rPr>
              <w:t xml:space="preserve">; 4 Waste </w:t>
            </w:r>
            <w:r w:rsidR="00292FD9" w:rsidRPr="00292FD9">
              <w:rPr>
                <w:sz w:val="18"/>
                <w:szCs w:val="18"/>
              </w:rPr>
              <w:t>management</w:t>
            </w:r>
            <w:r w:rsidRPr="00292FD9">
              <w:rPr>
                <w:sz w:val="18"/>
                <w:szCs w:val="18"/>
              </w:rPr>
              <w:t>; 5 Environmental cleaning</w:t>
            </w:r>
            <w:r>
              <w:rPr>
                <w:sz w:val="18"/>
                <w:szCs w:val="18"/>
              </w:rPr>
              <w:t xml:space="preserve"> </w:t>
            </w:r>
          </w:p>
        </w:tc>
      </w:tr>
    </w:tbl>
    <w:p w14:paraId="6E6A7DC4" w14:textId="16288086" w:rsidR="003B44AA" w:rsidRDefault="00403699" w:rsidP="00126C13">
      <w:pPr>
        <w:tabs>
          <w:tab w:val="left" w:pos="7300"/>
        </w:tabs>
        <w:spacing w:line="240" w:lineRule="auto"/>
        <w:sectPr w:rsidR="003B44AA" w:rsidSect="006A20DA">
          <w:pgSz w:w="15840" w:h="12240" w:orient="landscape"/>
          <w:pgMar w:top="900" w:right="1440" w:bottom="990" w:left="1440" w:header="720" w:footer="720" w:gutter="0"/>
          <w:cols w:space="720"/>
          <w:docGrid w:linePitch="360"/>
        </w:sectPr>
      </w:pPr>
      <w:r>
        <w:tab/>
      </w:r>
    </w:p>
    <w:p w14:paraId="60BE0565" w14:textId="5AF8D0EF" w:rsidR="008E4F15" w:rsidRDefault="000129A8" w:rsidP="00090767">
      <w:pPr>
        <w:pStyle w:val="Title"/>
      </w:pPr>
      <w:bookmarkStart w:id="39" w:name="_Toc67313863"/>
      <w:r>
        <w:lastRenderedPageBreak/>
        <w:t xml:space="preserve">Module </w:t>
      </w:r>
      <w:r w:rsidR="00C17E90">
        <w:t>3</w:t>
      </w:r>
      <w:r>
        <w:t>: Data collection planning</w:t>
      </w:r>
      <w:bookmarkEnd w:id="39"/>
    </w:p>
    <w:p w14:paraId="74E1CB0E" w14:textId="77777777" w:rsidR="002260AE" w:rsidRDefault="002260AE" w:rsidP="00A505A7">
      <w:pPr>
        <w:pStyle w:val="Heading2"/>
      </w:pPr>
      <w:r>
        <w:t>Overview</w:t>
      </w:r>
    </w:p>
    <w:p w14:paraId="567DD551" w14:textId="77777777" w:rsidR="00C9638B" w:rsidRDefault="002260AE" w:rsidP="00126C13">
      <w:pPr>
        <w:spacing w:line="240" w:lineRule="auto"/>
      </w:pPr>
      <w:r>
        <w:t xml:space="preserve">In this module, you will </w:t>
      </w:r>
      <w:r w:rsidR="00C9638B">
        <w:t xml:space="preserve">create a plan for costs data collection, including identifying a data collection approach, location, and data sources. </w:t>
      </w:r>
    </w:p>
    <w:p w14:paraId="1537D059" w14:textId="3BFA3263" w:rsidR="002260AE" w:rsidRDefault="00C9638B" w:rsidP="00126C13">
      <w:pPr>
        <w:spacing w:line="240" w:lineRule="auto"/>
      </w:pPr>
      <w:r>
        <w:t xml:space="preserve">This module contains </w:t>
      </w:r>
      <w:r w:rsidR="007409DC">
        <w:t>3</w:t>
      </w:r>
      <w:r>
        <w:t xml:space="preserve"> worksheets:</w:t>
      </w:r>
    </w:p>
    <w:p w14:paraId="2F7B7BBD" w14:textId="77777777" w:rsidR="00D8369C" w:rsidRDefault="00D8369C" w:rsidP="00DC2B0C">
      <w:pPr>
        <w:pStyle w:val="ListParagraph"/>
        <w:numPr>
          <w:ilvl w:val="0"/>
          <w:numId w:val="4"/>
        </w:numPr>
        <w:spacing w:line="240" w:lineRule="auto"/>
      </w:pPr>
      <w:r>
        <w:fldChar w:fldCharType="begin"/>
      </w:r>
      <w:r>
        <w:instrText xml:space="preserve"> REF _Ref44507279 \h </w:instrText>
      </w:r>
      <w:r>
        <w:fldChar w:fldCharType="separate"/>
      </w:r>
      <w:r>
        <w:t xml:space="preserve">Worksheet 3.1: Guidance for planning </w:t>
      </w:r>
      <w:r w:rsidRPr="00283CCA">
        <w:t>data</w:t>
      </w:r>
      <w:r>
        <w:t xml:space="preserve"> collection</w:t>
      </w:r>
      <w:r>
        <w:fldChar w:fldCharType="end"/>
      </w:r>
    </w:p>
    <w:p w14:paraId="2CFA7E6A" w14:textId="77777777" w:rsidR="00D8369C" w:rsidRDefault="00D8369C" w:rsidP="00DC2B0C">
      <w:pPr>
        <w:pStyle w:val="ListParagraph"/>
        <w:numPr>
          <w:ilvl w:val="0"/>
          <w:numId w:val="4"/>
        </w:numPr>
        <w:spacing w:line="240" w:lineRule="auto"/>
      </w:pPr>
      <w:r>
        <w:fldChar w:fldCharType="begin"/>
      </w:r>
      <w:r>
        <w:instrText xml:space="preserve"> REF _Ref44507298 \h </w:instrText>
      </w:r>
      <w:r>
        <w:fldChar w:fldCharType="separate"/>
      </w:r>
      <w:r>
        <w:t>Worksheet 3.2: D</w:t>
      </w:r>
      <w:r w:rsidRPr="00283CCA">
        <w:t>ata collection plan template</w:t>
      </w:r>
      <w:r>
        <w:fldChar w:fldCharType="end"/>
      </w:r>
    </w:p>
    <w:p w14:paraId="65F47810" w14:textId="51DDE622" w:rsidR="007409DC" w:rsidRDefault="00D8369C" w:rsidP="00DC2B0C">
      <w:pPr>
        <w:pStyle w:val="ListParagraph"/>
        <w:numPr>
          <w:ilvl w:val="0"/>
          <w:numId w:val="4"/>
        </w:numPr>
        <w:spacing w:line="240" w:lineRule="auto"/>
      </w:pPr>
      <w:r>
        <w:fldChar w:fldCharType="begin"/>
      </w:r>
      <w:r>
        <w:instrText xml:space="preserve"> REF _Ref44507323 \h </w:instrText>
      </w:r>
      <w:r>
        <w:fldChar w:fldCharType="separate"/>
      </w:r>
      <w:r>
        <w:t>Worksheet 3.3: Data collection plan feasibility assessment</w:t>
      </w:r>
      <w:r>
        <w:fldChar w:fldCharType="end"/>
      </w:r>
    </w:p>
    <w:p w14:paraId="2EE97972" w14:textId="4D98787B" w:rsidR="002260AE" w:rsidRPr="006006EB" w:rsidRDefault="002260AE">
      <w:pPr>
        <w:spacing w:line="240" w:lineRule="auto"/>
      </w:pPr>
      <w:r w:rsidRPr="002017AB">
        <w:rPr>
          <w:b/>
          <w:bCs/>
        </w:rPr>
        <w:t xml:space="preserve">Worksheet </w:t>
      </w:r>
      <w:r w:rsidR="00C9638B">
        <w:rPr>
          <w:b/>
          <w:bCs/>
        </w:rPr>
        <w:t>3</w:t>
      </w:r>
      <w:r w:rsidRPr="002017AB">
        <w:rPr>
          <w:b/>
          <w:bCs/>
        </w:rPr>
        <w:t>.1</w:t>
      </w:r>
      <w:r w:rsidRPr="002017AB">
        <w:t xml:space="preserve"> </w:t>
      </w:r>
      <w:r w:rsidR="00C9638B">
        <w:t xml:space="preserve">contains information to guide you through </w:t>
      </w:r>
      <w:r w:rsidR="00D0696C">
        <w:t xml:space="preserve">creating a data collection plan, including </w:t>
      </w:r>
      <w:r w:rsidR="00C9638B">
        <w:t xml:space="preserve">selecting an appropriate data collection location, approach, and data sources. </w:t>
      </w:r>
    </w:p>
    <w:p w14:paraId="4DE4CC33" w14:textId="2E1D2FA7" w:rsidR="002260AE" w:rsidRDefault="002260AE" w:rsidP="00126C13">
      <w:pPr>
        <w:spacing w:line="240" w:lineRule="auto"/>
      </w:pPr>
      <w:r w:rsidRPr="002017AB">
        <w:rPr>
          <w:b/>
          <w:bCs/>
        </w:rPr>
        <w:t xml:space="preserve">Worksheet </w:t>
      </w:r>
      <w:r w:rsidR="00C9638B">
        <w:rPr>
          <w:b/>
          <w:bCs/>
        </w:rPr>
        <w:t>3</w:t>
      </w:r>
      <w:r w:rsidRPr="002017AB">
        <w:rPr>
          <w:b/>
          <w:bCs/>
        </w:rPr>
        <w:t>.2</w:t>
      </w:r>
      <w:r>
        <w:t xml:space="preserve"> </w:t>
      </w:r>
      <w:r w:rsidR="00D0696C">
        <w:t>contains a fillable template to document your data collection plan.</w:t>
      </w:r>
    </w:p>
    <w:p w14:paraId="053777FD" w14:textId="4EC8E626" w:rsidR="007409DC" w:rsidRDefault="007409DC" w:rsidP="00126C13">
      <w:pPr>
        <w:spacing w:line="240" w:lineRule="auto"/>
      </w:pPr>
      <w:r w:rsidRPr="002017AB">
        <w:rPr>
          <w:b/>
          <w:bCs/>
        </w:rPr>
        <w:t xml:space="preserve">Worksheet </w:t>
      </w:r>
      <w:r>
        <w:rPr>
          <w:b/>
          <w:bCs/>
        </w:rPr>
        <w:t>3</w:t>
      </w:r>
      <w:r w:rsidRPr="002017AB">
        <w:rPr>
          <w:b/>
          <w:bCs/>
        </w:rPr>
        <w:t>.</w:t>
      </w:r>
      <w:r w:rsidR="00B07B12">
        <w:rPr>
          <w:b/>
          <w:bCs/>
        </w:rPr>
        <w:t>3</w:t>
      </w:r>
      <w:r>
        <w:t xml:space="preserve"> contains a discussion guide to assess the feasibility and appropriate</w:t>
      </w:r>
      <w:r w:rsidR="008A54C1">
        <w:t>ness</w:t>
      </w:r>
      <w:r>
        <w:t xml:space="preserve"> of your data collection plan based on the costing purpose and available data sources.</w:t>
      </w:r>
    </w:p>
    <w:p w14:paraId="30B9E725" w14:textId="0FCFADC2" w:rsidR="007409DC" w:rsidRDefault="007409DC" w:rsidP="00126C13">
      <w:pPr>
        <w:spacing w:line="240" w:lineRule="auto"/>
      </w:pPr>
      <w:r>
        <w:t>These worksheets should be completed in sequence.</w:t>
      </w:r>
    </w:p>
    <w:p w14:paraId="4643FA02" w14:textId="77777777" w:rsidR="002260AE" w:rsidRDefault="002260AE" w:rsidP="00A505A7">
      <w:pPr>
        <w:pStyle w:val="Heading2"/>
      </w:pPr>
      <w:r>
        <w:t>Instructions</w:t>
      </w:r>
    </w:p>
    <w:p w14:paraId="394B459F" w14:textId="77777777" w:rsidR="00C9638B" w:rsidRDefault="002260AE" w:rsidP="00126C13">
      <w:pPr>
        <w:spacing w:line="240" w:lineRule="auto"/>
      </w:pPr>
      <w:r>
        <w:t xml:space="preserve">Worksheets in this module should be conducted through stakeholder meetings. </w:t>
      </w:r>
      <w:r w:rsidR="00C9638B">
        <w:t>Include stakeholders who participated in Module 1 and any additional key informants identified in Module 2 with knowledge on information management and records keeping practices.</w:t>
      </w:r>
    </w:p>
    <w:p w14:paraId="63C508FC" w14:textId="749D0379" w:rsidR="009E1B1B" w:rsidRPr="00090767" w:rsidRDefault="007409DC" w:rsidP="00090767">
      <w:pPr>
        <w:spacing w:line="240" w:lineRule="auto"/>
        <w:sectPr w:rsidR="009E1B1B" w:rsidRPr="00090767" w:rsidSect="00D701B7">
          <w:headerReference w:type="default" r:id="rId32"/>
          <w:pgSz w:w="12240" w:h="15840"/>
          <w:pgMar w:top="1440" w:right="1440" w:bottom="1440" w:left="1440" w:header="720" w:footer="720" w:gutter="0"/>
          <w:cols w:space="720"/>
          <w:docGrid w:linePitch="360"/>
        </w:sectPr>
      </w:pPr>
      <w:r>
        <w:t>Th</w:t>
      </w:r>
      <w:r w:rsidR="006F06EF">
        <w:t>ese</w:t>
      </w:r>
      <w:r>
        <w:t xml:space="preserve"> worksheets may be iterated as necessary until a feasible and appropriate data collection plan is identified.</w:t>
      </w:r>
    </w:p>
    <w:p w14:paraId="7B38D5C2" w14:textId="58E7615A" w:rsidR="007409DC" w:rsidRDefault="000129A8" w:rsidP="00126C13">
      <w:pPr>
        <w:pStyle w:val="Heading1"/>
        <w:spacing w:line="240" w:lineRule="auto"/>
      </w:pPr>
      <w:bookmarkStart w:id="40" w:name="_Ref44507279"/>
      <w:bookmarkStart w:id="41" w:name="_Ref44580186"/>
      <w:bookmarkStart w:id="42" w:name="_Toc67313864"/>
      <w:r>
        <w:lastRenderedPageBreak/>
        <w:t xml:space="preserve">Worksheet </w:t>
      </w:r>
      <w:r w:rsidR="007D54FF">
        <w:t>3</w:t>
      </w:r>
      <w:r>
        <w:t>.</w:t>
      </w:r>
      <w:r w:rsidR="007D54FF">
        <w:t>1</w:t>
      </w:r>
      <w:r>
        <w:t xml:space="preserve">: Guidance for planning </w:t>
      </w:r>
      <w:r w:rsidRPr="00283CCA">
        <w:t>data</w:t>
      </w:r>
      <w:r>
        <w:t xml:space="preserve"> collection</w:t>
      </w:r>
      <w:bookmarkEnd w:id="40"/>
      <w:bookmarkEnd w:id="41"/>
      <w:bookmarkEnd w:id="42"/>
    </w:p>
    <w:p w14:paraId="3F8EA165" w14:textId="3282A3F5" w:rsidR="007409DC" w:rsidRPr="009D5FB2" w:rsidRDefault="007409DC" w:rsidP="00090767">
      <w:pPr>
        <w:spacing w:line="240" w:lineRule="auto"/>
      </w:pPr>
      <w:r>
        <w:t>Read the information provided in this worksheet in full before proceeding to Worksheet 3.2.</w:t>
      </w:r>
    </w:p>
    <w:p w14:paraId="0451CF88" w14:textId="2D499729" w:rsidR="000129A8" w:rsidRDefault="000129A8" w:rsidP="00090767">
      <w:pPr>
        <w:pStyle w:val="Heading2"/>
        <w:spacing w:line="240" w:lineRule="auto"/>
      </w:pPr>
      <w:r>
        <w:t>Available resources and records for data collection</w:t>
      </w:r>
    </w:p>
    <w:p w14:paraId="5193494E" w14:textId="77777777" w:rsidR="000129A8" w:rsidRDefault="000129A8" w:rsidP="00090767">
      <w:pPr>
        <w:spacing w:line="240" w:lineRule="auto"/>
      </w:pPr>
      <w:r>
        <w:t>Resources available for data collection are an important factor in planning your data collection approach. Collecting detailed information on the quantity and price of all line items used in service provision is time and resource intensive, and data collection plans should consider this accordingly.</w:t>
      </w:r>
    </w:p>
    <w:p w14:paraId="1A701852" w14:textId="0C322CAE" w:rsidR="000129A8" w:rsidRDefault="000129A8" w:rsidP="00090767">
      <w:pPr>
        <w:pStyle w:val="Heading2"/>
        <w:spacing w:line="240" w:lineRule="auto"/>
      </w:pPr>
      <w:r>
        <w:t>Assessing quantity</w:t>
      </w:r>
      <w:r w:rsidR="008A54C1">
        <w:t xml:space="preserve"> </w:t>
      </w:r>
      <w:r w:rsidR="008A54C1" w:rsidRPr="0081681A">
        <w:rPr>
          <w:sz w:val="20"/>
          <w:szCs w:val="20"/>
        </w:rPr>
        <w:t>x</w:t>
      </w:r>
      <w:r w:rsidR="008A54C1">
        <w:t xml:space="preserve"> </w:t>
      </w:r>
      <w:r>
        <w:t>unit price versus total costs</w:t>
      </w:r>
    </w:p>
    <w:p w14:paraId="5961B33E" w14:textId="09E4F808" w:rsidR="000129A8" w:rsidRDefault="000129A8" w:rsidP="00126C13">
      <w:pPr>
        <w:spacing w:line="240" w:lineRule="auto"/>
      </w:pPr>
      <w:r>
        <w:t>To calculate costs, you will need to answer at least one of the following questions</w:t>
      </w:r>
      <w:r w:rsidR="0074707B">
        <w:t xml:space="preserve"> for all resources needed to deliver the environmental health service</w:t>
      </w:r>
      <w:r>
        <w:t>:</w:t>
      </w:r>
    </w:p>
    <w:p w14:paraId="142626DF" w14:textId="77777777" w:rsidR="000129A8" w:rsidRDefault="000129A8" w:rsidP="00DC2B0C">
      <w:pPr>
        <w:pStyle w:val="ListParagraph"/>
        <w:numPr>
          <w:ilvl w:val="0"/>
          <w:numId w:val="4"/>
        </w:numPr>
        <w:spacing w:line="240" w:lineRule="auto"/>
      </w:pPr>
      <w:r>
        <w:t xml:space="preserve">How much of each item was purchased, and at what unit </w:t>
      </w:r>
      <w:proofErr w:type="gramStart"/>
      <w:r>
        <w:t>cost?,</w:t>
      </w:r>
      <w:proofErr w:type="gramEnd"/>
      <w:r>
        <w:t xml:space="preserve"> </w:t>
      </w:r>
      <w:r w:rsidRPr="00283CCA">
        <w:t>or</w:t>
      </w:r>
    </w:p>
    <w:p w14:paraId="16ADE838" w14:textId="77777777" w:rsidR="000129A8" w:rsidRDefault="000129A8" w:rsidP="00DC2B0C">
      <w:pPr>
        <w:pStyle w:val="ListParagraph"/>
        <w:numPr>
          <w:ilvl w:val="0"/>
          <w:numId w:val="4"/>
        </w:numPr>
        <w:spacing w:line="240" w:lineRule="auto"/>
      </w:pPr>
      <w:r>
        <w:t>What is the total amount spent on this item?</w:t>
      </w:r>
    </w:p>
    <w:p w14:paraId="28B27075" w14:textId="3FFBDFE5" w:rsidR="000129A8" w:rsidRDefault="000129A8">
      <w:pPr>
        <w:spacing w:line="240" w:lineRule="auto"/>
      </w:pPr>
      <w:r>
        <w:t>Collecting information on quantities and unit prices is more time and resource intensive, but gives additional information that can be applied, for example, to understand how costs may compare and scale across different facilities. You may also answer both questions for some or all cost categories or line items, and triangulate findings to compensate for the limitations of each approach.</w:t>
      </w:r>
    </w:p>
    <w:p w14:paraId="6090F040" w14:textId="77777777" w:rsidR="000129A8" w:rsidRDefault="000129A8">
      <w:pPr>
        <w:spacing w:line="240" w:lineRule="auto"/>
      </w:pPr>
      <w:r>
        <w:t>Consult Worksheet 1.1 to determine which is more appropriate to your costing purpose, level of detail required, availability of data, and time and resources available for data collection.</w:t>
      </w:r>
    </w:p>
    <w:p w14:paraId="335DA67C" w14:textId="77777777" w:rsidR="000129A8" w:rsidRDefault="000129A8" w:rsidP="00090767">
      <w:pPr>
        <w:pStyle w:val="Heading2"/>
        <w:spacing w:line="240" w:lineRule="auto"/>
      </w:pPr>
      <w:r>
        <w:t>Location for data collection</w:t>
      </w:r>
    </w:p>
    <w:p w14:paraId="2AC8B7B8" w14:textId="77777777" w:rsidR="000129A8" w:rsidRDefault="000129A8" w:rsidP="00126C13">
      <w:pPr>
        <w:spacing w:line="240" w:lineRule="auto"/>
      </w:pPr>
      <w:r>
        <w:t>If the target facilities where findings will be applied already provide services with the desired modality and service level (e.g., if the purpose of costing is to budget to maintain existing services), then data may be collected at the target facilities themselves.</w:t>
      </w:r>
    </w:p>
    <w:p w14:paraId="713CCB0F" w14:textId="77777777" w:rsidR="000129A8" w:rsidRDefault="000129A8" w:rsidP="00126C13">
      <w:pPr>
        <w:spacing w:line="240" w:lineRule="auto"/>
      </w:pPr>
      <w:r>
        <w:t xml:space="preserve">However, target facilities where costs findings will be applied may not be an appropriate location for data collection. For example, if the purpose of costing is to budget for installation of environmental health services where none currently exist, data on costs must be collected from where services are provided with the desired modality and service level. </w:t>
      </w:r>
    </w:p>
    <w:p w14:paraId="4446E7A6" w14:textId="2B1190A8" w:rsidR="000129A8" w:rsidRDefault="000129A8" w:rsidP="00126C13">
      <w:pPr>
        <w:spacing w:line="240" w:lineRule="auto"/>
      </w:pPr>
      <w:r>
        <w:t xml:space="preserve">Appropriate locations for data collection may include comparable facilities or sites where similar environmental services have been installed. Worksheets in Module </w:t>
      </w:r>
      <w:r w:rsidR="00A52849">
        <w:t>4</w:t>
      </w:r>
      <w:r>
        <w:t xml:space="preserve"> that assess facility and environmental health services characteristics can be used to assess whether data collection locations are comparable to target facilities.</w:t>
      </w:r>
    </w:p>
    <w:p w14:paraId="6F31A60A" w14:textId="77777777" w:rsidR="000129A8" w:rsidRDefault="000129A8" w:rsidP="00090767">
      <w:pPr>
        <w:pStyle w:val="Heading2"/>
        <w:spacing w:line="240" w:lineRule="auto"/>
      </w:pPr>
      <w:r>
        <w:t>Overview of data collection approaches</w:t>
      </w:r>
    </w:p>
    <w:p w14:paraId="5EBBCC8F" w14:textId="0975AAE4" w:rsidR="000129A8" w:rsidRDefault="000129A8" w:rsidP="00090767">
      <w:pPr>
        <w:spacing w:line="240" w:lineRule="auto"/>
      </w:pPr>
      <w:r>
        <w:t>This guide is suitable for data collection through the following approaches: retrospective records review and cross-sectional interviews</w:t>
      </w:r>
      <w:r w:rsidR="00EB6DC4">
        <w:t xml:space="preserve"> and</w:t>
      </w:r>
      <w:r>
        <w:t xml:space="preserve"> surveys. An overview of the process, prerequisites, advantages, and disadvantages for each are described in </w:t>
      </w:r>
      <w:r w:rsidR="00A52849">
        <w:fldChar w:fldCharType="begin"/>
      </w:r>
      <w:r w:rsidR="00A52849">
        <w:instrText xml:space="preserve"> REF _Ref43468236 \h </w:instrText>
      </w:r>
      <w:r w:rsidR="00A52849">
        <w:fldChar w:fldCharType="separate"/>
      </w:r>
      <w:r w:rsidR="00A52849">
        <w:t xml:space="preserve">Table </w:t>
      </w:r>
      <w:r w:rsidR="00A52849">
        <w:rPr>
          <w:noProof/>
        </w:rPr>
        <w:t>3</w:t>
      </w:r>
      <w:r w:rsidR="00A52849">
        <w:fldChar w:fldCharType="end"/>
      </w:r>
      <w:r>
        <w:t>.</w:t>
      </w:r>
      <w:r w:rsidRPr="00B3522D">
        <w:t xml:space="preserve"> </w:t>
      </w:r>
      <w:r>
        <w:t xml:space="preserve">Some of the </w:t>
      </w:r>
      <w:r w:rsidR="00402D21">
        <w:t>m</w:t>
      </w:r>
      <w:r>
        <w:t>odules in this guide may be used to support prospective data collection, but the long time periods for prospective costing are beyond the scope of this toolkit.</w:t>
      </w:r>
    </w:p>
    <w:p w14:paraId="65A37EC3" w14:textId="7A7A171A" w:rsidR="000129A8" w:rsidRDefault="000129A8" w:rsidP="00090767">
      <w:pPr>
        <w:spacing w:line="240" w:lineRule="auto"/>
      </w:pPr>
      <w:r>
        <w:t>The appropriateness of different approaches will vary based on the cost category being assessed, and multiple methods can be used for a</w:t>
      </w:r>
      <w:r w:rsidR="0074707B">
        <w:t xml:space="preserve"> single</w:t>
      </w:r>
      <w:r>
        <w:t xml:space="preserve"> </w:t>
      </w:r>
      <w:r w:rsidR="0074707B">
        <w:t xml:space="preserve">environmental health </w:t>
      </w:r>
      <w:r>
        <w:t xml:space="preserve">service. We encourage data collectors to use multiple approaches to compensate for deficiencies in individual approaches where time and resources allow. </w:t>
      </w:r>
    </w:p>
    <w:p w14:paraId="4C42DF7F" w14:textId="4728454D" w:rsidR="000129A8" w:rsidRDefault="000129A8" w:rsidP="00126C13">
      <w:pPr>
        <w:pStyle w:val="Caption"/>
        <w:keepNext/>
        <w:spacing w:after="0"/>
      </w:pPr>
      <w:bookmarkStart w:id="43" w:name="_Ref43468236"/>
      <w:bookmarkStart w:id="44" w:name="_Toc67315985"/>
      <w:r>
        <w:lastRenderedPageBreak/>
        <w:t xml:space="preserve">Table </w:t>
      </w:r>
      <w:r w:rsidR="00C255FE">
        <w:fldChar w:fldCharType="begin"/>
      </w:r>
      <w:r w:rsidR="00C255FE">
        <w:instrText xml:space="preserve"> SEQ Table \* ARABIC </w:instrText>
      </w:r>
      <w:r w:rsidR="00C255FE">
        <w:fldChar w:fldCharType="separate"/>
      </w:r>
      <w:r w:rsidR="006D58FF">
        <w:rPr>
          <w:noProof/>
        </w:rPr>
        <w:t>3</w:t>
      </w:r>
      <w:r w:rsidR="00C255FE">
        <w:rPr>
          <w:noProof/>
        </w:rPr>
        <w:fldChar w:fldCharType="end"/>
      </w:r>
      <w:bookmarkEnd w:id="43"/>
      <w:r>
        <w:t>. Process, prerequisites, advantages, and disadvantages for costing approaches supported by this toolkit.</w:t>
      </w:r>
      <w:bookmarkEnd w:id="44"/>
    </w:p>
    <w:tbl>
      <w:tblPr>
        <w:tblStyle w:val="TableGrid"/>
        <w:tblW w:w="0" w:type="auto"/>
        <w:tblLook w:val="04A0" w:firstRow="1" w:lastRow="0" w:firstColumn="1" w:lastColumn="0" w:noHBand="0" w:noVBand="1"/>
      </w:tblPr>
      <w:tblGrid>
        <w:gridCol w:w="1254"/>
        <w:gridCol w:w="1981"/>
        <w:gridCol w:w="2250"/>
        <w:gridCol w:w="2009"/>
        <w:gridCol w:w="1856"/>
      </w:tblGrid>
      <w:tr w:rsidR="000129A8" w:rsidRPr="00283CCA" w14:paraId="69339F08" w14:textId="77777777" w:rsidTr="00D701B7">
        <w:trPr>
          <w:trHeight w:val="472"/>
        </w:trPr>
        <w:tc>
          <w:tcPr>
            <w:tcW w:w="1254" w:type="dxa"/>
          </w:tcPr>
          <w:p w14:paraId="3C84F11D" w14:textId="77777777" w:rsidR="000129A8" w:rsidRPr="00283CCA" w:rsidRDefault="000129A8" w:rsidP="00126C13">
            <w:pPr>
              <w:rPr>
                <w:sz w:val="18"/>
                <w:szCs w:val="18"/>
              </w:rPr>
            </w:pPr>
            <w:r w:rsidRPr="00283CCA">
              <w:rPr>
                <w:sz w:val="18"/>
                <w:szCs w:val="18"/>
              </w:rPr>
              <w:t>Approach</w:t>
            </w:r>
          </w:p>
        </w:tc>
        <w:tc>
          <w:tcPr>
            <w:tcW w:w="1981" w:type="dxa"/>
          </w:tcPr>
          <w:p w14:paraId="5322C78A" w14:textId="77777777" w:rsidR="000129A8" w:rsidRPr="00283CCA" w:rsidRDefault="000129A8" w:rsidP="00126C13">
            <w:pPr>
              <w:rPr>
                <w:sz w:val="18"/>
                <w:szCs w:val="18"/>
              </w:rPr>
            </w:pPr>
            <w:r w:rsidRPr="00283CCA">
              <w:rPr>
                <w:sz w:val="18"/>
                <w:szCs w:val="18"/>
              </w:rPr>
              <w:t>Process</w:t>
            </w:r>
          </w:p>
        </w:tc>
        <w:tc>
          <w:tcPr>
            <w:tcW w:w="2250" w:type="dxa"/>
          </w:tcPr>
          <w:p w14:paraId="784DE972" w14:textId="77777777" w:rsidR="000129A8" w:rsidRPr="00283CCA" w:rsidRDefault="000129A8">
            <w:pPr>
              <w:rPr>
                <w:sz w:val="18"/>
                <w:szCs w:val="18"/>
              </w:rPr>
            </w:pPr>
            <w:r w:rsidRPr="00283CCA">
              <w:rPr>
                <w:sz w:val="18"/>
                <w:szCs w:val="18"/>
              </w:rPr>
              <w:t>Prerequisites</w:t>
            </w:r>
          </w:p>
        </w:tc>
        <w:tc>
          <w:tcPr>
            <w:tcW w:w="2009" w:type="dxa"/>
          </w:tcPr>
          <w:p w14:paraId="6001C554" w14:textId="77777777" w:rsidR="000129A8" w:rsidRPr="00283CCA" w:rsidRDefault="000129A8">
            <w:pPr>
              <w:rPr>
                <w:sz w:val="18"/>
                <w:szCs w:val="18"/>
              </w:rPr>
            </w:pPr>
            <w:r w:rsidRPr="00283CCA">
              <w:rPr>
                <w:sz w:val="18"/>
                <w:szCs w:val="18"/>
              </w:rPr>
              <w:t>Advantages</w:t>
            </w:r>
          </w:p>
        </w:tc>
        <w:tc>
          <w:tcPr>
            <w:tcW w:w="0" w:type="auto"/>
          </w:tcPr>
          <w:p w14:paraId="3EFC1EBA" w14:textId="77777777" w:rsidR="000129A8" w:rsidRPr="00283CCA" w:rsidRDefault="000129A8">
            <w:pPr>
              <w:rPr>
                <w:sz w:val="18"/>
                <w:szCs w:val="18"/>
              </w:rPr>
            </w:pPr>
            <w:r w:rsidRPr="00283CCA">
              <w:rPr>
                <w:sz w:val="18"/>
                <w:szCs w:val="18"/>
              </w:rPr>
              <w:t>Disadvantages</w:t>
            </w:r>
          </w:p>
        </w:tc>
      </w:tr>
      <w:tr w:rsidR="000129A8" w:rsidRPr="00283CCA" w14:paraId="738A8A93" w14:textId="77777777" w:rsidTr="00D701B7">
        <w:trPr>
          <w:trHeight w:val="1205"/>
        </w:trPr>
        <w:tc>
          <w:tcPr>
            <w:tcW w:w="1254" w:type="dxa"/>
          </w:tcPr>
          <w:p w14:paraId="7C68F176" w14:textId="77777777" w:rsidR="000129A8" w:rsidRPr="00283CCA" w:rsidRDefault="000129A8" w:rsidP="00126C13">
            <w:pPr>
              <w:rPr>
                <w:sz w:val="18"/>
                <w:szCs w:val="18"/>
              </w:rPr>
            </w:pPr>
            <w:r w:rsidRPr="00283CCA">
              <w:rPr>
                <w:sz w:val="18"/>
                <w:szCs w:val="18"/>
              </w:rPr>
              <w:t>Retrospective records review</w:t>
            </w:r>
          </w:p>
        </w:tc>
        <w:tc>
          <w:tcPr>
            <w:tcW w:w="1981" w:type="dxa"/>
          </w:tcPr>
          <w:p w14:paraId="610429DC" w14:textId="77777777" w:rsidR="000129A8" w:rsidRPr="00283CCA" w:rsidRDefault="000129A8" w:rsidP="00126C13">
            <w:pPr>
              <w:rPr>
                <w:sz w:val="18"/>
                <w:szCs w:val="18"/>
              </w:rPr>
            </w:pPr>
            <w:r w:rsidRPr="00283CCA">
              <w:rPr>
                <w:sz w:val="18"/>
                <w:szCs w:val="18"/>
              </w:rPr>
              <w:t>Obtaining and reviewing records of spending, coding to identify relevant expenses, then summing recorded expenses to calculate total costs.</w:t>
            </w:r>
          </w:p>
        </w:tc>
        <w:tc>
          <w:tcPr>
            <w:tcW w:w="2250" w:type="dxa"/>
          </w:tcPr>
          <w:p w14:paraId="77C6CFA2" w14:textId="77777777" w:rsidR="000129A8" w:rsidRPr="00283CCA" w:rsidRDefault="000129A8" w:rsidP="0081681A">
            <w:pPr>
              <w:spacing w:after="120"/>
              <w:rPr>
                <w:sz w:val="18"/>
                <w:szCs w:val="18"/>
              </w:rPr>
            </w:pPr>
            <w:r w:rsidRPr="00283CCA">
              <w:rPr>
                <w:sz w:val="18"/>
                <w:szCs w:val="18"/>
              </w:rPr>
              <w:t>Environmental costs are included in records and are disaggregated a priori or easily identifiable</w:t>
            </w:r>
          </w:p>
          <w:p w14:paraId="21187D94" w14:textId="77777777" w:rsidR="000129A8" w:rsidRPr="00283CCA" w:rsidRDefault="000129A8">
            <w:pPr>
              <w:rPr>
                <w:sz w:val="18"/>
                <w:szCs w:val="18"/>
              </w:rPr>
            </w:pPr>
            <w:r w:rsidRPr="00283CCA">
              <w:rPr>
                <w:sz w:val="18"/>
                <w:szCs w:val="18"/>
              </w:rPr>
              <w:t xml:space="preserve">Records cover a sufficiently long </w:t>
            </w:r>
            <w:proofErr w:type="gramStart"/>
            <w:r w:rsidRPr="00283CCA">
              <w:rPr>
                <w:sz w:val="18"/>
                <w:szCs w:val="18"/>
              </w:rPr>
              <w:t>time period</w:t>
            </w:r>
            <w:proofErr w:type="gramEnd"/>
            <w:r w:rsidRPr="00283CCA">
              <w:rPr>
                <w:sz w:val="18"/>
                <w:szCs w:val="18"/>
              </w:rPr>
              <w:t xml:space="preserve"> to adequately represent purchasing patterns over the time period of interest</w:t>
            </w:r>
          </w:p>
        </w:tc>
        <w:tc>
          <w:tcPr>
            <w:tcW w:w="2009" w:type="dxa"/>
          </w:tcPr>
          <w:p w14:paraId="439656D4" w14:textId="77777777" w:rsidR="000129A8" w:rsidRPr="00283CCA" w:rsidRDefault="000129A8" w:rsidP="0081681A">
            <w:pPr>
              <w:spacing w:after="120"/>
              <w:rPr>
                <w:sz w:val="18"/>
                <w:szCs w:val="18"/>
              </w:rPr>
            </w:pPr>
            <w:r w:rsidRPr="00283CCA">
              <w:rPr>
                <w:sz w:val="18"/>
                <w:szCs w:val="18"/>
              </w:rPr>
              <w:t>Efficient and accurate if comprehensive records are easily available</w:t>
            </w:r>
          </w:p>
          <w:p w14:paraId="798DE877" w14:textId="77777777" w:rsidR="000129A8" w:rsidRPr="00283CCA" w:rsidRDefault="000129A8">
            <w:pPr>
              <w:rPr>
                <w:sz w:val="18"/>
                <w:szCs w:val="18"/>
              </w:rPr>
            </w:pPr>
            <w:r w:rsidRPr="00283CCA">
              <w:rPr>
                <w:sz w:val="18"/>
                <w:szCs w:val="18"/>
              </w:rPr>
              <w:t>Does not rely on error-prone participant recall</w:t>
            </w:r>
          </w:p>
          <w:p w14:paraId="541C1B2F" w14:textId="77777777" w:rsidR="000129A8" w:rsidRPr="00283CCA" w:rsidRDefault="000129A8">
            <w:pPr>
              <w:rPr>
                <w:sz w:val="18"/>
                <w:szCs w:val="18"/>
              </w:rPr>
            </w:pPr>
            <w:r w:rsidRPr="00283CCA">
              <w:rPr>
                <w:sz w:val="18"/>
                <w:szCs w:val="18"/>
              </w:rPr>
              <w:t>Minimizes the time burden on facility staff</w:t>
            </w:r>
          </w:p>
        </w:tc>
        <w:tc>
          <w:tcPr>
            <w:tcW w:w="0" w:type="auto"/>
          </w:tcPr>
          <w:p w14:paraId="554BC0F3" w14:textId="77777777" w:rsidR="000129A8" w:rsidRPr="00283CCA" w:rsidRDefault="000129A8" w:rsidP="0081681A">
            <w:pPr>
              <w:spacing w:after="120"/>
              <w:rPr>
                <w:sz w:val="18"/>
                <w:szCs w:val="18"/>
              </w:rPr>
            </w:pPr>
            <w:r w:rsidRPr="00283CCA">
              <w:rPr>
                <w:sz w:val="18"/>
                <w:szCs w:val="18"/>
              </w:rPr>
              <w:t>Paper-based records systems can be prohibitively time-intensive to process</w:t>
            </w:r>
          </w:p>
          <w:p w14:paraId="5636132D" w14:textId="77777777" w:rsidR="000129A8" w:rsidRPr="00283CCA" w:rsidRDefault="000129A8">
            <w:pPr>
              <w:rPr>
                <w:sz w:val="18"/>
                <w:szCs w:val="18"/>
              </w:rPr>
            </w:pPr>
            <w:r w:rsidRPr="00283CCA">
              <w:rPr>
                <w:sz w:val="18"/>
                <w:szCs w:val="18"/>
              </w:rPr>
              <w:t>Incomplete or inaccurate records can bias findings</w:t>
            </w:r>
          </w:p>
        </w:tc>
      </w:tr>
      <w:tr w:rsidR="000129A8" w:rsidRPr="00283CCA" w14:paraId="68773357" w14:textId="77777777" w:rsidTr="00D701B7">
        <w:trPr>
          <w:trHeight w:val="446"/>
        </w:trPr>
        <w:tc>
          <w:tcPr>
            <w:tcW w:w="1254" w:type="dxa"/>
          </w:tcPr>
          <w:p w14:paraId="24F31274" w14:textId="77777777" w:rsidR="000129A8" w:rsidRPr="00283CCA" w:rsidRDefault="000129A8" w:rsidP="00126C13">
            <w:pPr>
              <w:rPr>
                <w:sz w:val="18"/>
                <w:szCs w:val="18"/>
              </w:rPr>
            </w:pPr>
            <w:r w:rsidRPr="00283CCA">
              <w:rPr>
                <w:sz w:val="18"/>
                <w:szCs w:val="18"/>
              </w:rPr>
              <w:t>Cross-sectional interviews and surveys</w:t>
            </w:r>
          </w:p>
        </w:tc>
        <w:tc>
          <w:tcPr>
            <w:tcW w:w="1981" w:type="dxa"/>
          </w:tcPr>
          <w:p w14:paraId="1C17B918" w14:textId="77777777" w:rsidR="000129A8" w:rsidRPr="00283CCA" w:rsidRDefault="000129A8" w:rsidP="00126C13">
            <w:pPr>
              <w:rPr>
                <w:sz w:val="18"/>
                <w:szCs w:val="18"/>
              </w:rPr>
            </w:pPr>
            <w:r w:rsidRPr="00283CCA">
              <w:rPr>
                <w:sz w:val="18"/>
                <w:szCs w:val="18"/>
              </w:rPr>
              <w:t>Recruiting knowledgeable participants to recall information on the total costs and/or quantities and unit prices of the resources used for service delivery</w:t>
            </w:r>
          </w:p>
        </w:tc>
        <w:tc>
          <w:tcPr>
            <w:tcW w:w="2250" w:type="dxa"/>
          </w:tcPr>
          <w:p w14:paraId="55249619" w14:textId="391F60C0" w:rsidR="000129A8" w:rsidRPr="00283CCA" w:rsidRDefault="00A52849" w:rsidP="00126C13">
            <w:pPr>
              <w:rPr>
                <w:sz w:val="18"/>
                <w:szCs w:val="18"/>
              </w:rPr>
            </w:pPr>
            <w:r>
              <w:rPr>
                <w:sz w:val="18"/>
                <w:szCs w:val="18"/>
              </w:rPr>
              <w:t xml:space="preserve">Availability of </w:t>
            </w:r>
            <w:r w:rsidR="00442247">
              <w:rPr>
                <w:sz w:val="18"/>
                <w:szCs w:val="18"/>
              </w:rPr>
              <w:t>knowledgeable staff or external informants</w:t>
            </w:r>
          </w:p>
        </w:tc>
        <w:tc>
          <w:tcPr>
            <w:tcW w:w="2009" w:type="dxa"/>
          </w:tcPr>
          <w:p w14:paraId="779F28C0" w14:textId="77777777" w:rsidR="000129A8" w:rsidRPr="00283CCA" w:rsidRDefault="000129A8">
            <w:pPr>
              <w:rPr>
                <w:sz w:val="18"/>
                <w:szCs w:val="18"/>
              </w:rPr>
            </w:pPr>
            <w:r w:rsidRPr="00283CCA">
              <w:rPr>
                <w:sz w:val="18"/>
                <w:szCs w:val="18"/>
              </w:rPr>
              <w:t>Can be done in all facilities regardless of records availability</w:t>
            </w:r>
          </w:p>
          <w:p w14:paraId="2FEB4EA1" w14:textId="77777777" w:rsidR="000129A8" w:rsidRPr="00283CCA" w:rsidRDefault="000129A8">
            <w:pPr>
              <w:rPr>
                <w:sz w:val="18"/>
                <w:szCs w:val="18"/>
              </w:rPr>
            </w:pPr>
          </w:p>
        </w:tc>
        <w:tc>
          <w:tcPr>
            <w:tcW w:w="0" w:type="auto"/>
          </w:tcPr>
          <w:p w14:paraId="71343A25" w14:textId="77777777" w:rsidR="000129A8" w:rsidRPr="00283CCA" w:rsidRDefault="000129A8" w:rsidP="0081681A">
            <w:pPr>
              <w:spacing w:after="120"/>
              <w:rPr>
                <w:sz w:val="18"/>
                <w:szCs w:val="18"/>
              </w:rPr>
            </w:pPr>
            <w:r w:rsidRPr="00283CCA">
              <w:rPr>
                <w:sz w:val="18"/>
                <w:szCs w:val="18"/>
              </w:rPr>
              <w:t>Recall of quantities and prices may be inaccurate</w:t>
            </w:r>
          </w:p>
          <w:p w14:paraId="11EDB7DA" w14:textId="77777777" w:rsidR="000129A8" w:rsidRDefault="000129A8" w:rsidP="0081681A">
            <w:pPr>
              <w:spacing w:after="120"/>
              <w:rPr>
                <w:sz w:val="18"/>
                <w:szCs w:val="18"/>
              </w:rPr>
            </w:pPr>
            <w:r w:rsidRPr="00283CCA">
              <w:rPr>
                <w:sz w:val="18"/>
                <w:szCs w:val="18"/>
              </w:rPr>
              <w:t>High-staff turn-over may limit the number of knowledgeable staff available for interview</w:t>
            </w:r>
          </w:p>
          <w:p w14:paraId="7BA79E77" w14:textId="789FDEF0" w:rsidR="00402D21" w:rsidRPr="00283CCA" w:rsidRDefault="00402D21">
            <w:pPr>
              <w:rPr>
                <w:sz w:val="18"/>
                <w:szCs w:val="18"/>
              </w:rPr>
            </w:pPr>
            <w:r>
              <w:rPr>
                <w:sz w:val="18"/>
                <w:szCs w:val="18"/>
              </w:rPr>
              <w:t>Time intensive for data collectors and facility staff</w:t>
            </w:r>
          </w:p>
        </w:tc>
      </w:tr>
    </w:tbl>
    <w:p w14:paraId="4B4AC433" w14:textId="77777777" w:rsidR="000129A8" w:rsidRDefault="000129A8" w:rsidP="00090767">
      <w:pPr>
        <w:spacing w:line="240" w:lineRule="auto"/>
      </w:pPr>
    </w:p>
    <w:p w14:paraId="0E55B212" w14:textId="77777777" w:rsidR="000129A8" w:rsidRDefault="000129A8" w:rsidP="00090767">
      <w:pPr>
        <w:pStyle w:val="Heading2"/>
        <w:spacing w:line="240" w:lineRule="auto"/>
      </w:pPr>
      <w:r>
        <w:t>Data sources</w:t>
      </w:r>
    </w:p>
    <w:p w14:paraId="089D1257" w14:textId="247AE317" w:rsidR="000129A8" w:rsidRDefault="000129A8" w:rsidP="00090767">
      <w:pPr>
        <w:spacing w:line="240" w:lineRule="auto"/>
      </w:pPr>
      <w:r>
        <w:t>Once a costing approach has been selected, data collectors must identify appropriate data sources.</w:t>
      </w:r>
      <w:r w:rsidR="00A27A43">
        <w:t xml:space="preserve"> For records review, consider the records that are kept internally in the facility and those that are available externally through partners, comparable facilities, contractors, suppliers, or other sources. Remember that multiple records systems may be kept within a facility, and that individual departments may maintain separate records systems. Consult Worksheets 1,1, 2.1, and 2.2 when identifying data sources.</w:t>
      </w:r>
    </w:p>
    <w:p w14:paraId="1966B124" w14:textId="15DC4187" w:rsidR="00A27A43" w:rsidRDefault="00A27A43" w:rsidP="00090767">
      <w:pPr>
        <w:spacing w:line="240" w:lineRule="auto"/>
      </w:pPr>
      <w:r>
        <w:t>For interviews and surveys, data sources are the participants recruited for interviews. Consult Worksheet 2.1 and 2.2 to identify relevant participants. If the participants originally contacted cannot provide the necessary information, ask if they can refer you to another participant who can.</w:t>
      </w:r>
    </w:p>
    <w:p w14:paraId="1EE6F886" w14:textId="77777777" w:rsidR="008D5CAE" w:rsidRDefault="008D5CAE" w:rsidP="008D5CAE">
      <w:pPr>
        <w:pStyle w:val="Heading2"/>
      </w:pPr>
      <w:r>
        <w:t>Timeline and budget for data collection activities</w:t>
      </w:r>
    </w:p>
    <w:p w14:paraId="32F31285" w14:textId="3C73F900" w:rsidR="008D5CAE" w:rsidRDefault="008D5CAE" w:rsidP="00090767">
      <w:pPr>
        <w:spacing w:line="240" w:lineRule="auto"/>
      </w:pPr>
      <w:r>
        <w:t xml:space="preserve">The time and budget required </w:t>
      </w:r>
      <w:r w:rsidR="00C174C0">
        <w:t>to</w:t>
      </w:r>
      <w:r>
        <w:t xml:space="preserve"> apply this toolkit will vary based on the data collection approach used, scope of environmental health services included, level of detail required, and availability of suitable data sources. </w:t>
      </w:r>
      <w:r w:rsidR="00C174C0">
        <w:t>R</w:t>
      </w:r>
      <w:r>
        <w:t>etrospective records review will</w:t>
      </w:r>
      <w:r w:rsidR="009F11B2">
        <w:t xml:space="preserve"> typically</w:t>
      </w:r>
      <w:r>
        <w:t xml:space="preserve"> have lower upfront costs to retrieve data, particularly where data sources are electronic records</w:t>
      </w:r>
      <w:r w:rsidR="009F11B2">
        <w:t xml:space="preserve">. However, where records require digitization or do not disaggregate environmental expenses, the time and expense of processing and cleaning records can be substantial. </w:t>
      </w:r>
      <w:r>
        <w:t xml:space="preserve">In contrast, cross sectional interviews and surveys </w:t>
      </w:r>
      <w:r w:rsidR="00C174C0">
        <w:t xml:space="preserve">typically </w:t>
      </w:r>
      <w:r>
        <w:t xml:space="preserve">require more upfront costs associated with field data collection (e.g., transportation, accommodation, enumerator salaries), but allow for more targeted collection of </w:t>
      </w:r>
      <w:r w:rsidR="009F11B2">
        <w:t>only necessary data, reducing later expenses for data processing.</w:t>
      </w:r>
    </w:p>
    <w:p w14:paraId="0CD5571F" w14:textId="77777777" w:rsidR="000129A8" w:rsidRDefault="000129A8" w:rsidP="00090767">
      <w:pPr>
        <w:pStyle w:val="Heading2"/>
        <w:spacing w:line="240" w:lineRule="auto"/>
      </w:pPr>
      <w:r>
        <w:t xml:space="preserve">Tips for data </w:t>
      </w:r>
      <w:r w:rsidRPr="00E61106">
        <w:t>collection</w:t>
      </w:r>
      <w:r>
        <w:t xml:space="preserve"> approaches and sources by cost category</w:t>
      </w:r>
    </w:p>
    <w:p w14:paraId="6F7BE69F" w14:textId="424DE301" w:rsidR="000129A8" w:rsidRPr="00A505A7" w:rsidRDefault="000129A8" w:rsidP="00126C13">
      <w:pPr>
        <w:spacing w:line="240" w:lineRule="auto"/>
      </w:pPr>
      <w:r w:rsidRPr="00283CCA">
        <w:t xml:space="preserve">Tips for collecting costs information under each cost category </w:t>
      </w:r>
      <w:r w:rsidR="00E81D48">
        <w:t>are</w:t>
      </w:r>
      <w:r w:rsidRPr="00283CCA">
        <w:t xml:space="preserve"> provided</w:t>
      </w:r>
      <w:r w:rsidR="00E81D48">
        <w:t xml:space="preserve"> below</w:t>
      </w:r>
      <w:r w:rsidRPr="00283CCA">
        <w:t xml:space="preserve">. These tips are </w:t>
      </w:r>
      <w:r w:rsidR="00E81D48">
        <w:t>not</w:t>
      </w:r>
      <w:r w:rsidRPr="00283CCA">
        <w:t xml:space="preserve"> exhaustive; data collectors should use them as a starting point for costs data collection and then augment where necessary to obtain more comprehensive and </w:t>
      </w:r>
      <w:r w:rsidRPr="00A505A7">
        <w:t xml:space="preserve">robust costs data. For additional </w:t>
      </w:r>
      <w:r w:rsidRPr="00A505A7">
        <w:lastRenderedPageBreak/>
        <w:t xml:space="preserve">information guidance on selecting a costing approach, see </w:t>
      </w:r>
      <w:r w:rsidR="00367F8C" w:rsidRPr="00A505A7">
        <w:t>the</w:t>
      </w:r>
      <w:r w:rsidR="00C9638B" w:rsidRPr="00A505A7">
        <w:t xml:space="preserve"> references listed at the end of this worksheet</w:t>
      </w:r>
      <w:r w:rsidRPr="00A505A7">
        <w:t>.</w:t>
      </w:r>
      <w:r w:rsidR="005843D5" w:rsidRPr="005843D5">
        <w:t xml:space="preserve"> </w:t>
      </w:r>
      <w:r w:rsidR="005843D5">
        <w:fldChar w:fldCharType="begin">
          <w:fldData xml:space="preserve">PEVuZE5vdGU+PENpdGU+PEF1dGhvcj5UYW4tVG9ycmVlcyBFZGVqZXI8L0F1dGhvcj48WWVhcj4y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=
</w:fldData>
        </w:fldChar>
      </w:r>
      <w:r w:rsidR="005843D5">
        <w:instrText xml:space="preserve"> ADDIN EN.CITE </w:instrText>
      </w:r>
      <w:r w:rsidR="005843D5">
        <w:fldChar w:fldCharType="begin">
          <w:fldData xml:space="preserve">PEVuZE5vdGU+PENpdGU+PEF1dGhvcj5UYW4tVG9ycmVlcyBFZGVqZXI8L0F1dGhvcj48WWVhcj4y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=
</w:fldData>
        </w:fldChar>
      </w:r>
      <w:r w:rsidR="005843D5">
        <w:instrText xml:space="preserve"> ADDIN EN.CITE.DATA </w:instrText>
      </w:r>
      <w:r w:rsidR="005843D5">
        <w:fldChar w:fldCharType="end"/>
      </w:r>
      <w:r w:rsidR="005843D5">
        <w:fldChar w:fldCharType="separate"/>
      </w:r>
      <w:r w:rsidR="005843D5" w:rsidRPr="005843D5">
        <w:rPr>
          <w:noProof/>
          <w:vertAlign w:val="superscript"/>
        </w:rPr>
        <w:t>1-5</w:t>
      </w:r>
      <w:r w:rsidR="005843D5">
        <w:fldChar w:fldCharType="end"/>
      </w:r>
      <w:r w:rsidR="00367F8C" w:rsidRPr="00A505A7" w:rsidDel="00367F8C">
        <w:t xml:space="preserve"> </w:t>
      </w:r>
    </w:p>
    <w:p w14:paraId="7F4B61F6" w14:textId="49FDE870" w:rsidR="000129A8" w:rsidRDefault="000129A8" w:rsidP="00DC2B0C">
      <w:pPr>
        <w:pStyle w:val="ListParagraph"/>
        <w:numPr>
          <w:ilvl w:val="0"/>
          <w:numId w:val="3"/>
        </w:numPr>
        <w:spacing w:line="240" w:lineRule="auto"/>
      </w:pPr>
      <w:r w:rsidRPr="00A505A7">
        <w:rPr>
          <w:b/>
          <w:bCs/>
        </w:rPr>
        <w:t>Capital Hardware</w:t>
      </w:r>
      <w:r w:rsidRPr="00A505A7">
        <w:t xml:space="preserve"> – An invoice for installation of new infrastructure of the same design (</w:t>
      </w:r>
      <w:proofErr w:type="gramStart"/>
      <w:r w:rsidRPr="00A505A7">
        <w:t>i.e.</w:t>
      </w:r>
      <w:proofErr w:type="gramEnd"/>
      <w:r w:rsidRPr="00A505A7">
        <w:t xml:space="preserve"> replacement cost) could be used. External contractors, construction companies, or local implementation organizations will likely be the best sources for this information. Data collectors should </w:t>
      </w:r>
      <w:r w:rsidR="00AB52D1">
        <w:t>additionally</w:t>
      </w:r>
      <w:r w:rsidRPr="00A505A7">
        <w:t xml:space="preserve"> consider</w:t>
      </w:r>
      <w:r w:rsidR="00AB52D1">
        <w:t xml:space="preserve"> </w:t>
      </w:r>
      <w:r>
        <w:t>labor and installation fees.</w:t>
      </w:r>
    </w:p>
    <w:p w14:paraId="09FA127B" w14:textId="0200F2C9" w:rsidR="000129A8" w:rsidRDefault="000129A8" w:rsidP="00DC2B0C">
      <w:pPr>
        <w:pStyle w:val="ListParagraph"/>
        <w:numPr>
          <w:ilvl w:val="0"/>
          <w:numId w:val="3"/>
        </w:numPr>
        <w:spacing w:line="240" w:lineRule="auto"/>
      </w:pPr>
      <w:r>
        <w:rPr>
          <w:b/>
          <w:bCs/>
        </w:rPr>
        <w:t xml:space="preserve">Capital Maintenance – </w:t>
      </w:r>
      <w:r>
        <w:t>Maintenance records, if available, could be used</w:t>
      </w:r>
      <w:r w:rsidR="001D6D16">
        <w:t xml:space="preserve"> to determine supply needs and costs</w:t>
      </w:r>
      <w:r>
        <w:t xml:space="preserve">. If maintenance records are unavailable or mixed in with overall facility procurement records, data collectors may need to review hospital wide procurement records or seek costs information from the facilities preferred suppliers. </w:t>
      </w:r>
      <w:r w:rsidR="004150AB">
        <w:t xml:space="preserve">Maintenance contractors may also be able to estimate an average maintenance schedule and associated costs. </w:t>
      </w:r>
      <w:r>
        <w:t>Data collectors should consider labor costs associated with maintenance and repairs.</w:t>
      </w:r>
    </w:p>
    <w:p w14:paraId="59A3B2C0" w14:textId="15973C5B" w:rsidR="000129A8" w:rsidRDefault="000129A8" w:rsidP="00DC2B0C">
      <w:pPr>
        <w:pStyle w:val="ListParagraph"/>
        <w:numPr>
          <w:ilvl w:val="0"/>
          <w:numId w:val="3"/>
        </w:numPr>
        <w:spacing w:line="240" w:lineRule="auto"/>
      </w:pPr>
      <w:r>
        <w:rPr>
          <w:b/>
          <w:bCs/>
        </w:rPr>
        <w:t xml:space="preserve">Capital Software – </w:t>
      </w:r>
      <w:r>
        <w:t>For planning</w:t>
      </w:r>
      <w:r w:rsidR="004150AB">
        <w:t xml:space="preserve"> and </w:t>
      </w:r>
      <w:r>
        <w:t>design</w:t>
      </w:r>
      <w:r w:rsidR="004150AB">
        <w:t>, d</w:t>
      </w:r>
      <w:r>
        <w:t xml:space="preserve">ata collectors should seek design consultation records, where available. Where this information is not available at the facility, data collectors </w:t>
      </w:r>
      <w:r w:rsidR="004150AB">
        <w:t>can</w:t>
      </w:r>
      <w:r>
        <w:t xml:space="preserve"> </w:t>
      </w:r>
      <w:r w:rsidR="004150AB">
        <w:t>identify</w:t>
      </w:r>
      <w:r>
        <w:t xml:space="preserve"> contractors the facility would use for design consultations and procure an </w:t>
      </w:r>
      <w:r w:rsidR="004150AB">
        <w:t>estimate</w:t>
      </w:r>
      <w:r>
        <w:t xml:space="preserve"> for services. For </w:t>
      </w:r>
      <w:r w:rsidR="004150AB">
        <w:t>orientations and t</w:t>
      </w:r>
      <w:r>
        <w:t>rainings</w:t>
      </w:r>
      <w:r w:rsidR="004150AB">
        <w:t>,</w:t>
      </w:r>
      <w:r>
        <w:t xml:space="preserve"> </w:t>
      </w:r>
      <w:r w:rsidR="004150AB">
        <w:t>c</w:t>
      </w:r>
      <w:r>
        <w:t>osts should consider, where applicable, facilitator fees, equipment, materials, facilities rentals, and employee time.</w:t>
      </w:r>
    </w:p>
    <w:p w14:paraId="780D672F" w14:textId="2009DA3B" w:rsidR="000129A8" w:rsidRDefault="000129A8" w:rsidP="00DC2B0C">
      <w:pPr>
        <w:pStyle w:val="ListParagraph"/>
        <w:numPr>
          <w:ilvl w:val="0"/>
          <w:numId w:val="3"/>
        </w:numPr>
        <w:spacing w:line="240" w:lineRule="auto"/>
      </w:pPr>
      <w:r>
        <w:rPr>
          <w:b/>
          <w:bCs/>
        </w:rPr>
        <w:t>Recurrent training –</w:t>
      </w:r>
      <w:r>
        <w:t xml:space="preserve"> Costs should consider, where applicable, facilitator fees, equipment, materials, facilities rentals, and employee time.</w:t>
      </w:r>
      <w:r w:rsidR="004150AB">
        <w:t xml:space="preserve"> Often budgets will be set for trainings, which can be a useful source of information.</w:t>
      </w:r>
    </w:p>
    <w:p w14:paraId="353C6472" w14:textId="36928F5B" w:rsidR="000129A8" w:rsidRPr="00990E84" w:rsidRDefault="000129A8" w:rsidP="00DC2B0C">
      <w:pPr>
        <w:pStyle w:val="ListParagraph"/>
        <w:numPr>
          <w:ilvl w:val="0"/>
          <w:numId w:val="3"/>
        </w:numPr>
        <w:spacing w:line="240" w:lineRule="auto"/>
      </w:pPr>
      <w:r>
        <w:rPr>
          <w:b/>
          <w:bCs/>
        </w:rPr>
        <w:t xml:space="preserve">Consumables – </w:t>
      </w:r>
      <w:r>
        <w:t>Department, ward, or facility procurement records could be used.</w:t>
      </w:r>
      <w:r w:rsidR="004150AB">
        <w:t xml:space="preserve"> Where records track inventories of supplies but not costs</w:t>
      </w:r>
      <w:r>
        <w:t xml:space="preserve">, data collectors </w:t>
      </w:r>
      <w:r w:rsidR="004150AB">
        <w:t>can</w:t>
      </w:r>
      <w:r>
        <w:t xml:space="preserve"> seek costs information from the facilities preferred suppliers. Data collectors should attempt to determine the quantity used over an appropriate </w:t>
      </w:r>
      <w:proofErr w:type="gramStart"/>
      <w:r>
        <w:t>period of time</w:t>
      </w:r>
      <w:proofErr w:type="gramEnd"/>
      <w:r>
        <w:t xml:space="preserve"> (per day, per week, per month, etc.).</w:t>
      </w:r>
      <w:r w:rsidR="004150AB">
        <w:t xml:space="preserve"> Where records are lacking, costs information can be estimated through interviews of facility staff. Observations can be used to estimate quantities of goods used but are time consuming to conduct.</w:t>
      </w:r>
    </w:p>
    <w:p w14:paraId="68E63251" w14:textId="24374A9A" w:rsidR="000129A8" w:rsidRPr="006D679E" w:rsidRDefault="000129A8" w:rsidP="00DC2B0C">
      <w:pPr>
        <w:pStyle w:val="ListParagraph"/>
        <w:numPr>
          <w:ilvl w:val="0"/>
          <w:numId w:val="3"/>
        </w:numPr>
        <w:spacing w:line="240" w:lineRule="auto"/>
      </w:pPr>
      <w:r>
        <w:rPr>
          <w:b/>
          <w:bCs/>
        </w:rPr>
        <w:t xml:space="preserve">Personnel – </w:t>
      </w:r>
      <w:r>
        <w:t>Given that many facilities may not track percent effort of employees, data collectors should ask key informants to estimate the percent of staff t</w:t>
      </w:r>
      <w:r w:rsidRPr="00792B33">
        <w:t xml:space="preserve">ime </w:t>
      </w:r>
      <w:r>
        <w:t xml:space="preserve">required </w:t>
      </w:r>
      <w:r w:rsidRPr="00792B33">
        <w:t xml:space="preserve">to perform </w:t>
      </w:r>
      <w:r>
        <w:t>a specific</w:t>
      </w:r>
      <w:r w:rsidRPr="00792B33">
        <w:t xml:space="preserve"> activity</w:t>
      </w:r>
      <w:r>
        <w:t xml:space="preserve"> (</w:t>
      </w:r>
      <w:proofErr w:type="gramStart"/>
      <w:r>
        <w:t>e.g.</w:t>
      </w:r>
      <w:proofErr w:type="gramEnd"/>
      <w:r>
        <w:t xml:space="preserve"> percent of cleaner’s time spent cleaning toilets).</w:t>
      </w:r>
      <w:r w:rsidR="004150AB">
        <w:t xml:space="preserve"> Time and motion studies to observe staff activities are a more accurate but resource intensive alternative to interviews. </w:t>
      </w:r>
      <w:r>
        <w:t>Alternatively</w:t>
      </w:r>
      <w:r w:rsidR="004150AB">
        <w:t>, where a higher level of uncertainty is acceptable in costs estimates</w:t>
      </w:r>
      <w:r>
        <w:t xml:space="preserve">, data collectors could include </w:t>
      </w:r>
      <w:r w:rsidR="004150AB">
        <w:t>salaries of relevant</w:t>
      </w:r>
      <w:r>
        <w:t xml:space="preserve"> staff </w:t>
      </w:r>
      <w:r w:rsidR="004150AB">
        <w:t>based on job descriptions</w:t>
      </w:r>
      <w:r>
        <w:t xml:space="preserve">. For instance, for environmental cleaning services, it may be appropriate to </w:t>
      </w:r>
      <w:r w:rsidR="004150AB">
        <w:t xml:space="preserve">allocate all of </w:t>
      </w:r>
      <w:r>
        <w:t>cleaners</w:t>
      </w:r>
      <w:r w:rsidR="004150AB">
        <w:t>’</w:t>
      </w:r>
      <w:r>
        <w:t xml:space="preserve"> salar</w:t>
      </w:r>
      <w:r w:rsidR="004150AB">
        <w:t>ies</w:t>
      </w:r>
      <w:r>
        <w:t xml:space="preserve"> </w:t>
      </w:r>
      <w:r w:rsidR="004150AB">
        <w:t xml:space="preserve">to cleaning </w:t>
      </w:r>
      <w:r>
        <w:t>without regard to how much time they spend on activities</w:t>
      </w:r>
      <w:r w:rsidR="004150AB">
        <w:t>.</w:t>
      </w:r>
    </w:p>
    <w:p w14:paraId="62254383" w14:textId="61666121" w:rsidR="000129A8" w:rsidRPr="006D679E" w:rsidRDefault="000129A8" w:rsidP="00DC2B0C">
      <w:pPr>
        <w:pStyle w:val="ListParagraph"/>
        <w:numPr>
          <w:ilvl w:val="0"/>
          <w:numId w:val="3"/>
        </w:numPr>
        <w:spacing w:line="240" w:lineRule="auto"/>
      </w:pPr>
      <w:r>
        <w:rPr>
          <w:b/>
          <w:bCs/>
        </w:rPr>
        <w:t>Direct Support</w:t>
      </w:r>
      <w:r w:rsidR="00F02BE0">
        <w:rPr>
          <w:b/>
          <w:bCs/>
        </w:rPr>
        <w:t xml:space="preserve"> </w:t>
      </w:r>
      <w:r>
        <w:rPr>
          <w:b/>
          <w:bCs/>
        </w:rPr>
        <w:t>–</w:t>
      </w:r>
      <w:r w:rsidR="00F02BE0">
        <w:t xml:space="preserve"> </w:t>
      </w:r>
      <w:r w:rsidR="00F02BE0" w:rsidRPr="00F02BE0">
        <w:t>S</w:t>
      </w:r>
      <w:r w:rsidR="00F02BE0" w:rsidRPr="00090767">
        <w:t xml:space="preserve">alaries of supervisory personnel </w:t>
      </w:r>
      <w:r w:rsidR="00F02BE0" w:rsidRPr="00F02BE0">
        <w:t xml:space="preserve">for direct support </w:t>
      </w:r>
      <w:r w:rsidR="00F02BE0" w:rsidRPr="00090767">
        <w:t xml:space="preserve">can use similar </w:t>
      </w:r>
      <w:r w:rsidR="00F02BE0" w:rsidRPr="00F02BE0">
        <w:t>data sources</w:t>
      </w:r>
      <w:r w:rsidR="00F02BE0" w:rsidRPr="00090767">
        <w:t xml:space="preserve"> as for personnel. Goods and services for direct support can use similar data sources as for consumables.</w:t>
      </w:r>
    </w:p>
    <w:p w14:paraId="3EF3946E" w14:textId="5FDDE4E3" w:rsidR="00F82D98" w:rsidRDefault="000129A8" w:rsidP="00DC2B0C">
      <w:pPr>
        <w:pStyle w:val="ListParagraph"/>
        <w:numPr>
          <w:ilvl w:val="0"/>
          <w:numId w:val="3"/>
        </w:numPr>
        <w:spacing w:line="240" w:lineRule="auto"/>
      </w:pPr>
      <w:r>
        <w:rPr>
          <w:b/>
          <w:bCs/>
        </w:rPr>
        <w:t xml:space="preserve">Contracted Services – </w:t>
      </w:r>
      <w:r>
        <w:t xml:space="preserve">Where certain </w:t>
      </w:r>
      <w:r w:rsidR="00F02BE0">
        <w:t>components</w:t>
      </w:r>
      <w:r>
        <w:t xml:space="preserve"> of a service are outsourced to a contractor (</w:t>
      </w:r>
      <w:proofErr w:type="gramStart"/>
      <w:r>
        <w:t>e.g.</w:t>
      </w:r>
      <w:proofErr w:type="gramEnd"/>
      <w:r>
        <w:t xml:space="preserve"> waste treatment and disposal), data collectors should consult payment receipts/logs for contracted services or invoices from the associated contractor. Note that where a service is contracted, it </w:t>
      </w:r>
      <w:r w:rsidR="00D14BC1">
        <w:t>may not be</w:t>
      </w:r>
      <w:r>
        <w:t xml:space="preserve"> necessary to consider all the underlying costs for that service; data collectors </w:t>
      </w:r>
      <w:r w:rsidR="00D14BC1">
        <w:t xml:space="preserve">may </w:t>
      </w:r>
      <w:r>
        <w:t>only</w:t>
      </w:r>
      <w:r w:rsidR="00D14BC1">
        <w:t xml:space="preserve"> need to</w:t>
      </w:r>
      <w:r>
        <w:t xml:space="preserve"> collect data on fees paid to contractors for these services. </w:t>
      </w:r>
    </w:p>
    <w:p w14:paraId="5EA2B3A7" w14:textId="77777777" w:rsidR="005843D5" w:rsidRDefault="005843D5" w:rsidP="005843D5">
      <w:pPr>
        <w:pStyle w:val="ListParagraph"/>
        <w:spacing w:line="240" w:lineRule="auto"/>
      </w:pPr>
    </w:p>
    <w:p w14:paraId="7CCC60F4" w14:textId="1FC7CB9A" w:rsidR="00F82D98" w:rsidRDefault="00F82D98" w:rsidP="00A505A7">
      <w:pPr>
        <w:pStyle w:val="Heading2"/>
      </w:pPr>
      <w:r>
        <w:lastRenderedPageBreak/>
        <w:t>References</w:t>
      </w:r>
    </w:p>
    <w:p w14:paraId="56847E83" w14:textId="77777777" w:rsidR="005843D5" w:rsidRPr="005843D5" w:rsidRDefault="00F82D98" w:rsidP="005843D5">
      <w:pPr>
        <w:pStyle w:val="EndNoteBibliography"/>
        <w:spacing w:after="0"/>
        <w:ind w:left="720" w:hanging="720"/>
      </w:pPr>
      <w:r>
        <w:fldChar w:fldCharType="begin"/>
      </w:r>
      <w:r>
        <w:instrText xml:space="preserve"> ADDIN EN.SECTION.REFLIST </w:instrText>
      </w:r>
      <w:r>
        <w:fldChar w:fldCharType="separate"/>
      </w:r>
      <w:bookmarkStart w:id="45" w:name="_ENREF_14_1"/>
      <w:r w:rsidR="005843D5" w:rsidRPr="005843D5">
        <w:t>1.</w:t>
      </w:r>
      <w:r w:rsidR="005843D5" w:rsidRPr="005843D5">
        <w:tab/>
        <w:t xml:space="preserve">Tan-Torrees Edejer T, Baltussen R, Adam T, et al., eds. </w:t>
      </w:r>
      <w:r w:rsidR="005843D5" w:rsidRPr="005843D5">
        <w:rPr>
          <w:i/>
        </w:rPr>
        <w:t>Making choice in health: WHO guide to cost-effectiveness analysis.</w:t>
      </w:r>
      <w:r w:rsidR="005843D5" w:rsidRPr="005843D5">
        <w:t xml:space="preserve"> Geneva: WHO; 2003.</w:t>
      </w:r>
      <w:bookmarkEnd w:id="45"/>
    </w:p>
    <w:p w14:paraId="3F736226" w14:textId="77777777" w:rsidR="005843D5" w:rsidRPr="005843D5" w:rsidRDefault="005843D5" w:rsidP="005843D5">
      <w:pPr>
        <w:pStyle w:val="EndNoteBibliography"/>
        <w:spacing w:after="0"/>
        <w:ind w:left="720" w:hanging="720"/>
      </w:pPr>
      <w:bookmarkStart w:id="46" w:name="_ENREF_14_2"/>
      <w:r w:rsidRPr="005843D5">
        <w:t>2.</w:t>
      </w:r>
      <w:r w:rsidRPr="005843D5">
        <w:tab/>
        <w:t xml:space="preserve">Asian Development Bank. </w:t>
      </w:r>
      <w:r w:rsidRPr="005843D5">
        <w:rPr>
          <w:i/>
        </w:rPr>
        <w:t>Guidelines for the economic analysis of projects.</w:t>
      </w:r>
      <w:r w:rsidRPr="005843D5">
        <w:t xml:space="preserve"> Manila: World Bank Publications; 2017.</w:t>
      </w:r>
      <w:bookmarkEnd w:id="46"/>
    </w:p>
    <w:p w14:paraId="4D56E091" w14:textId="77777777" w:rsidR="005843D5" w:rsidRPr="005843D5" w:rsidRDefault="005843D5" w:rsidP="005843D5">
      <w:pPr>
        <w:pStyle w:val="EndNoteBibliography"/>
        <w:spacing w:after="0"/>
        <w:ind w:left="720" w:hanging="720"/>
      </w:pPr>
      <w:bookmarkStart w:id="47" w:name="_ENREF_14_3"/>
      <w:r w:rsidRPr="005843D5">
        <w:t>3.</w:t>
      </w:r>
      <w:r w:rsidRPr="005843D5">
        <w:tab/>
        <w:t xml:space="preserve">Drummond MF, Sculpher MJ, Claxton K, Stoddart GL, Torrance GW. </w:t>
      </w:r>
      <w:r w:rsidRPr="005843D5">
        <w:rPr>
          <w:i/>
        </w:rPr>
        <w:t>Methods for the economic evaluation of health care programmes.</w:t>
      </w:r>
      <w:r w:rsidRPr="005843D5">
        <w:t xml:space="preserve"> Oxford university press; 2015.</w:t>
      </w:r>
      <w:bookmarkEnd w:id="47"/>
    </w:p>
    <w:p w14:paraId="52E78CD3" w14:textId="77777777" w:rsidR="005843D5" w:rsidRPr="005843D5" w:rsidRDefault="005843D5" w:rsidP="005843D5">
      <w:pPr>
        <w:pStyle w:val="EndNoteBibliography"/>
        <w:spacing w:after="0"/>
        <w:ind w:left="720" w:hanging="720"/>
      </w:pPr>
      <w:bookmarkStart w:id="48" w:name="_ENREF_14_4"/>
      <w:r w:rsidRPr="005843D5">
        <w:t>4.</w:t>
      </w:r>
      <w:r w:rsidRPr="005843D5">
        <w:tab/>
        <w:t xml:space="preserve">Anderson DM, Cronk R, Best L, et al. Budgeting for environmental health services in healthcare facilities: a ten-step model for planning and costing. </w:t>
      </w:r>
      <w:r w:rsidRPr="005843D5">
        <w:rPr>
          <w:i/>
        </w:rPr>
        <w:t xml:space="preserve">Int. J. Environ. Res. Public Health. </w:t>
      </w:r>
      <w:r w:rsidRPr="005843D5">
        <w:t>2020;17(6):2075.</w:t>
      </w:r>
      <w:bookmarkEnd w:id="48"/>
    </w:p>
    <w:p w14:paraId="5C486651" w14:textId="77777777" w:rsidR="005843D5" w:rsidRPr="005843D5" w:rsidRDefault="005843D5" w:rsidP="005843D5">
      <w:pPr>
        <w:pStyle w:val="EndNoteBibliography"/>
        <w:ind w:left="720" w:hanging="720"/>
      </w:pPr>
      <w:bookmarkStart w:id="49" w:name="_ENREF_14_5"/>
      <w:r w:rsidRPr="005843D5">
        <w:t>5.</w:t>
      </w:r>
      <w:r w:rsidRPr="005843D5">
        <w:tab/>
        <w:t xml:space="preserve">Chapko MK, Liu CF, Perkins M, Li YF, Fortney JC, Maciejewski ML. Equivalence of two healthcare costing methods: bottom‐up and top‐down. </w:t>
      </w:r>
      <w:r w:rsidRPr="005843D5">
        <w:rPr>
          <w:i/>
        </w:rPr>
        <w:t xml:space="preserve">Health Econ. </w:t>
      </w:r>
      <w:r w:rsidRPr="005843D5">
        <w:t>2009;18(10):1188-1201.</w:t>
      </w:r>
      <w:bookmarkEnd w:id="49"/>
    </w:p>
    <w:p w14:paraId="0CA17306" w14:textId="11FE1A6C" w:rsidR="00C9638B" w:rsidRDefault="00F82D98" w:rsidP="00090767">
      <w:pPr>
        <w:pStyle w:val="EndNoteBibliography"/>
        <w:ind w:left="720" w:hanging="720"/>
        <w:sectPr w:rsidR="00C9638B" w:rsidSect="00D701B7">
          <w:headerReference w:type="default" r:id="rId33"/>
          <w:pgSz w:w="12240" w:h="15840"/>
          <w:pgMar w:top="1440" w:right="1440" w:bottom="1440" w:left="1440" w:header="720" w:footer="720" w:gutter="0"/>
          <w:cols w:space="720"/>
          <w:docGrid w:linePitch="360"/>
        </w:sectPr>
      </w:pPr>
      <w:r>
        <w:fldChar w:fldCharType="end"/>
      </w:r>
    </w:p>
    <w:p w14:paraId="30023C5F" w14:textId="435AC76D" w:rsidR="000129A8" w:rsidRDefault="007D54FF" w:rsidP="00A505A7">
      <w:pPr>
        <w:pStyle w:val="Heading1"/>
      </w:pPr>
      <w:bookmarkStart w:id="50" w:name="_Ref44507298"/>
      <w:bookmarkStart w:id="51" w:name="_Ref44582286"/>
      <w:bookmarkStart w:id="52" w:name="_Toc67313865"/>
      <w:r>
        <w:lastRenderedPageBreak/>
        <w:t xml:space="preserve">Worksheet 3.2: </w:t>
      </w:r>
      <w:r w:rsidR="00C9638B">
        <w:t>D</w:t>
      </w:r>
      <w:r w:rsidR="000129A8" w:rsidRPr="00283CCA">
        <w:t>ata collection plan template</w:t>
      </w:r>
      <w:bookmarkEnd w:id="50"/>
      <w:bookmarkEnd w:id="51"/>
      <w:bookmarkEnd w:id="52"/>
    </w:p>
    <w:p w14:paraId="7FB71C1E" w14:textId="5C9A9DFE" w:rsidR="00972E1A" w:rsidRDefault="00972E1A" w:rsidP="00126C13">
      <w:pPr>
        <w:pStyle w:val="NoSpacing"/>
      </w:pPr>
      <w:r>
        <w:t xml:space="preserve">Complete the following information for each environmental health service that will be included in costing. If different approaches, locations, and/or data sources will be used for </w:t>
      </w:r>
      <w:r w:rsidR="00D14BC1">
        <w:t xml:space="preserve">a single environmental health service, attach multiple copies of this worksheet as necessary. </w:t>
      </w:r>
    </w:p>
    <w:p w14:paraId="0C23740A" w14:textId="77777777" w:rsidR="00972E1A" w:rsidRDefault="00972E1A" w:rsidP="00126C13">
      <w:pPr>
        <w:pStyle w:val="NoSpacing"/>
      </w:pPr>
    </w:p>
    <w:p w14:paraId="60D2E353" w14:textId="68D2F2BD" w:rsidR="000129A8" w:rsidRDefault="000129A8" w:rsidP="00090767">
      <w:pPr>
        <w:pStyle w:val="Heading3"/>
      </w:pPr>
      <w:r>
        <w:t>Environmental health service:</w:t>
      </w:r>
    </w:p>
    <w:p w14:paraId="4AA1C637" w14:textId="1A78659B" w:rsidR="00972E1A" w:rsidRDefault="00972E1A" w:rsidP="00090767">
      <w:pPr>
        <w:pStyle w:val="Heading3"/>
      </w:pPr>
      <w:r>
        <w:t>Cost categor</w:t>
      </w:r>
      <w:r w:rsidR="003F1659">
        <w:t>y/</w:t>
      </w:r>
      <w:proofErr w:type="spellStart"/>
      <w:r>
        <w:t>ies</w:t>
      </w:r>
      <w:proofErr w:type="spellEnd"/>
      <w:r w:rsidR="003F1659">
        <w:t>:</w:t>
      </w:r>
    </w:p>
    <w:p w14:paraId="1567C6B0" w14:textId="472752D6" w:rsidR="000129A8" w:rsidRPr="00283CCA" w:rsidRDefault="000129A8" w:rsidP="00090767">
      <w:pPr>
        <w:pStyle w:val="Heading3"/>
      </w:pPr>
      <w:r>
        <w:t>Date:</w:t>
      </w:r>
    </w:p>
    <w:p w14:paraId="493E181E" w14:textId="77777777" w:rsidR="000129A8" w:rsidRDefault="000129A8" w:rsidP="00090767">
      <w:pPr>
        <w:pStyle w:val="Heading3"/>
      </w:pPr>
      <w:r>
        <w:t>Stakeholders participating:</w:t>
      </w:r>
    </w:p>
    <w:p w14:paraId="6E3009FE" w14:textId="796EB440" w:rsidR="000129A8" w:rsidRDefault="000129A8" w:rsidP="00090767">
      <w:pPr>
        <w:pStyle w:val="Heading3"/>
      </w:pPr>
      <w:r>
        <w:t>Assessing quantity</w:t>
      </w:r>
      <w:r w:rsidR="001252E6">
        <w:t xml:space="preserve"> </w:t>
      </w:r>
      <w:r w:rsidR="001252E6" w:rsidRPr="0081681A">
        <w:rPr>
          <w:sz w:val="20"/>
          <w:szCs w:val="20"/>
        </w:rPr>
        <w:t>x</w:t>
      </w:r>
      <w:r w:rsidR="001252E6">
        <w:t xml:space="preserve"> </w:t>
      </w:r>
      <w:r>
        <w:t>unit price versus total costs</w:t>
      </w:r>
    </w:p>
    <w:p w14:paraId="3F2F001C" w14:textId="64EB1721" w:rsidR="000129A8" w:rsidRDefault="000129A8" w:rsidP="00090767">
      <w:pPr>
        <w:spacing w:after="1200" w:line="240" w:lineRule="auto"/>
      </w:pPr>
      <w:r>
        <w:t>Document whether you will assess quantities and prices, total costs, or both.</w:t>
      </w:r>
    </w:p>
    <w:p w14:paraId="0924050C" w14:textId="77777777" w:rsidR="000129A8" w:rsidRPr="00283CCA" w:rsidRDefault="000129A8" w:rsidP="00090767">
      <w:pPr>
        <w:spacing w:line="240" w:lineRule="auto"/>
      </w:pPr>
    </w:p>
    <w:p w14:paraId="45E24CCA" w14:textId="77777777" w:rsidR="000129A8" w:rsidRDefault="000129A8" w:rsidP="00090767">
      <w:pPr>
        <w:pStyle w:val="Heading3"/>
      </w:pPr>
      <w:r>
        <w:t>Data collection approach</w:t>
      </w:r>
    </w:p>
    <w:p w14:paraId="06643692" w14:textId="2C5F8DE2" w:rsidR="00366412" w:rsidRDefault="00366412" w:rsidP="00090767">
      <w:pPr>
        <w:spacing w:after="1200" w:line="240" w:lineRule="auto"/>
      </w:pPr>
      <w:r>
        <w:t>Document the data collection approach that will be use</w:t>
      </w:r>
      <w:r w:rsidR="00972E1A">
        <w:t>d</w:t>
      </w:r>
      <w:r>
        <w:t>.</w:t>
      </w:r>
    </w:p>
    <w:p w14:paraId="0503ACCE" w14:textId="77777777" w:rsidR="000129A8" w:rsidRDefault="000129A8" w:rsidP="00090767">
      <w:pPr>
        <w:pStyle w:val="Heading2"/>
        <w:spacing w:line="240" w:lineRule="auto"/>
      </w:pPr>
    </w:p>
    <w:p w14:paraId="4496F0A8" w14:textId="2CFA1BD2" w:rsidR="00366412" w:rsidRDefault="00366412" w:rsidP="00090767">
      <w:pPr>
        <w:pStyle w:val="Heading3"/>
      </w:pPr>
      <w:r>
        <w:t>Data collection location</w:t>
      </w:r>
    </w:p>
    <w:p w14:paraId="6D9B4567" w14:textId="3DFA99ED" w:rsidR="00366412" w:rsidRDefault="00366412" w:rsidP="00090767">
      <w:pPr>
        <w:spacing w:after="1200" w:line="240" w:lineRule="auto"/>
      </w:pPr>
      <w:r>
        <w:t>Document the location(s) where data will be collected. Specify the names of facilities</w:t>
      </w:r>
      <w:r w:rsidR="00972E1A">
        <w:t xml:space="preserve"> where applicable.</w:t>
      </w:r>
    </w:p>
    <w:p w14:paraId="53F68EAA" w14:textId="77777777" w:rsidR="00DD0F1D" w:rsidRDefault="00DD0F1D" w:rsidP="00090767">
      <w:pPr>
        <w:pStyle w:val="Heading3"/>
      </w:pPr>
    </w:p>
    <w:p w14:paraId="790914D4" w14:textId="26FD06B1" w:rsidR="000129A8" w:rsidRDefault="00972E1A" w:rsidP="00090767">
      <w:pPr>
        <w:pStyle w:val="Heading3"/>
      </w:pPr>
      <w:r>
        <w:lastRenderedPageBreak/>
        <w:t>Data sources</w:t>
      </w:r>
    </w:p>
    <w:p w14:paraId="1A352F89" w14:textId="7C977D06" w:rsidR="00C9638B" w:rsidRDefault="00972E1A" w:rsidP="00126C13">
      <w:pPr>
        <w:pStyle w:val="NoSpacing"/>
        <w:spacing w:after="1600"/>
      </w:pPr>
      <w:r>
        <w:t>Document the data sources to be used. For records, identify the specific records, their format (e.g., Excel, paper-based), and a plan for accessing them. For participants in interviews and surveys, identify specific individuals and their contact information. Consult Worksheet 2.1 and 2.2</w:t>
      </w:r>
      <w:r w:rsidR="006F06EF">
        <w:t xml:space="preserve"> on key informants</w:t>
      </w:r>
      <w:r>
        <w:t xml:space="preserve">. </w:t>
      </w:r>
    </w:p>
    <w:p w14:paraId="6A13908A" w14:textId="77777777" w:rsidR="00951F12" w:rsidRDefault="00951F12" w:rsidP="00951F12">
      <w:pPr>
        <w:pStyle w:val="Heading2"/>
      </w:pPr>
      <w:r>
        <w:t>Timeline and budget for data collection activities</w:t>
      </w:r>
    </w:p>
    <w:p w14:paraId="67FE7577" w14:textId="484D700E" w:rsidR="00951F12" w:rsidRDefault="00951F12" w:rsidP="005E62E6">
      <w:pPr>
        <w:spacing w:after="0" w:line="240" w:lineRule="auto"/>
      </w:pPr>
      <w:r>
        <w:t xml:space="preserve">Based on your planned data collection approach, location, and data sources, create a timeline and budget for data collection activities. </w:t>
      </w:r>
      <w:r w:rsidR="008D5CAE">
        <w:t xml:space="preserve">If a timeline or budget for data collection was created </w:t>
      </w:r>
      <w:r w:rsidR="005E62E6">
        <w:t>prior</w:t>
      </w:r>
      <w:r w:rsidR="008D5CAE">
        <w:t xml:space="preserve"> to beginning this toolkit,</w:t>
      </w:r>
      <w:r w:rsidR="005E62E6">
        <w:t xml:space="preserve"> attach them to this worksheet.</w:t>
      </w:r>
      <w:r w:rsidR="008A2CF1">
        <w:t xml:space="preserve"> </w:t>
      </w:r>
    </w:p>
    <w:p w14:paraId="5AA43F0C" w14:textId="77777777" w:rsidR="00951F12" w:rsidRDefault="00951F12" w:rsidP="00126C13">
      <w:pPr>
        <w:pStyle w:val="NoSpacing"/>
        <w:spacing w:after="1600"/>
      </w:pPr>
    </w:p>
    <w:p w14:paraId="65AD6035" w14:textId="0374C0C6" w:rsidR="000129A8" w:rsidRDefault="00D74ACD" w:rsidP="00090767">
      <w:pPr>
        <w:pStyle w:val="NoSpacing"/>
        <w:spacing w:after="1600"/>
        <w:sectPr w:rsidR="000129A8" w:rsidSect="00D701B7">
          <w:headerReference w:type="default" r:id="rId34"/>
          <w:pgSz w:w="12240" w:h="15840"/>
          <w:pgMar w:top="1440" w:right="1440" w:bottom="1440" w:left="1440" w:header="720" w:footer="720" w:gutter="0"/>
          <w:cols w:space="720"/>
          <w:docGrid w:linePitch="360"/>
        </w:sectPr>
      </w:pPr>
      <w:r>
        <w:fldChar w:fldCharType="begin"/>
      </w:r>
      <w:r>
        <w:instrText xml:space="preserve"> ADDIN EN.SECTION.REFLIST </w:instrText>
      </w:r>
      <w:r>
        <w:fldChar w:fldCharType="end"/>
      </w:r>
    </w:p>
    <w:p w14:paraId="4750BC2D" w14:textId="4B5CF21B" w:rsidR="000129A8" w:rsidRDefault="000129A8" w:rsidP="00090767">
      <w:pPr>
        <w:pStyle w:val="Heading1"/>
        <w:spacing w:line="240" w:lineRule="auto"/>
      </w:pPr>
      <w:bookmarkStart w:id="53" w:name="_Ref44507323"/>
      <w:bookmarkStart w:id="54" w:name="_Ref44582699"/>
      <w:bookmarkStart w:id="55" w:name="_Toc67313866"/>
      <w:r>
        <w:lastRenderedPageBreak/>
        <w:t xml:space="preserve">Worksheet </w:t>
      </w:r>
      <w:r w:rsidR="006F06EF">
        <w:t>3</w:t>
      </w:r>
      <w:r>
        <w:t xml:space="preserve">.3: </w:t>
      </w:r>
      <w:r w:rsidR="007409DC">
        <w:t>Data collection</w:t>
      </w:r>
      <w:r>
        <w:t xml:space="preserve"> plan feasibility assessment</w:t>
      </w:r>
      <w:bookmarkEnd w:id="53"/>
      <w:bookmarkEnd w:id="54"/>
      <w:bookmarkEnd w:id="55"/>
    </w:p>
    <w:p w14:paraId="7F4FEBE7" w14:textId="77777777" w:rsidR="000129A8" w:rsidRDefault="000129A8" w:rsidP="00090767">
      <w:pPr>
        <w:pStyle w:val="Heading3"/>
      </w:pPr>
      <w:r>
        <w:t>Date of meeting:</w:t>
      </w:r>
    </w:p>
    <w:p w14:paraId="3819E9CA" w14:textId="77777777" w:rsidR="000129A8" w:rsidRDefault="000129A8" w:rsidP="00090767">
      <w:pPr>
        <w:pStyle w:val="Heading3"/>
      </w:pPr>
      <w:r>
        <w:t>Stakeholders present:</w:t>
      </w:r>
    </w:p>
    <w:p w14:paraId="6449554B" w14:textId="77777777" w:rsidR="000129A8" w:rsidRDefault="000129A8" w:rsidP="00090767">
      <w:pPr>
        <w:pStyle w:val="Heading3"/>
      </w:pPr>
      <w:r>
        <w:t>Costing feasibility</w:t>
      </w:r>
    </w:p>
    <w:p w14:paraId="6C59FAC8" w14:textId="7E3D3076" w:rsidR="000129A8" w:rsidRDefault="000129A8" w:rsidP="00126C13">
      <w:pPr>
        <w:spacing w:line="240" w:lineRule="auto"/>
      </w:pPr>
      <w:r>
        <w:t xml:space="preserve">After </w:t>
      </w:r>
      <w:r w:rsidR="007409DC">
        <w:t>completing the template in Worksheet 3.2,</w:t>
      </w:r>
      <w:r>
        <w:t xml:space="preserve"> discuss </w:t>
      </w:r>
      <w:r w:rsidR="00AD0EC7">
        <w:t xml:space="preserve">and document your responses to </w:t>
      </w:r>
      <w:r>
        <w:t>the following</w:t>
      </w:r>
      <w:r w:rsidR="00AD0EC7">
        <w:t xml:space="preserve"> questions</w:t>
      </w:r>
      <w:r>
        <w:t xml:space="preserve">. Consult Worksheet 1.1 </w:t>
      </w:r>
      <w:r w:rsidR="007409DC">
        <w:t>on costing purpose and available data,</w:t>
      </w:r>
      <w:r>
        <w:t xml:space="preserve"> as needed:</w:t>
      </w:r>
    </w:p>
    <w:p w14:paraId="52F6B102" w14:textId="77777777" w:rsidR="000129A8" w:rsidRDefault="000129A8" w:rsidP="00DC2B0C">
      <w:pPr>
        <w:pStyle w:val="ListParagraph"/>
        <w:numPr>
          <w:ilvl w:val="0"/>
          <w:numId w:val="9"/>
        </w:numPr>
        <w:spacing w:line="240" w:lineRule="auto"/>
      </w:pPr>
      <w:r>
        <w:t>Does the selected costing approach provide the level of detail required for the costing purpose?</w:t>
      </w:r>
    </w:p>
    <w:p w14:paraId="5CF1785C" w14:textId="08653AB7" w:rsidR="000129A8" w:rsidRDefault="000129A8" w:rsidP="00DC2B0C">
      <w:pPr>
        <w:pStyle w:val="ListParagraph"/>
        <w:numPr>
          <w:ilvl w:val="0"/>
          <w:numId w:val="9"/>
        </w:numPr>
        <w:spacing w:line="240" w:lineRule="auto"/>
      </w:pPr>
      <w:r>
        <w:t>Are the time and resources allocated for data collection sufficient for the selected costing approach?</w:t>
      </w:r>
    </w:p>
    <w:p w14:paraId="36A34B12" w14:textId="547F7952" w:rsidR="000129A8" w:rsidRDefault="000129A8" w:rsidP="00DC2B0C">
      <w:pPr>
        <w:pStyle w:val="ListParagraph"/>
        <w:numPr>
          <w:ilvl w:val="0"/>
          <w:numId w:val="9"/>
        </w:numPr>
        <w:spacing w:line="240" w:lineRule="auto"/>
      </w:pPr>
      <w:r>
        <w:t>Are the necessary data sources available and accessibl</w:t>
      </w:r>
      <w:r w:rsidR="006F4900">
        <w:t>e</w:t>
      </w:r>
      <w:r>
        <w:t xml:space="preserve"> at this facility? If not, can other data sources be used to supplement, such as data from contractors, comparable facilities, or local suppliers?</w:t>
      </w:r>
    </w:p>
    <w:p w14:paraId="3183CFBA" w14:textId="77777777" w:rsidR="000129A8" w:rsidRDefault="000129A8">
      <w:pPr>
        <w:pStyle w:val="ListParagraph"/>
        <w:spacing w:line="240" w:lineRule="auto"/>
      </w:pPr>
    </w:p>
    <w:p w14:paraId="29EC2D6E" w14:textId="5F3AF6C8" w:rsidR="000129A8" w:rsidRDefault="000129A8" w:rsidP="00090767">
      <w:pPr>
        <w:spacing w:line="240" w:lineRule="auto"/>
        <w:sectPr w:rsidR="000129A8" w:rsidSect="00C32745">
          <w:headerReference w:type="default" r:id="rId35"/>
          <w:pgSz w:w="12240" w:h="15840"/>
          <w:pgMar w:top="1440" w:right="1440" w:bottom="1440" w:left="1440" w:header="720" w:footer="720" w:gutter="0"/>
          <w:cols w:space="720"/>
          <w:docGrid w:linePitch="360"/>
        </w:sectPr>
      </w:pPr>
      <w:r>
        <w:t>Based on your responses to the questions above, assess the feasibility</w:t>
      </w:r>
      <w:r w:rsidR="00AC3263">
        <w:t xml:space="preserve"> and </w:t>
      </w:r>
      <w:r w:rsidR="006F4900">
        <w:t>suitability</w:t>
      </w:r>
      <w:r>
        <w:t xml:space="preserve"> of your </w:t>
      </w:r>
      <w:r w:rsidR="00160B97">
        <w:t>data collection plan</w:t>
      </w:r>
      <w:r>
        <w:t>. Identify potential challenges and strategies to address</w:t>
      </w:r>
      <w:r w:rsidR="00AD0EC7">
        <w:t xml:space="preserve"> them</w:t>
      </w:r>
      <w:r>
        <w:t>. If you determine your selected approach to be infeasible</w:t>
      </w:r>
      <w:r w:rsidR="00AC3263">
        <w:t xml:space="preserve"> or inappropriate,</w:t>
      </w:r>
      <w:r>
        <w:t xml:space="preserve"> revise the costing plan template in Worksheet </w:t>
      </w:r>
      <w:r w:rsidR="00AC3263">
        <w:t>3.2</w:t>
      </w:r>
      <w:r>
        <w:t xml:space="preserve"> to align the costing purpose, target facilities, or costs scope. </w:t>
      </w:r>
      <w:r w:rsidR="00AD0EC7">
        <w:t>Document each revision, and a</w:t>
      </w:r>
      <w:r>
        <w:t xml:space="preserve">ttach all revised worksheets to this </w:t>
      </w:r>
      <w:r w:rsidR="00AD0EC7">
        <w:t>module</w:t>
      </w:r>
      <w:r>
        <w:t>.</w:t>
      </w:r>
      <w:r w:rsidR="00AD0EC7">
        <w:t xml:space="preserve"> </w:t>
      </w:r>
    </w:p>
    <w:p w14:paraId="74A2CF69" w14:textId="58CA0118" w:rsidR="003A1D34" w:rsidRPr="00403699" w:rsidRDefault="003A1D34">
      <w:pPr>
        <w:pStyle w:val="Title"/>
      </w:pPr>
      <w:bookmarkStart w:id="56" w:name="_Toc67313867"/>
      <w:r>
        <w:lastRenderedPageBreak/>
        <w:t xml:space="preserve">Module </w:t>
      </w:r>
      <w:r w:rsidR="005333BB">
        <w:t>4</w:t>
      </w:r>
      <w:r>
        <w:t xml:space="preserve">: </w:t>
      </w:r>
      <w:r w:rsidR="00B41C58">
        <w:t xml:space="preserve">Facility </w:t>
      </w:r>
      <w:r w:rsidR="002D5DC8">
        <w:t xml:space="preserve">context </w:t>
      </w:r>
      <w:r w:rsidR="00B41C58">
        <w:t>assessment</w:t>
      </w:r>
      <w:bookmarkEnd w:id="56"/>
    </w:p>
    <w:p w14:paraId="24FBF678" w14:textId="2F984F05" w:rsidR="003A1D34" w:rsidRDefault="00501F07" w:rsidP="00A505A7">
      <w:pPr>
        <w:pStyle w:val="Heading2"/>
      </w:pPr>
      <w:r>
        <w:t>Overview</w:t>
      </w:r>
    </w:p>
    <w:p w14:paraId="712B0EDD" w14:textId="7FE3594C" w:rsidR="003A1D34" w:rsidRDefault="003A1D34" w:rsidP="00126C13">
      <w:pPr>
        <w:spacing w:line="240" w:lineRule="auto"/>
      </w:pPr>
      <w:r>
        <w:t>In this module, you will describe facility characteristics (</w:t>
      </w:r>
      <w:proofErr w:type="gramStart"/>
      <w:r>
        <w:t>e.g.</w:t>
      </w:r>
      <w:proofErr w:type="gramEnd"/>
      <w:r>
        <w:t xml:space="preserve"> size, patient volume, services provided) and document basic information on environmental health service provision.</w:t>
      </w:r>
      <w:r w:rsidR="005450A3">
        <w:t xml:space="preserve"> The purpose of this contextual assessment is to collect information on the quantity and quality of services provided within facilities, so that costs findings can be compared and applied across settings. </w:t>
      </w:r>
    </w:p>
    <w:p w14:paraId="1BE63A1C" w14:textId="48A334F4" w:rsidR="003A1D34" w:rsidRDefault="003A1D34" w:rsidP="00126C13">
      <w:pPr>
        <w:spacing w:line="240" w:lineRule="auto"/>
      </w:pPr>
      <w:r>
        <w:t xml:space="preserve">This module contains </w:t>
      </w:r>
      <w:r w:rsidR="00501F07">
        <w:t>2</w:t>
      </w:r>
      <w:r>
        <w:t xml:space="preserve"> worksheets:</w:t>
      </w:r>
    </w:p>
    <w:p w14:paraId="2D9D3D08" w14:textId="74C84B83" w:rsidR="003A1D34" w:rsidRDefault="003A1D34" w:rsidP="00DC2B0C">
      <w:pPr>
        <w:pStyle w:val="ListParagraph"/>
        <w:numPr>
          <w:ilvl w:val="0"/>
          <w:numId w:val="4"/>
        </w:numPr>
        <w:spacing w:line="240" w:lineRule="auto"/>
      </w:pPr>
      <w:r>
        <w:t xml:space="preserve">Worksheet </w:t>
      </w:r>
      <w:r w:rsidR="005450A3">
        <w:t>4.1</w:t>
      </w:r>
      <w:r>
        <w:t xml:space="preserve">: </w:t>
      </w:r>
      <w:r w:rsidRPr="004A7316">
        <w:t xml:space="preserve">Facility Characteristics </w:t>
      </w:r>
      <w:r>
        <w:t>–</w:t>
      </w:r>
      <w:r w:rsidRPr="004A7316">
        <w:t xml:space="preserve"> General</w:t>
      </w:r>
    </w:p>
    <w:p w14:paraId="043B2CD5" w14:textId="644DA161" w:rsidR="003A1D34" w:rsidRDefault="003A1D34" w:rsidP="00DC2B0C">
      <w:pPr>
        <w:pStyle w:val="ListParagraph"/>
        <w:numPr>
          <w:ilvl w:val="0"/>
          <w:numId w:val="4"/>
        </w:numPr>
        <w:spacing w:line="240" w:lineRule="auto"/>
      </w:pPr>
      <w:r>
        <w:t xml:space="preserve">Worksheet </w:t>
      </w:r>
      <w:r w:rsidR="005450A3">
        <w:t>4.2</w:t>
      </w:r>
      <w:r>
        <w:t xml:space="preserve">: </w:t>
      </w:r>
      <w:r w:rsidRPr="004A7316">
        <w:t xml:space="preserve">Facility Characteristics </w:t>
      </w:r>
      <w:r>
        <w:t xml:space="preserve">– </w:t>
      </w:r>
      <w:r w:rsidRPr="004A7316">
        <w:t>Environmental Health</w:t>
      </w:r>
    </w:p>
    <w:p w14:paraId="65463859" w14:textId="3F220BBD" w:rsidR="003A1D34" w:rsidRPr="00DA1340" w:rsidRDefault="003A1D34">
      <w:pPr>
        <w:spacing w:line="240" w:lineRule="auto"/>
      </w:pPr>
      <w:r w:rsidRPr="00DA1340">
        <w:rPr>
          <w:b/>
          <w:bCs/>
        </w:rPr>
        <w:t xml:space="preserve">Worksheet </w:t>
      </w:r>
      <w:r w:rsidR="00AF18B8">
        <w:rPr>
          <w:b/>
          <w:bCs/>
        </w:rPr>
        <w:t>4.1</w:t>
      </w:r>
      <w:r w:rsidRPr="00DA1340">
        <w:t xml:space="preserve"> contains a survey to record non-environmental facility characteristics related to facility size and services provided.</w:t>
      </w:r>
    </w:p>
    <w:p w14:paraId="51ECAB89" w14:textId="1D68ACCF" w:rsidR="003A1D34" w:rsidRDefault="003A1D34">
      <w:pPr>
        <w:spacing w:line="240" w:lineRule="auto"/>
      </w:pPr>
      <w:r w:rsidRPr="002017AB">
        <w:rPr>
          <w:b/>
          <w:bCs/>
        </w:rPr>
        <w:t xml:space="preserve">Worksheet </w:t>
      </w:r>
      <w:r w:rsidR="00AF18B8">
        <w:rPr>
          <w:b/>
          <w:bCs/>
        </w:rPr>
        <w:t>4.2</w:t>
      </w:r>
      <w:r w:rsidRPr="002017AB">
        <w:t xml:space="preserve"> contains</w:t>
      </w:r>
      <w:r w:rsidRPr="00DA1340">
        <w:t xml:space="preserve"> a survey to basic information about the environmental health service provision modality at the facility</w:t>
      </w:r>
      <w:r w:rsidR="005450A3">
        <w:t>.</w:t>
      </w:r>
    </w:p>
    <w:p w14:paraId="7F7D949C" w14:textId="77777777" w:rsidR="003A1D34" w:rsidRDefault="003A1D34">
      <w:pPr>
        <w:spacing w:line="240" w:lineRule="auto"/>
      </w:pPr>
      <w:r>
        <w:t>These worksheets should be completed sequentially.</w:t>
      </w:r>
    </w:p>
    <w:p w14:paraId="0FBB2FD1" w14:textId="77777777" w:rsidR="003A1D34" w:rsidRDefault="003A1D34" w:rsidP="00A505A7">
      <w:pPr>
        <w:pStyle w:val="Heading2"/>
      </w:pPr>
      <w:r>
        <w:t>Instructions</w:t>
      </w:r>
    </w:p>
    <w:p w14:paraId="0E101B79" w14:textId="17454640" w:rsidR="003A1D34" w:rsidRDefault="003A1D34" w:rsidP="00126C13">
      <w:pPr>
        <w:spacing w:line="240" w:lineRule="auto"/>
      </w:pPr>
      <w:r>
        <w:t>Worksheets in this section should be administered to a facility manager</w:t>
      </w:r>
      <w:r w:rsidR="00501F07">
        <w:t xml:space="preserve"> or other knowledgeable key informant identified in Worksheets 2.1 and 2.2</w:t>
      </w:r>
      <w:r>
        <w:t>. Complete each worksheet in this section at least once, getting information from at least one</w:t>
      </w:r>
      <w:r w:rsidR="008F27E4">
        <w:t xml:space="preserve"> informant.</w:t>
      </w:r>
      <w:r w:rsidR="007B7E26">
        <w:t xml:space="preserve"> </w:t>
      </w:r>
      <w:r>
        <w:t xml:space="preserve">If after an interview, not all questions have adequate responses, you will have to contact an additional </w:t>
      </w:r>
      <w:r w:rsidR="007B7E26">
        <w:t>informant</w:t>
      </w:r>
      <w:r>
        <w:t xml:space="preserve"> with broad knowledge of the facility for more information until there are adequate responses to all questions</w:t>
      </w:r>
      <w:r w:rsidR="007B7E26">
        <w:t>.</w:t>
      </w:r>
    </w:p>
    <w:p w14:paraId="39EE2793" w14:textId="741A42DA" w:rsidR="007B7E26" w:rsidRDefault="007B7E26" w:rsidP="00126C13">
      <w:pPr>
        <w:spacing w:line="240" w:lineRule="auto"/>
      </w:pPr>
      <w:r>
        <w:t xml:space="preserve">Take on the worksheets provided. </w:t>
      </w:r>
      <w:r w:rsidR="00CC68CD">
        <w:t xml:space="preserve">Where possible and with the consent of the interviewee, we recommend audio-recording </w:t>
      </w:r>
      <w:r>
        <w:t>all interviews so that recordings may be reviewed later for clarification or to extract additional detail, if necessary.</w:t>
      </w:r>
    </w:p>
    <w:p w14:paraId="3E73DDE8" w14:textId="3A35B34D" w:rsidR="007B7E26" w:rsidRDefault="007B7E26">
      <w:pPr>
        <w:spacing w:line="240" w:lineRule="auto"/>
      </w:pPr>
      <w:r>
        <w:t xml:space="preserve">Worksheets in this module may be adapted to fit the costing purpose. If additional information on the facility context is needed, add questions to these worksheets as necessary. </w:t>
      </w:r>
      <w:bookmarkStart w:id="57" w:name="_Hlk67301810"/>
      <w:r>
        <w:t xml:space="preserve">Worksheet 4.2 assesses environmental health service provision using JMP indicators for healthcare facilities. This worksheet could be revised to use </w:t>
      </w:r>
      <w:r w:rsidR="0009261C">
        <w:t xml:space="preserve">additional or </w:t>
      </w:r>
      <w:r>
        <w:t>alternative indicators (e.g., compliance with national guidelines) depending on the costing purpose. However, the purpose of this assessment is to apply and compare findings across facilities, so we recommend that data collectors ensure that indicators that are widely used and accepted</w:t>
      </w:r>
      <w:r w:rsidR="0009261C">
        <w:t xml:space="preserve"> across areas where costs findings will be applied.</w:t>
      </w:r>
    </w:p>
    <w:bookmarkEnd w:id="57"/>
    <w:p w14:paraId="3622EB1F" w14:textId="2A7E74FB" w:rsidR="009E1B1B" w:rsidRPr="00090767" w:rsidRDefault="009E1B1B" w:rsidP="00090767">
      <w:pPr>
        <w:spacing w:line="240" w:lineRule="auto"/>
        <w:sectPr w:rsidR="009E1B1B" w:rsidRPr="00090767" w:rsidSect="00C32745">
          <w:headerReference w:type="default" r:id="rId36"/>
          <w:pgSz w:w="12240" w:h="15840"/>
          <w:pgMar w:top="1440" w:right="1440" w:bottom="1440" w:left="1440" w:header="720" w:footer="720" w:gutter="0"/>
          <w:cols w:space="720"/>
          <w:docGrid w:linePitch="360"/>
        </w:sectPr>
      </w:pPr>
    </w:p>
    <w:p w14:paraId="33662D6A" w14:textId="2E838A20" w:rsidR="00B41478" w:rsidRDefault="000863B3" w:rsidP="00090767">
      <w:pPr>
        <w:pStyle w:val="Heading1"/>
        <w:spacing w:line="240" w:lineRule="auto"/>
      </w:pPr>
      <w:bookmarkStart w:id="58" w:name="_Toc67313868"/>
      <w:r>
        <w:lastRenderedPageBreak/>
        <w:t xml:space="preserve">Worksheet </w:t>
      </w:r>
      <w:r w:rsidR="0009261C">
        <w:t>4.1</w:t>
      </w:r>
      <w:r w:rsidR="00FF3D91">
        <w:t>:</w:t>
      </w:r>
      <w:r>
        <w:t xml:space="preserve"> </w:t>
      </w:r>
      <w:r w:rsidR="00B41478">
        <w:t xml:space="preserve">Facility </w:t>
      </w:r>
      <w:r w:rsidR="00E31016">
        <w:t xml:space="preserve">characteristics </w:t>
      </w:r>
      <w:r w:rsidR="00911CC2">
        <w:t xml:space="preserve">- </w:t>
      </w:r>
      <w:r w:rsidR="00EC1EA0">
        <w:t>g</w:t>
      </w:r>
      <w:r w:rsidR="00911CC2">
        <w:t>eneral</w:t>
      </w:r>
      <w:bookmarkEnd w:id="58"/>
    </w:p>
    <w:p w14:paraId="2264C4FF" w14:textId="1B6C318D" w:rsidR="002C150D" w:rsidRDefault="002C150D">
      <w:pPr>
        <w:spacing w:line="240" w:lineRule="auto"/>
      </w:pPr>
      <w:r>
        <w:t xml:space="preserve">This </w:t>
      </w:r>
      <w:r w:rsidR="00160F4D">
        <w:t>survey</w:t>
      </w:r>
      <w:r>
        <w:t xml:space="preserve"> </w:t>
      </w:r>
      <w:r w:rsidR="003B44AA">
        <w:t>should</w:t>
      </w:r>
      <w:r>
        <w:t xml:space="preserve"> be filled out in its entirety before moving on to the next module</w:t>
      </w:r>
      <w:r w:rsidR="000863B3">
        <w:t>. W</w:t>
      </w:r>
      <w:r>
        <w:t xml:space="preserve">here the response to a question is </w:t>
      </w:r>
      <w:r w:rsidR="000863B3">
        <w:t>“</w:t>
      </w:r>
      <w:r>
        <w:t>don’t know,</w:t>
      </w:r>
      <w:r w:rsidR="000863B3">
        <w:t>”</w:t>
      </w:r>
      <w:r>
        <w:t xml:space="preserve"> please identify someone in the facility who could answer the question; make sure to </w:t>
      </w:r>
      <w:r w:rsidR="003B44AA">
        <w:t>add this person’s</w:t>
      </w:r>
      <w:r>
        <w:t xml:space="preserve"> contact information</w:t>
      </w:r>
      <w:r w:rsidR="003B44AA">
        <w:t xml:space="preserve"> to the key informant </w:t>
      </w:r>
      <w:proofErr w:type="gramStart"/>
      <w:r w:rsidR="003B44AA">
        <w:t>worksheet, if</w:t>
      </w:r>
      <w:proofErr w:type="gramEnd"/>
      <w:r w:rsidR="003B44AA">
        <w:t xml:space="preserve"> they have not already been added</w:t>
      </w:r>
      <w:r>
        <w:t>.</w:t>
      </w:r>
      <w:r w:rsidR="00261B82">
        <w:t xml:space="preserve"> </w:t>
      </w:r>
    </w:p>
    <w:p w14:paraId="042550AE" w14:textId="77777777" w:rsidR="000863B3" w:rsidRPr="002017AB" w:rsidRDefault="005C16AE" w:rsidP="000922ED">
      <w:pPr>
        <w:pStyle w:val="Questionnaireformat"/>
        <w:rPr>
          <w:u w:val="single"/>
        </w:rPr>
      </w:pPr>
      <w:r>
        <w:t>Name and Title of Respondent(s):</w:t>
      </w:r>
    </w:p>
    <w:p w14:paraId="2C131732" w14:textId="3FDCD746" w:rsidR="000863B3" w:rsidRDefault="000863B3">
      <w:pPr>
        <w:spacing w:line="240" w:lineRule="auto"/>
      </w:pPr>
      <w:r>
        <w:t>Name</w:t>
      </w:r>
      <w:r>
        <w:tab/>
      </w:r>
      <w:r>
        <w:tab/>
      </w:r>
      <w:r>
        <w:tab/>
      </w:r>
      <w:r>
        <w:tab/>
      </w:r>
      <w:r>
        <w:tab/>
        <w:t>Title</w:t>
      </w:r>
      <w:r>
        <w:tab/>
      </w:r>
      <w:r>
        <w:tab/>
      </w:r>
      <w:r>
        <w:tab/>
      </w:r>
      <w:r>
        <w:tab/>
      </w:r>
      <w:r>
        <w:tab/>
        <w:t>Date of interview</w:t>
      </w:r>
    </w:p>
    <w:p w14:paraId="76331D17" w14:textId="5E5A0EAD" w:rsidR="005C16AE" w:rsidRDefault="005C16AE">
      <w:pPr>
        <w:spacing w:line="240" w:lineRule="auto"/>
        <w:rPr>
          <w:u w:val="single"/>
        </w:rPr>
      </w:pPr>
      <w:r>
        <w:t xml:space="preserve"> </w:t>
      </w:r>
      <w:r w:rsidRPr="002017AB">
        <w:rPr>
          <w:u w:val="single"/>
        </w:rPr>
        <w:t>                                             </w:t>
      </w:r>
      <w:r w:rsidR="000863B3">
        <w:rPr>
          <w:u w:val="single"/>
        </w:rPr>
        <w:t xml:space="preserve">                      </w:t>
      </w:r>
      <w:r w:rsidR="000863B3" w:rsidRPr="002017AB">
        <w:t xml:space="preserve">     </w:t>
      </w:r>
      <w:r w:rsidR="000863B3" w:rsidRPr="000863B3">
        <w:rPr>
          <w:u w:val="single"/>
        </w:rPr>
        <w:t xml:space="preserve">                        </w:t>
      </w:r>
      <w:r w:rsidRPr="002017AB">
        <w:rPr>
          <w:u w:val="single"/>
        </w:rPr>
        <w:t>                   </w:t>
      </w:r>
      <w:r w:rsidR="000863B3" w:rsidRPr="000863B3">
        <w:rPr>
          <w:u w:val="single"/>
        </w:rPr>
        <w:t xml:space="preserve">                        </w:t>
      </w:r>
      <w:r w:rsidRPr="002017AB">
        <w:rPr>
          <w:u w:val="single"/>
        </w:rPr>
        <w:t> </w:t>
      </w:r>
      <w:r w:rsidRPr="000863B3">
        <w:t>    </w:t>
      </w:r>
      <w:r w:rsidRPr="002017AB">
        <w:rPr>
          <w:u w:val="single"/>
        </w:rPr>
        <w:t>                                           </w:t>
      </w:r>
    </w:p>
    <w:p w14:paraId="45041536" w14:textId="36DFC1FD" w:rsidR="00DD0F1D" w:rsidRPr="00DD0F1D" w:rsidRDefault="000863B3" w:rsidP="00DD0F1D">
      <w:pPr>
        <w:spacing w:line="240" w:lineRule="auto"/>
        <w:rPr>
          <w:u w:val="single"/>
        </w:rPr>
      </w:pPr>
      <w:r w:rsidRPr="005D13BC">
        <w:rPr>
          <w:u w:val="single"/>
        </w:rPr>
        <w:t>                                             </w:t>
      </w:r>
      <w:r>
        <w:rPr>
          <w:u w:val="single"/>
        </w:rPr>
        <w:t xml:space="preserve">                      </w:t>
      </w:r>
      <w:r w:rsidRPr="005D13BC">
        <w:t xml:space="preserve">     </w:t>
      </w:r>
      <w:r w:rsidRPr="005D13BC">
        <w:rPr>
          <w:u w:val="single"/>
        </w:rPr>
        <w:t xml:space="preserve">                                                                    </w:t>
      </w:r>
      <w:r w:rsidRPr="005D13BC">
        <w:t> </w:t>
      </w:r>
      <w:r w:rsidR="00DD0F1D">
        <w:t xml:space="preserve"> </w:t>
      </w:r>
      <w:r w:rsidRPr="005D13BC">
        <w:t>   </w:t>
      </w:r>
      <w:r w:rsidRPr="005D13BC">
        <w:rPr>
          <w:u w:val="single"/>
        </w:rPr>
        <w:t>                                           </w:t>
      </w:r>
    </w:p>
    <w:p w14:paraId="71E91977" w14:textId="470FD250" w:rsidR="00B41478" w:rsidRDefault="00014EA1" w:rsidP="000922ED">
      <w:pPr>
        <w:pStyle w:val="Questionnaireformat"/>
      </w:pPr>
      <w:r>
        <w:t>Name of Facility:                                                                                                                                               </w:t>
      </w:r>
    </w:p>
    <w:p w14:paraId="2067661F" w14:textId="64B60B63" w:rsidR="005C16AE" w:rsidRPr="00DD0F1D" w:rsidRDefault="005C16AE" w:rsidP="000922ED">
      <w:pPr>
        <w:pStyle w:val="Questionnaireformat"/>
      </w:pPr>
      <w:r>
        <w:t>Location of Facility—Region:</w:t>
      </w:r>
      <w:r w:rsidR="00DD0F1D">
        <w:t xml:space="preserve"> </w:t>
      </w:r>
      <w:r w:rsidRPr="00DD0F1D">
        <w:t xml:space="preserve">                                                                                                                          </w:t>
      </w:r>
    </w:p>
    <w:p w14:paraId="6ECD664D" w14:textId="3ECA2DAC" w:rsidR="00DD0F1D" w:rsidRDefault="005C16AE" w:rsidP="0081681A">
      <w:pPr>
        <w:pStyle w:val="Questionnaireformat"/>
      </w:pPr>
      <w:r>
        <w:t xml:space="preserve">Location of Facility—District: </w:t>
      </w:r>
      <w:r w:rsidRPr="00DD0F1D">
        <w:t>                                                                                                                         </w:t>
      </w:r>
    </w:p>
    <w:p w14:paraId="69BA7C03" w14:textId="48AEA3C4" w:rsidR="005C16AE" w:rsidRDefault="005C16AE" w:rsidP="000922ED">
      <w:pPr>
        <w:pStyle w:val="Questionnaireformat"/>
      </w:pPr>
      <w:r>
        <w:t xml:space="preserve">Geolocation of Facility: </w:t>
      </w:r>
    </w:p>
    <w:p w14:paraId="32347A59" w14:textId="40BC3018" w:rsidR="005C16AE" w:rsidRDefault="005C16AE">
      <w:pPr>
        <w:pStyle w:val="ListParagraph"/>
        <w:spacing w:line="240" w:lineRule="auto"/>
        <w:rPr>
          <w:u w:val="single"/>
        </w:rPr>
      </w:pPr>
      <w:r>
        <w:t xml:space="preserve">Latitude: </w:t>
      </w:r>
      <w:r>
        <w:rPr>
          <w:u w:val="single"/>
        </w:rPr>
        <w:t>                                                               </w:t>
      </w:r>
    </w:p>
    <w:p w14:paraId="504CDEB9" w14:textId="5378A1E7" w:rsidR="00DD0F1D" w:rsidRPr="00DD0F1D" w:rsidRDefault="005C16AE" w:rsidP="00DD0F1D">
      <w:pPr>
        <w:pStyle w:val="ListParagraph"/>
        <w:spacing w:line="240" w:lineRule="auto"/>
        <w:rPr>
          <w:u w:val="single"/>
        </w:rPr>
      </w:pPr>
      <w:r>
        <w:t xml:space="preserve">Longitude: </w:t>
      </w:r>
      <w:r>
        <w:rPr>
          <w:u w:val="single"/>
        </w:rPr>
        <w:t>                                                            </w:t>
      </w:r>
    </w:p>
    <w:p w14:paraId="1682E1E5" w14:textId="58DA787B" w:rsidR="00EF26F8" w:rsidRDefault="00EF26F8" w:rsidP="000922ED">
      <w:pPr>
        <w:pStyle w:val="Questionnaireformat"/>
      </w:pPr>
      <w:r>
        <w:t>What type of facility is this?</w:t>
      </w:r>
    </w:p>
    <w:p w14:paraId="3620C4D1" w14:textId="77777777" w:rsidR="00EF26F8" w:rsidRDefault="00EF26F8">
      <w:pPr>
        <w:pStyle w:val="ListParagraph"/>
        <w:spacing w:line="240" w:lineRule="auto"/>
      </w:pPr>
      <w:r>
        <w:rPr>
          <w:u w:val="single"/>
        </w:rPr>
        <w:t>      </w:t>
      </w:r>
      <w:r w:rsidR="000026F3">
        <w:rPr>
          <w:u w:val="single"/>
        </w:rPr>
        <w:t xml:space="preserve">  </w:t>
      </w:r>
      <w:r>
        <w:rPr>
          <w:u w:val="single"/>
        </w:rPr>
        <w:t>     </w:t>
      </w:r>
      <w:r>
        <w:t xml:space="preserve"> Central Hospital</w:t>
      </w:r>
    </w:p>
    <w:p w14:paraId="222B495D" w14:textId="77777777" w:rsidR="00EF26F8" w:rsidRDefault="00EF26F8">
      <w:pPr>
        <w:pStyle w:val="ListParagraph"/>
        <w:spacing w:line="240" w:lineRule="auto"/>
      </w:pPr>
      <w:r>
        <w:rPr>
          <w:u w:val="single"/>
        </w:rPr>
        <w:t>      </w:t>
      </w:r>
      <w:r w:rsidR="000026F3">
        <w:rPr>
          <w:u w:val="single"/>
        </w:rPr>
        <w:t xml:space="preserve">  </w:t>
      </w:r>
      <w:r>
        <w:rPr>
          <w:u w:val="single"/>
        </w:rPr>
        <w:t>     </w:t>
      </w:r>
      <w:r>
        <w:t xml:space="preserve"> District Hospital</w:t>
      </w:r>
    </w:p>
    <w:p w14:paraId="71AA3A8A" w14:textId="77777777" w:rsidR="00EF26F8" w:rsidRPr="0033014C" w:rsidRDefault="00EF26F8">
      <w:pPr>
        <w:pStyle w:val="ListParagraph"/>
        <w:spacing w:line="240" w:lineRule="auto"/>
      </w:pPr>
      <w:r>
        <w:rPr>
          <w:u w:val="single"/>
        </w:rPr>
        <w:t>      </w:t>
      </w:r>
      <w:r w:rsidR="000026F3">
        <w:rPr>
          <w:u w:val="single"/>
        </w:rPr>
        <w:t xml:space="preserve">  </w:t>
      </w:r>
      <w:r>
        <w:rPr>
          <w:u w:val="single"/>
        </w:rPr>
        <w:t>     </w:t>
      </w:r>
      <w:r>
        <w:t xml:space="preserve"> Health Center</w:t>
      </w:r>
    </w:p>
    <w:p w14:paraId="2A94C475" w14:textId="77777777" w:rsidR="00EF26F8" w:rsidRDefault="00EF26F8">
      <w:pPr>
        <w:pStyle w:val="ListParagraph"/>
        <w:spacing w:line="240" w:lineRule="auto"/>
      </w:pPr>
      <w:r>
        <w:rPr>
          <w:u w:val="single"/>
        </w:rPr>
        <w:t>     </w:t>
      </w:r>
      <w:r w:rsidR="000026F3">
        <w:rPr>
          <w:u w:val="single"/>
        </w:rPr>
        <w:t xml:space="preserve">  </w:t>
      </w:r>
      <w:r>
        <w:rPr>
          <w:u w:val="single"/>
        </w:rPr>
        <w:t>      </w:t>
      </w:r>
      <w:r>
        <w:t xml:space="preserve"> Dispensary</w:t>
      </w:r>
    </w:p>
    <w:p w14:paraId="28418DF4" w14:textId="77777777" w:rsidR="00EF26F8" w:rsidRDefault="00EF26F8">
      <w:pPr>
        <w:pStyle w:val="ListParagraph"/>
        <w:spacing w:line="240" w:lineRule="auto"/>
      </w:pPr>
      <w:r>
        <w:rPr>
          <w:u w:val="single"/>
        </w:rPr>
        <w:t>      </w:t>
      </w:r>
      <w:r w:rsidR="000026F3">
        <w:rPr>
          <w:u w:val="single"/>
        </w:rPr>
        <w:t xml:space="preserve">  </w:t>
      </w:r>
      <w:r>
        <w:rPr>
          <w:u w:val="single"/>
        </w:rPr>
        <w:t>     </w:t>
      </w:r>
      <w:r>
        <w:t xml:space="preserve"> Health Post</w:t>
      </w:r>
    </w:p>
    <w:p w14:paraId="75EF8E1F" w14:textId="68B0AC2D" w:rsidR="00EF26F8" w:rsidRDefault="00EF26F8">
      <w:pPr>
        <w:pStyle w:val="ListParagraph"/>
        <w:spacing w:line="240" w:lineRule="auto"/>
        <w:rPr>
          <w:u w:val="single"/>
        </w:rPr>
      </w:pPr>
      <w:r>
        <w:rPr>
          <w:u w:val="single"/>
        </w:rPr>
        <w:t>       </w:t>
      </w:r>
      <w:r w:rsidR="000026F3">
        <w:rPr>
          <w:u w:val="single"/>
        </w:rPr>
        <w:t xml:space="preserve">  </w:t>
      </w:r>
      <w:r>
        <w:rPr>
          <w:u w:val="single"/>
        </w:rPr>
        <w:t>    </w:t>
      </w:r>
      <w:r>
        <w:t xml:space="preserve"> Other (please specify): </w:t>
      </w:r>
      <w:r>
        <w:rPr>
          <w:u w:val="single"/>
        </w:rPr>
        <w:t>                                                                                                                      </w:t>
      </w:r>
    </w:p>
    <w:p w14:paraId="5CCA3168" w14:textId="271D3D65" w:rsidR="001563BD" w:rsidRDefault="001563BD">
      <w:pPr>
        <w:pStyle w:val="ListParagraph"/>
        <w:spacing w:line="240" w:lineRule="auto"/>
        <w:rPr>
          <w:u w:val="single"/>
        </w:rPr>
      </w:pPr>
      <w:r>
        <w:rPr>
          <w:u w:val="single"/>
        </w:rPr>
        <w:t>             </w:t>
      </w:r>
      <w:r>
        <w:t xml:space="preserve"> Don’t Know; Who would? </w:t>
      </w:r>
      <w:r>
        <w:rPr>
          <w:u w:val="single"/>
        </w:rPr>
        <w:t>                                                                                                                </w:t>
      </w:r>
    </w:p>
    <w:p w14:paraId="27C91B31" w14:textId="6924F5EC" w:rsidR="001252E6" w:rsidRDefault="001252E6">
      <w:pPr>
        <w:pStyle w:val="ListParagraph"/>
        <w:spacing w:line="240" w:lineRule="auto"/>
        <w:rPr>
          <w:u w:val="single"/>
        </w:rPr>
      </w:pPr>
    </w:p>
    <w:p w14:paraId="4A61FB46" w14:textId="6AC85278" w:rsidR="001252E6" w:rsidRDefault="001252E6" w:rsidP="001252E6">
      <w:pPr>
        <w:pStyle w:val="Questionnaireformat"/>
      </w:pPr>
      <w:r>
        <w:t>Which of the following best describe</w:t>
      </w:r>
      <w:r w:rsidR="000A735B">
        <w:t>s</w:t>
      </w:r>
      <w:r>
        <w:t xml:space="preserve"> how this facility is </w:t>
      </w:r>
      <w:r w:rsidR="000A735B">
        <w:t>owned</w:t>
      </w:r>
      <w:r>
        <w:t>?</w:t>
      </w:r>
    </w:p>
    <w:p w14:paraId="2BF191CF" w14:textId="43C8E6CE" w:rsidR="001252E6" w:rsidRDefault="001252E6" w:rsidP="001252E6">
      <w:pPr>
        <w:pStyle w:val="ListParagraph"/>
        <w:spacing w:line="240" w:lineRule="auto"/>
      </w:pPr>
      <w:r>
        <w:rPr>
          <w:u w:val="single"/>
        </w:rPr>
        <w:t>             </w:t>
      </w:r>
      <w:r>
        <w:t xml:space="preserve"> Public</w:t>
      </w:r>
    </w:p>
    <w:p w14:paraId="6D7382D2" w14:textId="67A62A60" w:rsidR="001252E6" w:rsidRDefault="001252E6" w:rsidP="001252E6">
      <w:pPr>
        <w:pStyle w:val="ListParagraph"/>
        <w:spacing w:line="240" w:lineRule="auto"/>
      </w:pPr>
      <w:r>
        <w:rPr>
          <w:u w:val="single"/>
        </w:rPr>
        <w:t>             </w:t>
      </w:r>
      <w:r>
        <w:t xml:space="preserve"> Private, not-for-profit</w:t>
      </w:r>
    </w:p>
    <w:p w14:paraId="036E9D37" w14:textId="6508AF25" w:rsidR="001252E6" w:rsidRPr="0033014C" w:rsidRDefault="001252E6" w:rsidP="001252E6">
      <w:pPr>
        <w:pStyle w:val="ListParagraph"/>
        <w:spacing w:line="240" w:lineRule="auto"/>
      </w:pPr>
      <w:r>
        <w:rPr>
          <w:u w:val="single"/>
        </w:rPr>
        <w:t>             </w:t>
      </w:r>
      <w:r>
        <w:t xml:space="preserve"> Private, for-profit</w:t>
      </w:r>
    </w:p>
    <w:p w14:paraId="45920240" w14:textId="28C5B06B" w:rsidR="001252E6" w:rsidRDefault="001252E6" w:rsidP="001252E6">
      <w:pPr>
        <w:pStyle w:val="ListParagraph"/>
        <w:spacing w:line="240" w:lineRule="auto"/>
      </w:pPr>
      <w:r>
        <w:rPr>
          <w:u w:val="single"/>
        </w:rPr>
        <w:t>             </w:t>
      </w:r>
      <w:r>
        <w:t xml:space="preserve"> Public-private partnership</w:t>
      </w:r>
    </w:p>
    <w:p w14:paraId="2E40985E" w14:textId="392C8C9F" w:rsidR="001252E6" w:rsidRDefault="001252E6" w:rsidP="001252E6">
      <w:pPr>
        <w:pStyle w:val="ListParagraph"/>
        <w:spacing w:line="240" w:lineRule="auto"/>
        <w:rPr>
          <w:u w:val="single"/>
        </w:rPr>
      </w:pPr>
      <w:r>
        <w:rPr>
          <w:u w:val="single"/>
        </w:rPr>
        <w:t>             </w:t>
      </w:r>
      <w:r>
        <w:t xml:space="preserve"> Other (please specify): </w:t>
      </w:r>
      <w:r>
        <w:rPr>
          <w:u w:val="single"/>
        </w:rPr>
        <w:t>                                                                                                                      </w:t>
      </w:r>
    </w:p>
    <w:p w14:paraId="7F221CF8" w14:textId="77777777" w:rsidR="001252E6" w:rsidRPr="0033014C" w:rsidRDefault="001252E6" w:rsidP="001252E6">
      <w:pPr>
        <w:pStyle w:val="ListParagraph"/>
        <w:spacing w:line="240" w:lineRule="auto"/>
      </w:pPr>
      <w:r>
        <w:rPr>
          <w:u w:val="single"/>
        </w:rPr>
        <w:t>             </w:t>
      </w:r>
      <w:r>
        <w:t xml:space="preserve"> Don’t Know; Who would? </w:t>
      </w:r>
      <w:r>
        <w:rPr>
          <w:u w:val="single"/>
        </w:rPr>
        <w:t>                                                                                                                </w:t>
      </w:r>
    </w:p>
    <w:p w14:paraId="49FB57BE" w14:textId="77777777" w:rsidR="001252E6" w:rsidRPr="0033014C" w:rsidRDefault="001252E6">
      <w:pPr>
        <w:pStyle w:val="ListParagraph"/>
        <w:spacing w:line="240" w:lineRule="auto"/>
      </w:pPr>
    </w:p>
    <w:p w14:paraId="5B9F6634" w14:textId="77777777" w:rsidR="006656F6" w:rsidRPr="006656F6" w:rsidRDefault="006656F6" w:rsidP="000922ED">
      <w:pPr>
        <w:pStyle w:val="Questionnaireformat"/>
        <w:rPr>
          <w:u w:val="single"/>
        </w:rPr>
      </w:pPr>
      <w:r>
        <w:t>Is the facility open 24 hours?</w:t>
      </w:r>
    </w:p>
    <w:p w14:paraId="0D20B85A" w14:textId="77777777" w:rsidR="006656F6" w:rsidRDefault="006656F6">
      <w:pPr>
        <w:pStyle w:val="ListParagraph"/>
        <w:spacing w:line="240" w:lineRule="auto"/>
      </w:pPr>
      <w:r>
        <w:rPr>
          <w:u w:val="single"/>
        </w:rPr>
        <w:t>             </w:t>
      </w:r>
      <w:r>
        <w:t xml:space="preserve"> Yes</w:t>
      </w:r>
    </w:p>
    <w:p w14:paraId="3B4D17E8" w14:textId="3FAC5BF8" w:rsidR="006656F6" w:rsidRDefault="006656F6">
      <w:pPr>
        <w:pStyle w:val="ListParagraph"/>
        <w:spacing w:line="240" w:lineRule="auto"/>
      </w:pPr>
      <w:r>
        <w:rPr>
          <w:u w:val="single"/>
        </w:rPr>
        <w:t>             </w:t>
      </w:r>
      <w:r>
        <w:t xml:space="preserve"> No</w:t>
      </w:r>
    </w:p>
    <w:p w14:paraId="42BCAC07" w14:textId="58F13EA4" w:rsidR="002145D6" w:rsidRDefault="001563BD" w:rsidP="0081681A">
      <w:pPr>
        <w:pStyle w:val="ListParagraph"/>
        <w:spacing w:line="240" w:lineRule="auto"/>
      </w:pPr>
      <w:r>
        <w:rPr>
          <w:u w:val="single"/>
        </w:rPr>
        <w:t>             </w:t>
      </w:r>
      <w:r>
        <w:t xml:space="preserve"> Don’t Know; Who would? </w:t>
      </w:r>
      <w:r>
        <w:rPr>
          <w:u w:val="single"/>
        </w:rPr>
        <w:t>                                                                                                                </w:t>
      </w:r>
    </w:p>
    <w:p w14:paraId="3207C108" w14:textId="77777777" w:rsidR="000A735B" w:rsidRDefault="000A735B" w:rsidP="000922ED">
      <w:pPr>
        <w:pStyle w:val="Questionnaireformat"/>
      </w:pPr>
      <w:r>
        <w:br w:type="page"/>
      </w:r>
    </w:p>
    <w:p w14:paraId="179AF680" w14:textId="75B814ED" w:rsidR="00EF26F8" w:rsidRDefault="00EF26F8" w:rsidP="000922ED">
      <w:pPr>
        <w:pStyle w:val="Questionnaireformat"/>
        <w:rPr>
          <w:u w:val="single"/>
        </w:rPr>
      </w:pPr>
      <w:r>
        <w:lastRenderedPageBreak/>
        <w:t xml:space="preserve">How many days per week is this facility </w:t>
      </w:r>
      <w:r w:rsidR="000026F3">
        <w:t xml:space="preserve">routinely </w:t>
      </w:r>
      <w:r>
        <w:t>open?</w:t>
      </w:r>
    </w:p>
    <w:p w14:paraId="2EEF5076" w14:textId="77777777" w:rsidR="006656F6" w:rsidRDefault="006656F6">
      <w:pPr>
        <w:pStyle w:val="ListParagraph"/>
        <w:spacing w:line="240" w:lineRule="auto"/>
      </w:pPr>
      <w:r>
        <w:rPr>
          <w:u w:val="single"/>
        </w:rPr>
        <w:t>             </w:t>
      </w:r>
      <w:r>
        <w:t xml:space="preserve"> 1</w:t>
      </w:r>
    </w:p>
    <w:p w14:paraId="2DEE8F0B" w14:textId="77777777" w:rsidR="006656F6" w:rsidRDefault="006656F6">
      <w:pPr>
        <w:pStyle w:val="ListParagraph"/>
        <w:spacing w:line="240" w:lineRule="auto"/>
      </w:pPr>
      <w:r>
        <w:rPr>
          <w:u w:val="single"/>
        </w:rPr>
        <w:t>             </w:t>
      </w:r>
      <w:r>
        <w:t xml:space="preserve"> 2</w:t>
      </w:r>
    </w:p>
    <w:p w14:paraId="33F25A1C" w14:textId="77777777" w:rsidR="006656F6" w:rsidRPr="0033014C" w:rsidRDefault="006656F6">
      <w:pPr>
        <w:pStyle w:val="ListParagraph"/>
        <w:spacing w:line="240" w:lineRule="auto"/>
      </w:pPr>
      <w:r>
        <w:rPr>
          <w:u w:val="single"/>
        </w:rPr>
        <w:t>             </w:t>
      </w:r>
      <w:r>
        <w:t xml:space="preserve"> 3</w:t>
      </w:r>
    </w:p>
    <w:p w14:paraId="7377B817" w14:textId="77777777" w:rsidR="006656F6" w:rsidRDefault="006656F6">
      <w:pPr>
        <w:pStyle w:val="ListParagraph"/>
        <w:spacing w:line="240" w:lineRule="auto"/>
      </w:pPr>
      <w:r>
        <w:rPr>
          <w:u w:val="single"/>
        </w:rPr>
        <w:t>             </w:t>
      </w:r>
      <w:r>
        <w:t xml:space="preserve"> 4</w:t>
      </w:r>
    </w:p>
    <w:p w14:paraId="52DE34FA" w14:textId="77777777" w:rsidR="006656F6" w:rsidRDefault="006656F6">
      <w:pPr>
        <w:pStyle w:val="ListParagraph"/>
        <w:spacing w:line="240" w:lineRule="auto"/>
      </w:pPr>
      <w:r>
        <w:rPr>
          <w:u w:val="single"/>
        </w:rPr>
        <w:t>             </w:t>
      </w:r>
      <w:r>
        <w:t xml:space="preserve"> 5</w:t>
      </w:r>
    </w:p>
    <w:p w14:paraId="31A346F1" w14:textId="77777777" w:rsidR="006656F6" w:rsidRDefault="006656F6">
      <w:pPr>
        <w:pStyle w:val="ListParagraph"/>
        <w:spacing w:line="240" w:lineRule="auto"/>
      </w:pPr>
      <w:r>
        <w:rPr>
          <w:u w:val="single"/>
        </w:rPr>
        <w:t>             </w:t>
      </w:r>
      <w:r>
        <w:t xml:space="preserve"> 6</w:t>
      </w:r>
    </w:p>
    <w:p w14:paraId="5FE56982" w14:textId="7798CE71" w:rsidR="006656F6" w:rsidRDefault="006656F6">
      <w:pPr>
        <w:pStyle w:val="ListParagraph"/>
        <w:spacing w:line="240" w:lineRule="auto"/>
      </w:pPr>
      <w:r>
        <w:rPr>
          <w:u w:val="single"/>
        </w:rPr>
        <w:t>             </w:t>
      </w:r>
      <w:r>
        <w:t xml:space="preserve"> 7</w:t>
      </w:r>
    </w:p>
    <w:p w14:paraId="3C34CDCC" w14:textId="04B32C21" w:rsidR="001563BD" w:rsidRPr="0081681A" w:rsidRDefault="001563BD">
      <w:pPr>
        <w:pStyle w:val="ListParagraph"/>
        <w:spacing w:line="240" w:lineRule="auto"/>
        <w:rPr>
          <w:u w:val="single"/>
        </w:rPr>
      </w:pPr>
      <w:r>
        <w:rPr>
          <w:u w:val="single"/>
        </w:rPr>
        <w:t>             </w:t>
      </w:r>
      <w:r>
        <w:t xml:space="preserve"> Don’t Know; Who would? </w:t>
      </w:r>
      <w:r>
        <w:rPr>
          <w:u w:val="single"/>
        </w:rPr>
        <w:t>                                                                                                                </w:t>
      </w:r>
    </w:p>
    <w:p w14:paraId="5D26FED8" w14:textId="39FCEFAC" w:rsidR="0069202E" w:rsidRDefault="0069202E">
      <w:pPr>
        <w:pStyle w:val="ListParagraph"/>
        <w:spacing w:line="240" w:lineRule="auto"/>
        <w:rPr>
          <w:u w:val="single"/>
        </w:rPr>
      </w:pPr>
    </w:p>
    <w:p w14:paraId="7F0D97E2" w14:textId="2DC2205E" w:rsidR="00EF26F8" w:rsidRDefault="00EF26F8" w:rsidP="000922ED">
      <w:pPr>
        <w:pStyle w:val="Questionnaireformat"/>
        <w:rPr>
          <w:u w:val="single"/>
        </w:rPr>
      </w:pPr>
      <w:r>
        <w:t xml:space="preserve">How many total </w:t>
      </w:r>
      <w:r w:rsidR="00171ADB">
        <w:t>doctors/</w:t>
      </w:r>
      <w:r>
        <w:t>physicians</w:t>
      </w:r>
      <w:r w:rsidR="00171ADB">
        <w:t>/specialists</w:t>
      </w:r>
      <w:r>
        <w:t xml:space="preserve"> work for this facility?</w:t>
      </w:r>
      <w:r w:rsidR="000026F3">
        <w:t xml:space="preserve"> </w:t>
      </w:r>
      <w:r w:rsidR="000026F3">
        <w:rPr>
          <w:u w:val="single"/>
        </w:rPr>
        <w:t>                                                  </w:t>
      </w:r>
    </w:p>
    <w:p w14:paraId="4788BC60" w14:textId="1754C20D" w:rsidR="0033014C" w:rsidRPr="0033014C" w:rsidRDefault="00EF26F8">
      <w:pPr>
        <w:pStyle w:val="ListParagraph"/>
        <w:spacing w:line="240" w:lineRule="auto"/>
      </w:pPr>
      <w:r>
        <w:rPr>
          <w:u w:val="single"/>
        </w:rPr>
        <w:t>      </w:t>
      </w:r>
      <w:r w:rsidR="000026F3">
        <w:rPr>
          <w:u w:val="single"/>
        </w:rPr>
        <w:t xml:space="preserve">  </w:t>
      </w:r>
      <w:r>
        <w:rPr>
          <w:u w:val="single"/>
        </w:rPr>
        <w:t>     </w:t>
      </w:r>
      <w:r>
        <w:t xml:space="preserve"> Don’t Know</w:t>
      </w:r>
      <w:r w:rsidR="001563BD">
        <w:t xml:space="preserve">; Who would? </w:t>
      </w:r>
      <w:r w:rsidR="001563BD">
        <w:rPr>
          <w:u w:val="single"/>
        </w:rPr>
        <w:t>                                                                                                                </w:t>
      </w:r>
    </w:p>
    <w:p w14:paraId="63AF91B4" w14:textId="0FCD8E0D" w:rsidR="00EF26F8" w:rsidRDefault="000A61FD" w:rsidP="000922ED">
      <w:pPr>
        <w:pStyle w:val="Questionnaireformat"/>
        <w:rPr>
          <w:u w:val="single"/>
        </w:rPr>
      </w:pPr>
      <w:r>
        <w:t>On a normal day, how many</w:t>
      </w:r>
      <w:r w:rsidR="00171ADB" w:rsidRPr="00171ADB">
        <w:t xml:space="preserve"> </w:t>
      </w:r>
      <w:r w:rsidR="00171ADB">
        <w:t xml:space="preserve">doctors/physicians/specialists </w:t>
      </w:r>
      <w:r>
        <w:t>are working at a given time</w:t>
      </w:r>
      <w:r w:rsidR="00EF26F8">
        <w:t>?</w:t>
      </w:r>
    </w:p>
    <w:p w14:paraId="7720A26F" w14:textId="711B9672" w:rsidR="0069392D" w:rsidRPr="0033014C" w:rsidRDefault="00EF26F8">
      <w:pPr>
        <w:pStyle w:val="ListParagraph"/>
        <w:spacing w:line="240" w:lineRule="auto"/>
      </w:pPr>
      <w:r>
        <w:rPr>
          <w:u w:val="single"/>
        </w:rPr>
        <w:t>       </w:t>
      </w:r>
      <w:r w:rsidR="000026F3">
        <w:rPr>
          <w:u w:val="single"/>
        </w:rPr>
        <w:t xml:space="preserve">  </w:t>
      </w:r>
      <w:r>
        <w:rPr>
          <w:u w:val="single"/>
        </w:rPr>
        <w:t>    </w:t>
      </w:r>
      <w:r>
        <w:t xml:space="preserve"> Don’t Know</w:t>
      </w:r>
      <w:r w:rsidR="001563BD">
        <w:t xml:space="preserve">; Who would? </w:t>
      </w:r>
      <w:r w:rsidR="001563BD">
        <w:rPr>
          <w:u w:val="single"/>
        </w:rPr>
        <w:t>                                                                                                                </w:t>
      </w:r>
    </w:p>
    <w:p w14:paraId="3A047782" w14:textId="0BD735FA" w:rsidR="00EF26F8" w:rsidRDefault="00EF26F8" w:rsidP="000922ED">
      <w:pPr>
        <w:pStyle w:val="Questionnaireformat"/>
      </w:pPr>
      <w:r>
        <w:t xml:space="preserve">How many total nurses work for this facility? </w:t>
      </w:r>
      <w:r w:rsidRPr="0081681A">
        <w:rPr>
          <w:u w:val="single"/>
        </w:rPr>
        <w:t>                                                  </w:t>
      </w:r>
    </w:p>
    <w:p w14:paraId="58698161" w14:textId="69BED41D" w:rsidR="00EF26F8" w:rsidRDefault="00EF26F8">
      <w:pPr>
        <w:pStyle w:val="ListParagraph"/>
        <w:spacing w:line="240" w:lineRule="auto"/>
      </w:pPr>
      <w:r>
        <w:rPr>
          <w:u w:val="single"/>
        </w:rPr>
        <w:t>         </w:t>
      </w:r>
      <w:r w:rsidR="000026F3">
        <w:rPr>
          <w:u w:val="single"/>
        </w:rPr>
        <w:t xml:space="preserve">  </w:t>
      </w:r>
      <w:r>
        <w:rPr>
          <w:u w:val="single"/>
        </w:rPr>
        <w:t>  </w:t>
      </w:r>
      <w:r>
        <w:t xml:space="preserve"> Don’t Know</w:t>
      </w:r>
      <w:r w:rsidR="001563BD">
        <w:t xml:space="preserve">; Who would? </w:t>
      </w:r>
      <w:r w:rsidR="001563BD">
        <w:rPr>
          <w:u w:val="single"/>
        </w:rPr>
        <w:t>                                                                                                                </w:t>
      </w:r>
    </w:p>
    <w:p w14:paraId="62954732" w14:textId="2EA43C94" w:rsidR="00EF26F8" w:rsidRDefault="000A61FD" w:rsidP="000922ED">
      <w:pPr>
        <w:pStyle w:val="Questionnaireformat"/>
        <w:rPr>
          <w:u w:val="single"/>
        </w:rPr>
      </w:pPr>
      <w:r>
        <w:t>On a normal day, how many nurses are working at a given time</w:t>
      </w:r>
      <w:r w:rsidR="00EF26F8">
        <w:t xml:space="preserve">? </w:t>
      </w:r>
      <w:r w:rsidR="00EF26F8">
        <w:rPr>
          <w:u w:val="single"/>
        </w:rPr>
        <w:t>                                                        </w:t>
      </w:r>
    </w:p>
    <w:p w14:paraId="13D924A8" w14:textId="1A3476D0" w:rsidR="00EF26F8" w:rsidRDefault="00EF26F8">
      <w:pPr>
        <w:pStyle w:val="ListParagraph"/>
        <w:spacing w:line="240" w:lineRule="auto"/>
      </w:pPr>
      <w:r>
        <w:rPr>
          <w:u w:val="single"/>
        </w:rPr>
        <w:t>          </w:t>
      </w:r>
      <w:r w:rsidR="000026F3">
        <w:rPr>
          <w:u w:val="single"/>
        </w:rPr>
        <w:t xml:space="preserve">  </w:t>
      </w:r>
      <w:r>
        <w:rPr>
          <w:u w:val="single"/>
        </w:rPr>
        <w:t> </w:t>
      </w:r>
      <w:r>
        <w:t xml:space="preserve"> Don’t Know</w:t>
      </w:r>
      <w:r w:rsidR="001563BD">
        <w:t xml:space="preserve">; Who would? </w:t>
      </w:r>
      <w:r w:rsidR="001563BD">
        <w:rPr>
          <w:u w:val="single"/>
        </w:rPr>
        <w:t>                                                                                                                </w:t>
      </w:r>
    </w:p>
    <w:p w14:paraId="0C5FEC32" w14:textId="77777777" w:rsidR="006656F6" w:rsidRDefault="006656F6" w:rsidP="000922ED">
      <w:pPr>
        <w:pStyle w:val="Questionnaireformat"/>
      </w:pPr>
      <w:r>
        <w:t>How many total midwives work for this facility?                                                                                        </w:t>
      </w:r>
    </w:p>
    <w:p w14:paraId="56F4DF41" w14:textId="08B4C69F" w:rsidR="006656F6" w:rsidRDefault="006656F6">
      <w:pPr>
        <w:pStyle w:val="ListParagraph"/>
        <w:spacing w:line="240" w:lineRule="auto"/>
      </w:pPr>
      <w:r>
        <w:rPr>
          <w:u w:val="single"/>
        </w:rPr>
        <w:t>             </w:t>
      </w:r>
      <w:r>
        <w:t xml:space="preserve"> Don’t Know</w:t>
      </w:r>
      <w:r w:rsidR="001563BD">
        <w:t xml:space="preserve">; Who would? </w:t>
      </w:r>
      <w:r w:rsidR="001563BD">
        <w:rPr>
          <w:u w:val="single"/>
        </w:rPr>
        <w:t>                                                                                                                </w:t>
      </w:r>
    </w:p>
    <w:p w14:paraId="0B259716" w14:textId="17246013" w:rsidR="006656F6" w:rsidRDefault="000A61FD" w:rsidP="000922ED">
      <w:pPr>
        <w:pStyle w:val="Questionnaireformat"/>
        <w:rPr>
          <w:u w:val="single"/>
        </w:rPr>
      </w:pPr>
      <w:r>
        <w:t>On a normal day, how many midwives are working at a given time</w:t>
      </w:r>
      <w:r w:rsidR="006656F6">
        <w:t xml:space="preserve">? </w:t>
      </w:r>
      <w:r w:rsidR="006656F6">
        <w:rPr>
          <w:u w:val="single"/>
        </w:rPr>
        <w:t>                                                    </w:t>
      </w:r>
    </w:p>
    <w:p w14:paraId="3C21CBA2" w14:textId="6450BECE" w:rsidR="006656F6" w:rsidRDefault="006656F6">
      <w:pPr>
        <w:pStyle w:val="ListParagraph"/>
        <w:spacing w:line="240" w:lineRule="auto"/>
      </w:pPr>
      <w:r>
        <w:rPr>
          <w:u w:val="single"/>
        </w:rPr>
        <w:t>             </w:t>
      </w:r>
      <w:r>
        <w:t xml:space="preserve"> Don’t Know</w:t>
      </w:r>
      <w:r w:rsidR="001563BD">
        <w:t xml:space="preserve">; Who would? </w:t>
      </w:r>
      <w:r w:rsidR="001563BD">
        <w:rPr>
          <w:u w:val="single"/>
        </w:rPr>
        <w:t>                                                                                                                </w:t>
      </w:r>
    </w:p>
    <w:p w14:paraId="778DD8DE" w14:textId="77777777" w:rsidR="00EF26F8" w:rsidRDefault="00EF26F8" w:rsidP="000922ED">
      <w:pPr>
        <w:pStyle w:val="Questionnaireformat"/>
      </w:pPr>
      <w:r>
        <w:t>How many total cleaners work for this facility?                                                                                          </w:t>
      </w:r>
    </w:p>
    <w:p w14:paraId="17C5C6BE" w14:textId="14F3B418" w:rsidR="00EF26F8" w:rsidRDefault="00EF26F8">
      <w:pPr>
        <w:pStyle w:val="ListParagraph"/>
        <w:spacing w:line="240" w:lineRule="auto"/>
      </w:pPr>
      <w:r>
        <w:rPr>
          <w:u w:val="single"/>
        </w:rPr>
        <w:t>           </w:t>
      </w:r>
      <w:r w:rsidR="000026F3">
        <w:rPr>
          <w:u w:val="single"/>
        </w:rPr>
        <w:t xml:space="preserve">  </w:t>
      </w:r>
      <w:r>
        <w:t xml:space="preserve"> Don’t Know</w:t>
      </w:r>
      <w:r w:rsidR="001563BD">
        <w:t xml:space="preserve">; Who would? </w:t>
      </w:r>
      <w:r w:rsidR="001563BD">
        <w:rPr>
          <w:u w:val="single"/>
        </w:rPr>
        <w:t>                                                                                                                </w:t>
      </w:r>
    </w:p>
    <w:p w14:paraId="196637E0" w14:textId="64BAB3ED" w:rsidR="00EF26F8" w:rsidRDefault="000A61FD" w:rsidP="000922ED">
      <w:pPr>
        <w:pStyle w:val="Questionnaireformat"/>
        <w:rPr>
          <w:u w:val="single"/>
        </w:rPr>
      </w:pPr>
      <w:r>
        <w:t>On a normal day, how many cleaners are working at a given time</w:t>
      </w:r>
      <w:r w:rsidR="00EF26F8">
        <w:t xml:space="preserve">? </w:t>
      </w:r>
      <w:r w:rsidR="00EF26F8">
        <w:rPr>
          <w:u w:val="single"/>
        </w:rPr>
        <w:t>                                                      </w:t>
      </w:r>
    </w:p>
    <w:p w14:paraId="017A3F7B" w14:textId="44B4AD26" w:rsidR="00EF26F8" w:rsidRPr="0033014C" w:rsidRDefault="00EF26F8">
      <w:pPr>
        <w:pStyle w:val="ListParagraph"/>
        <w:spacing w:line="240" w:lineRule="auto"/>
      </w:pPr>
      <w:r>
        <w:rPr>
          <w:u w:val="single"/>
        </w:rPr>
        <w:t>           </w:t>
      </w:r>
      <w:r w:rsidR="000026F3">
        <w:rPr>
          <w:u w:val="single"/>
        </w:rPr>
        <w:t xml:space="preserve">  </w:t>
      </w:r>
      <w:r>
        <w:t xml:space="preserve"> Don’t Know</w:t>
      </w:r>
      <w:r w:rsidR="001563BD">
        <w:t xml:space="preserve">; Who would? </w:t>
      </w:r>
      <w:r w:rsidR="001563BD">
        <w:rPr>
          <w:u w:val="single"/>
        </w:rPr>
        <w:t>                                                                                                                </w:t>
      </w:r>
    </w:p>
    <w:p w14:paraId="3D31EB38" w14:textId="12F586B3" w:rsidR="000A61FD" w:rsidRDefault="000A61FD" w:rsidP="000922ED">
      <w:pPr>
        <w:pStyle w:val="Questionnaireformat"/>
      </w:pPr>
      <w:r>
        <w:t>How many total maintenance workers work for this facility?                                                                  </w:t>
      </w:r>
    </w:p>
    <w:p w14:paraId="3F19A31A" w14:textId="77777777" w:rsidR="000A61FD" w:rsidRPr="0033014C" w:rsidRDefault="000A61FD">
      <w:pPr>
        <w:pStyle w:val="ListParagraph"/>
        <w:spacing w:line="240" w:lineRule="auto"/>
      </w:pPr>
      <w:r>
        <w:rPr>
          <w:u w:val="single"/>
        </w:rPr>
        <w:t xml:space="preserve">             </w:t>
      </w:r>
      <w:r>
        <w:t xml:space="preserve"> Don’t Know; Who would? </w:t>
      </w:r>
      <w:r>
        <w:rPr>
          <w:u w:val="single"/>
        </w:rPr>
        <w:t>                                                                                                                </w:t>
      </w:r>
    </w:p>
    <w:p w14:paraId="5592FB87" w14:textId="7AB60FC4" w:rsidR="000A61FD" w:rsidRDefault="000A61FD" w:rsidP="000922ED">
      <w:pPr>
        <w:pStyle w:val="Questionnaireformat"/>
        <w:rPr>
          <w:u w:val="single"/>
        </w:rPr>
      </w:pPr>
      <w:r>
        <w:t xml:space="preserve">On a normal day, how many total maintenance workers are working at a given time? </w:t>
      </w:r>
      <w:r>
        <w:rPr>
          <w:u w:val="single"/>
        </w:rPr>
        <w:t>                    </w:t>
      </w:r>
    </w:p>
    <w:p w14:paraId="02C85725" w14:textId="77777777" w:rsidR="000A61FD" w:rsidRPr="0033014C" w:rsidRDefault="000A61FD">
      <w:pPr>
        <w:pStyle w:val="ListParagraph"/>
        <w:spacing w:line="240" w:lineRule="auto"/>
      </w:pPr>
      <w:r>
        <w:rPr>
          <w:u w:val="single"/>
        </w:rPr>
        <w:t xml:space="preserve">             </w:t>
      </w:r>
      <w:r>
        <w:t xml:space="preserve"> Don’t Know; Who would? </w:t>
      </w:r>
      <w:r>
        <w:rPr>
          <w:u w:val="single"/>
        </w:rPr>
        <w:t>                                                                                                                </w:t>
      </w:r>
    </w:p>
    <w:p w14:paraId="49E20083" w14:textId="4F4245E3" w:rsidR="00EF26F8" w:rsidRDefault="00E36DD5" w:rsidP="000922ED">
      <w:pPr>
        <w:pStyle w:val="Questionnaireformat"/>
      </w:pPr>
      <w:r>
        <w:t xml:space="preserve">What is the </w:t>
      </w:r>
      <w:r w:rsidR="00EF26F8">
        <w:t xml:space="preserve">total </w:t>
      </w:r>
      <w:r>
        <w:t xml:space="preserve">number of </w:t>
      </w:r>
      <w:r w:rsidR="00EF26F8">
        <w:t xml:space="preserve">staff </w:t>
      </w:r>
      <w:r>
        <w:t xml:space="preserve">that </w:t>
      </w:r>
      <w:r w:rsidR="00EF26F8">
        <w:t>work for this facility?                                                                   </w:t>
      </w:r>
    </w:p>
    <w:p w14:paraId="7E3A8F95" w14:textId="61D85EAB" w:rsidR="00EF26F8" w:rsidRPr="0033014C" w:rsidRDefault="00EF26F8">
      <w:pPr>
        <w:pStyle w:val="ListParagraph"/>
        <w:spacing w:line="240" w:lineRule="auto"/>
      </w:pPr>
      <w:r>
        <w:rPr>
          <w:u w:val="single"/>
        </w:rPr>
        <w:t>           </w:t>
      </w:r>
      <w:r w:rsidR="000026F3">
        <w:rPr>
          <w:u w:val="single"/>
        </w:rPr>
        <w:t xml:space="preserve">  </w:t>
      </w:r>
      <w:r>
        <w:t xml:space="preserve"> Don’t Know</w:t>
      </w:r>
      <w:r w:rsidR="001563BD">
        <w:t xml:space="preserve">; Who would? </w:t>
      </w:r>
      <w:r w:rsidR="001563BD">
        <w:rPr>
          <w:u w:val="single"/>
        </w:rPr>
        <w:t>                                                                                                                </w:t>
      </w:r>
    </w:p>
    <w:p w14:paraId="27A3454F" w14:textId="7DAA2F31" w:rsidR="00EF26F8" w:rsidRDefault="000A61FD" w:rsidP="000922ED">
      <w:pPr>
        <w:pStyle w:val="Questionnaireformat"/>
        <w:rPr>
          <w:u w:val="single"/>
        </w:rPr>
      </w:pPr>
      <w:r>
        <w:t>On a normal day, how many total staff are working at a given time</w:t>
      </w:r>
      <w:r w:rsidR="00EF26F8">
        <w:t xml:space="preserve">? </w:t>
      </w:r>
      <w:r w:rsidR="00EF26F8">
        <w:rPr>
          <w:u w:val="single"/>
        </w:rPr>
        <w:t>                                                   </w:t>
      </w:r>
    </w:p>
    <w:p w14:paraId="3DA6BD0B" w14:textId="6F4C6C01" w:rsidR="00EF26F8" w:rsidRPr="0033014C" w:rsidRDefault="00EF26F8">
      <w:pPr>
        <w:pStyle w:val="ListParagraph"/>
        <w:spacing w:line="240" w:lineRule="auto"/>
      </w:pPr>
      <w:r>
        <w:rPr>
          <w:u w:val="single"/>
        </w:rPr>
        <w:t>           </w:t>
      </w:r>
      <w:r w:rsidR="000026F3">
        <w:rPr>
          <w:u w:val="single"/>
        </w:rPr>
        <w:t xml:space="preserve">  </w:t>
      </w:r>
      <w:r>
        <w:t xml:space="preserve"> Don’t Know</w:t>
      </w:r>
      <w:r w:rsidR="001563BD">
        <w:t xml:space="preserve">; Who would? </w:t>
      </w:r>
      <w:r w:rsidR="001563BD">
        <w:rPr>
          <w:u w:val="single"/>
        </w:rPr>
        <w:t>                                                                                                                </w:t>
      </w:r>
    </w:p>
    <w:p w14:paraId="6B934773" w14:textId="77777777" w:rsidR="00915AD0" w:rsidRDefault="00915AD0" w:rsidP="000922ED">
      <w:pPr>
        <w:pStyle w:val="Questionnaireformat"/>
      </w:pPr>
      <w:r>
        <w:br w:type="page"/>
      </w:r>
    </w:p>
    <w:p w14:paraId="40AF2491" w14:textId="5B2D1534" w:rsidR="006656F6" w:rsidRPr="006656F6" w:rsidRDefault="006656F6" w:rsidP="000922ED">
      <w:pPr>
        <w:pStyle w:val="Questionnaireformat"/>
        <w:rPr>
          <w:u w:val="single"/>
        </w:rPr>
      </w:pPr>
      <w:r>
        <w:lastRenderedPageBreak/>
        <w:t xml:space="preserve">Do you have an official record of the number of patients who </w:t>
      </w:r>
      <w:r w:rsidR="000A61FD">
        <w:t xml:space="preserve">receive services in </w:t>
      </w:r>
      <w:r>
        <w:t>this facility?</w:t>
      </w:r>
    </w:p>
    <w:p w14:paraId="1A1A92CA" w14:textId="77777777" w:rsidR="006656F6" w:rsidRDefault="006656F6">
      <w:pPr>
        <w:pStyle w:val="ListParagraph"/>
        <w:spacing w:line="240" w:lineRule="auto"/>
      </w:pPr>
      <w:r>
        <w:rPr>
          <w:u w:val="single"/>
        </w:rPr>
        <w:t>             </w:t>
      </w:r>
      <w:r>
        <w:t xml:space="preserve"> Yes</w:t>
      </w:r>
    </w:p>
    <w:p w14:paraId="087E0722" w14:textId="77777777" w:rsidR="006656F6" w:rsidRPr="006656F6" w:rsidRDefault="006656F6">
      <w:pPr>
        <w:pStyle w:val="ListParagraph"/>
        <w:spacing w:line="240" w:lineRule="auto"/>
      </w:pPr>
      <w:r>
        <w:rPr>
          <w:u w:val="single"/>
        </w:rPr>
        <w:t>             </w:t>
      </w:r>
      <w:r>
        <w:t xml:space="preserve"> No</w:t>
      </w:r>
    </w:p>
    <w:p w14:paraId="4A6798F0" w14:textId="77777777" w:rsidR="001563BD" w:rsidRPr="0033014C" w:rsidRDefault="001563BD">
      <w:pPr>
        <w:pStyle w:val="ListParagraph"/>
        <w:spacing w:line="240" w:lineRule="auto"/>
      </w:pPr>
      <w:r>
        <w:rPr>
          <w:u w:val="single"/>
        </w:rPr>
        <w:t>             </w:t>
      </w:r>
      <w:r>
        <w:t xml:space="preserve"> Don’t Know; Who would? </w:t>
      </w:r>
      <w:r>
        <w:rPr>
          <w:u w:val="single"/>
        </w:rPr>
        <w:t>                                                                                                                </w:t>
      </w:r>
    </w:p>
    <w:p w14:paraId="04B2CB61" w14:textId="24A7C867" w:rsidR="000026F3" w:rsidRDefault="006656F6" w:rsidP="000922ED">
      <w:pPr>
        <w:pStyle w:val="Questionnaireformat"/>
        <w:rPr>
          <w:u w:val="single"/>
        </w:rPr>
      </w:pPr>
      <w:r>
        <w:t>Could you estimate the</w:t>
      </w:r>
      <w:r w:rsidR="000026F3">
        <w:t xml:space="preserve"> number of patients </w:t>
      </w:r>
      <w:r w:rsidR="000A61FD">
        <w:t>who receive services</w:t>
      </w:r>
      <w:r w:rsidR="000026F3">
        <w:t xml:space="preserve"> each d</w:t>
      </w:r>
      <w:r w:rsidR="000A61FD">
        <w:t>ay in</w:t>
      </w:r>
      <w:r w:rsidR="000026F3">
        <w:t xml:space="preserve"> this facility? </w:t>
      </w:r>
    </w:p>
    <w:p w14:paraId="5A310574" w14:textId="77777777" w:rsidR="000026F3" w:rsidRPr="002B0BF4" w:rsidRDefault="000026F3" w:rsidP="00DD0F1D">
      <w:pPr>
        <w:pStyle w:val="Questionnairenote"/>
      </w:pPr>
      <w:r w:rsidRPr="002B0BF4">
        <w:rPr>
          <w:b/>
        </w:rPr>
        <w:t>Note:</w:t>
      </w:r>
      <w:r w:rsidRPr="002B0BF4">
        <w:t xml:space="preserve"> This number should include </w:t>
      </w:r>
      <w:proofErr w:type="gramStart"/>
      <w:r w:rsidRPr="002B0BF4">
        <w:t>any and all</w:t>
      </w:r>
      <w:proofErr w:type="gramEnd"/>
      <w:r w:rsidRPr="002B0BF4">
        <w:t xml:space="preserve"> patients who receive services provided by the facility each day.</w:t>
      </w:r>
    </w:p>
    <w:p w14:paraId="5179E3E0" w14:textId="3B278552" w:rsidR="003B44AA" w:rsidRPr="003B44AA" w:rsidRDefault="000026F3">
      <w:pPr>
        <w:pStyle w:val="ListParagraph"/>
        <w:spacing w:line="240" w:lineRule="auto"/>
        <w:rPr>
          <w:u w:val="single"/>
        </w:rPr>
      </w:pPr>
      <w:r>
        <w:rPr>
          <w:u w:val="single"/>
        </w:rPr>
        <w:t>                                                                            </w:t>
      </w:r>
    </w:p>
    <w:p w14:paraId="1BCA81C9" w14:textId="2460F42E" w:rsidR="000A61FD" w:rsidRDefault="00EF26F8">
      <w:pPr>
        <w:pStyle w:val="ListParagraph"/>
        <w:spacing w:line="240" w:lineRule="auto"/>
      </w:pPr>
      <w:r>
        <w:rPr>
          <w:u w:val="single"/>
        </w:rPr>
        <w:t>           </w:t>
      </w:r>
      <w:r w:rsidR="000026F3">
        <w:rPr>
          <w:u w:val="single"/>
        </w:rPr>
        <w:t>  </w:t>
      </w:r>
      <w:r>
        <w:t xml:space="preserve"> Don’t Know</w:t>
      </w:r>
      <w:r w:rsidR="001563BD">
        <w:t xml:space="preserve">; Who would? </w:t>
      </w:r>
      <w:r w:rsidR="001563BD">
        <w:rPr>
          <w:u w:val="single"/>
        </w:rPr>
        <w:t>                                                                                                                </w:t>
      </w:r>
    </w:p>
    <w:p w14:paraId="165ED889" w14:textId="55AE38E3" w:rsidR="00EF26F8" w:rsidRDefault="000026F3" w:rsidP="000922ED">
      <w:pPr>
        <w:pStyle w:val="Questionnaireformat"/>
      </w:pPr>
      <w:r>
        <w:t xml:space="preserve">Does this facility </w:t>
      </w:r>
      <w:r w:rsidR="00DD0F1D">
        <w:t>provide</w:t>
      </w:r>
      <w:r>
        <w:t xml:space="preserve"> maternity services</w:t>
      </w:r>
      <w:r w:rsidR="005551E3">
        <w:t>,</w:t>
      </w:r>
      <w:r>
        <w:t xml:space="preserve"> including deliveries?</w:t>
      </w:r>
    </w:p>
    <w:p w14:paraId="4FA5CE12" w14:textId="77777777" w:rsidR="000026F3" w:rsidRDefault="000026F3">
      <w:pPr>
        <w:pStyle w:val="ListParagraph"/>
        <w:spacing w:line="240" w:lineRule="auto"/>
      </w:pPr>
      <w:r>
        <w:rPr>
          <w:u w:val="single"/>
        </w:rPr>
        <w:t>             </w:t>
      </w:r>
      <w:r>
        <w:t xml:space="preserve"> Yes</w:t>
      </w:r>
    </w:p>
    <w:p w14:paraId="26DF5B43" w14:textId="77777777" w:rsidR="000026F3" w:rsidRPr="000026F3" w:rsidRDefault="000026F3">
      <w:pPr>
        <w:pStyle w:val="ListParagraph"/>
        <w:spacing w:line="240" w:lineRule="auto"/>
      </w:pPr>
      <w:r>
        <w:tab/>
        <w:t xml:space="preserve">If yes, how many deliveries occur per week? </w:t>
      </w:r>
      <w:r>
        <w:rPr>
          <w:u w:val="single"/>
        </w:rPr>
        <w:t>                                                                               </w:t>
      </w:r>
    </w:p>
    <w:p w14:paraId="61BCE132" w14:textId="0362FD0B" w:rsidR="000026F3" w:rsidRDefault="000026F3">
      <w:pPr>
        <w:pStyle w:val="ListParagraph"/>
        <w:spacing w:line="240" w:lineRule="auto"/>
      </w:pPr>
      <w:r>
        <w:rPr>
          <w:u w:val="single"/>
        </w:rPr>
        <w:t>             </w:t>
      </w:r>
      <w:r>
        <w:t xml:space="preserve"> No</w:t>
      </w:r>
    </w:p>
    <w:p w14:paraId="61943CC4" w14:textId="0761318B" w:rsidR="001563BD" w:rsidRPr="000A61FD" w:rsidRDefault="001563BD">
      <w:pPr>
        <w:pStyle w:val="ListParagraph"/>
        <w:spacing w:line="240" w:lineRule="auto"/>
        <w:rPr>
          <w:u w:val="single"/>
        </w:rPr>
      </w:pPr>
      <w:r>
        <w:rPr>
          <w:u w:val="single"/>
        </w:rPr>
        <w:t>             </w:t>
      </w:r>
      <w:r>
        <w:t xml:space="preserve"> Don’t Know; Who would? </w:t>
      </w:r>
      <w:r>
        <w:rPr>
          <w:u w:val="single"/>
        </w:rPr>
        <w:t>                                                                                                                </w:t>
      </w:r>
    </w:p>
    <w:p w14:paraId="26181C6C" w14:textId="77777777" w:rsidR="000026F3" w:rsidRPr="0033014C" w:rsidRDefault="000026F3" w:rsidP="000922ED">
      <w:pPr>
        <w:pStyle w:val="Questionnaireformat"/>
      </w:pPr>
      <w:r>
        <w:t>How many examination rooms or points of care does this facility have?</w:t>
      </w:r>
    </w:p>
    <w:p w14:paraId="06072C3C" w14:textId="77777777" w:rsidR="000026F3" w:rsidRPr="000026F3" w:rsidRDefault="000026F3">
      <w:pPr>
        <w:pStyle w:val="ListParagraph"/>
        <w:spacing w:line="240" w:lineRule="auto"/>
      </w:pPr>
      <w:r>
        <w:rPr>
          <w:u w:val="single"/>
        </w:rPr>
        <w:t>                                                                            </w:t>
      </w:r>
    </w:p>
    <w:p w14:paraId="5C38BAD5" w14:textId="3E059FE4" w:rsidR="000026F3" w:rsidRDefault="000026F3">
      <w:pPr>
        <w:pStyle w:val="ListParagraph"/>
        <w:spacing w:line="240" w:lineRule="auto"/>
      </w:pPr>
      <w:r>
        <w:rPr>
          <w:u w:val="single"/>
        </w:rPr>
        <w:t>             </w:t>
      </w:r>
      <w:r>
        <w:t xml:space="preserve"> Don’t Know</w:t>
      </w:r>
      <w:r w:rsidR="001563BD">
        <w:t xml:space="preserve">; Who would? </w:t>
      </w:r>
      <w:r w:rsidR="001563BD">
        <w:rPr>
          <w:u w:val="single"/>
        </w:rPr>
        <w:t>                                                                                                                </w:t>
      </w:r>
    </w:p>
    <w:p w14:paraId="584E02AB" w14:textId="77777777" w:rsidR="000026F3" w:rsidRPr="0033014C" w:rsidRDefault="000026F3" w:rsidP="000922ED">
      <w:pPr>
        <w:pStyle w:val="Questionnaireformat"/>
      </w:pPr>
      <w:r>
        <w:t>How many beds does this facility have?</w:t>
      </w:r>
    </w:p>
    <w:p w14:paraId="43C934A2" w14:textId="77777777" w:rsidR="000026F3" w:rsidRPr="000026F3" w:rsidRDefault="000026F3">
      <w:pPr>
        <w:pStyle w:val="ListParagraph"/>
        <w:spacing w:line="240" w:lineRule="auto"/>
      </w:pPr>
      <w:r>
        <w:rPr>
          <w:u w:val="single"/>
        </w:rPr>
        <w:t>                                                                            </w:t>
      </w:r>
    </w:p>
    <w:p w14:paraId="02D8CA05" w14:textId="36F44015" w:rsidR="00A60E74" w:rsidRPr="0033014C" w:rsidRDefault="000026F3">
      <w:pPr>
        <w:pStyle w:val="ListParagraph"/>
        <w:spacing w:line="240" w:lineRule="auto"/>
      </w:pPr>
      <w:r>
        <w:rPr>
          <w:u w:val="single"/>
        </w:rPr>
        <w:t>             </w:t>
      </w:r>
      <w:r>
        <w:t xml:space="preserve"> Don’t Know</w:t>
      </w:r>
      <w:r w:rsidR="001563BD">
        <w:t xml:space="preserve">; Who would? </w:t>
      </w:r>
      <w:r w:rsidR="001563BD">
        <w:rPr>
          <w:u w:val="single"/>
        </w:rPr>
        <w:t>                                                                                                                </w:t>
      </w:r>
    </w:p>
    <w:p w14:paraId="6F686421" w14:textId="2C95B2CB" w:rsidR="00DD0F1D" w:rsidRDefault="00DD0F1D" w:rsidP="000922ED">
      <w:pPr>
        <w:pStyle w:val="Questionnaireformat"/>
      </w:pPr>
      <w:r>
        <w:t>If the facility has inpatient beds, what is the typical bed occupancy rate?</w:t>
      </w:r>
    </w:p>
    <w:p w14:paraId="2718DDC2" w14:textId="2BAF23CB" w:rsidR="00DD0F1D" w:rsidRPr="000026F3" w:rsidRDefault="00DD0F1D" w:rsidP="00DD0F1D">
      <w:pPr>
        <w:pStyle w:val="ListParagraph"/>
        <w:spacing w:line="240" w:lineRule="auto"/>
      </w:pPr>
      <w:r>
        <w:rPr>
          <w:u w:val="single"/>
        </w:rPr>
        <w:t>                                                                            </w:t>
      </w:r>
    </w:p>
    <w:p w14:paraId="1922DE51" w14:textId="7C503888" w:rsidR="00DD0F1D" w:rsidRDefault="00DD0F1D" w:rsidP="00DD0F1D">
      <w:pPr>
        <w:pStyle w:val="ListParagraph"/>
        <w:spacing w:line="240" w:lineRule="auto"/>
      </w:pPr>
      <w:r>
        <w:rPr>
          <w:u w:val="single"/>
        </w:rPr>
        <w:t>             </w:t>
      </w:r>
      <w:r>
        <w:t xml:space="preserve"> Don’t Know; Who would? </w:t>
      </w:r>
      <w:r>
        <w:rPr>
          <w:u w:val="single"/>
        </w:rPr>
        <w:t>                                                                                                                </w:t>
      </w:r>
    </w:p>
    <w:p w14:paraId="48AA2D9D" w14:textId="3C316799" w:rsidR="00005AF6" w:rsidRDefault="005551E3" w:rsidP="000922ED">
      <w:pPr>
        <w:pStyle w:val="Questionnaireformat"/>
      </w:pPr>
      <w:r>
        <w:t>What is the annual operating budget of this facility?</w:t>
      </w:r>
    </w:p>
    <w:p w14:paraId="49F0654C" w14:textId="77777777" w:rsidR="005551E3" w:rsidRPr="000026F3" w:rsidRDefault="005551E3">
      <w:pPr>
        <w:pStyle w:val="ListParagraph"/>
        <w:spacing w:line="240" w:lineRule="auto"/>
      </w:pPr>
      <w:r>
        <w:rPr>
          <w:u w:val="single"/>
        </w:rPr>
        <w:t>                                                                            </w:t>
      </w:r>
    </w:p>
    <w:p w14:paraId="7C3544DB" w14:textId="77777777" w:rsidR="004859A5" w:rsidRDefault="005551E3" w:rsidP="00126C13">
      <w:pPr>
        <w:pStyle w:val="ListParagraph"/>
        <w:spacing w:line="240" w:lineRule="auto"/>
        <w:rPr>
          <w:u w:val="single"/>
        </w:rPr>
        <w:sectPr w:rsidR="004859A5" w:rsidSect="00C32745">
          <w:headerReference w:type="default" r:id="rId37"/>
          <w:pgSz w:w="12240" w:h="15840"/>
          <w:pgMar w:top="1440" w:right="1440" w:bottom="1350" w:left="1440" w:header="720" w:footer="720" w:gutter="0"/>
          <w:cols w:space="720"/>
          <w:docGrid w:linePitch="360"/>
        </w:sectPr>
      </w:pPr>
      <w:r>
        <w:rPr>
          <w:u w:val="single"/>
        </w:rPr>
        <w:t>             </w:t>
      </w:r>
      <w:r>
        <w:t xml:space="preserve"> Don’t Know; Who would? </w:t>
      </w:r>
      <w:r>
        <w:rPr>
          <w:u w:val="single"/>
        </w:rPr>
        <w:t>                                                                                                               </w:t>
      </w:r>
    </w:p>
    <w:p w14:paraId="2A739B6D" w14:textId="5A3E6407" w:rsidR="00D0423B" w:rsidRDefault="000973E2" w:rsidP="00090767">
      <w:pPr>
        <w:pStyle w:val="Heading1"/>
        <w:spacing w:line="240" w:lineRule="auto"/>
      </w:pPr>
      <w:bookmarkStart w:id="59" w:name="_Toc67313869"/>
      <w:r>
        <w:lastRenderedPageBreak/>
        <w:t xml:space="preserve">Worksheet </w:t>
      </w:r>
      <w:r w:rsidR="003645CE">
        <w:t>4.1</w:t>
      </w:r>
      <w:r w:rsidR="00FF3D91">
        <w:t>:</w:t>
      </w:r>
      <w:r>
        <w:t xml:space="preserve"> </w:t>
      </w:r>
      <w:r w:rsidR="00D0423B">
        <w:t xml:space="preserve">Facility </w:t>
      </w:r>
      <w:r w:rsidR="00E31016">
        <w:t>c</w:t>
      </w:r>
      <w:r w:rsidR="00D0423B">
        <w:t xml:space="preserve">haracteristics </w:t>
      </w:r>
      <w:r w:rsidR="007A784E">
        <w:t xml:space="preserve">– </w:t>
      </w:r>
      <w:r w:rsidR="00927D8F">
        <w:t>e</w:t>
      </w:r>
      <w:r w:rsidR="00D0423B">
        <w:t xml:space="preserve">nvironmental </w:t>
      </w:r>
      <w:r w:rsidR="00E31016">
        <w:t>health</w:t>
      </w:r>
      <w:bookmarkEnd w:id="59"/>
    </w:p>
    <w:p w14:paraId="1944A209" w14:textId="78A6298F" w:rsidR="00E36DD5" w:rsidRDefault="00E36DD5">
      <w:pPr>
        <w:spacing w:line="240" w:lineRule="auto"/>
      </w:pPr>
      <w:r>
        <w:t xml:space="preserve">This survey should be filled out in its entirety before moving on to the next module, so where the response to a question is </w:t>
      </w:r>
      <w:r w:rsidR="00EC1EA0">
        <w:t>“</w:t>
      </w:r>
      <w:r>
        <w:t>don’t know</w:t>
      </w:r>
      <w:r w:rsidR="00EC1EA0">
        <w:t>”</w:t>
      </w:r>
      <w:r>
        <w:t>, please identify someone in the facility who could answer the question; make sure to add this person’s contact information to the key informant worksheet, if they have not already been added.</w:t>
      </w:r>
    </w:p>
    <w:p w14:paraId="63978057" w14:textId="6E3AD0BC" w:rsidR="00A905F1" w:rsidRDefault="00A905F1">
      <w:pPr>
        <w:spacing w:line="240" w:lineRule="auto"/>
        <w:rPr>
          <w:rFonts w:cstheme="minorHAnsi"/>
        </w:rPr>
      </w:pPr>
      <w:r>
        <w:rPr>
          <w:rFonts w:cstheme="minorHAnsi"/>
        </w:rPr>
        <w:t xml:space="preserve">This </w:t>
      </w:r>
      <w:r w:rsidR="00E36DD5">
        <w:rPr>
          <w:rFonts w:cstheme="minorHAnsi"/>
        </w:rPr>
        <w:t>survey</w:t>
      </w:r>
      <w:r>
        <w:rPr>
          <w:rFonts w:cstheme="minorHAnsi"/>
        </w:rPr>
        <w:t xml:space="preserve"> can be asked to the same respondent from the General Facility Characteristics </w:t>
      </w:r>
      <w:r w:rsidR="00160F4D">
        <w:rPr>
          <w:rFonts w:cstheme="minorHAnsi"/>
        </w:rPr>
        <w:t xml:space="preserve">survey </w:t>
      </w:r>
      <w:r>
        <w:rPr>
          <w:rFonts w:cstheme="minorHAnsi"/>
        </w:rPr>
        <w:t xml:space="preserve">or can be broken up by environmental health </w:t>
      </w:r>
      <w:r w:rsidR="004A0490">
        <w:rPr>
          <w:rFonts w:cstheme="minorHAnsi"/>
        </w:rPr>
        <w:t>service</w:t>
      </w:r>
      <w:r w:rsidR="00D06851">
        <w:rPr>
          <w:rFonts w:cstheme="minorHAnsi"/>
        </w:rPr>
        <w:t>s</w:t>
      </w:r>
      <w:r>
        <w:rPr>
          <w:rFonts w:cstheme="minorHAnsi"/>
        </w:rPr>
        <w:t xml:space="preserve"> and asked to respondents</w:t>
      </w:r>
      <w:r w:rsidR="00160F4D">
        <w:rPr>
          <w:rFonts w:cstheme="minorHAnsi"/>
        </w:rPr>
        <w:t xml:space="preserve"> (identified through the key informant worksheet)</w:t>
      </w:r>
      <w:r>
        <w:rPr>
          <w:rFonts w:cstheme="minorHAnsi"/>
        </w:rPr>
        <w:t xml:space="preserve"> </w:t>
      </w:r>
      <w:r w:rsidR="004A0490">
        <w:rPr>
          <w:rFonts w:cstheme="minorHAnsi"/>
        </w:rPr>
        <w:t>familiar with each respective environmental health service</w:t>
      </w:r>
      <w:r>
        <w:rPr>
          <w:rFonts w:cstheme="minorHAnsi"/>
        </w:rPr>
        <w:t>.</w:t>
      </w:r>
    </w:p>
    <w:p w14:paraId="6166A2CC" w14:textId="78A8AECE" w:rsidR="00410CA7" w:rsidRDefault="00261B82">
      <w:pPr>
        <w:spacing w:line="240" w:lineRule="auto"/>
      </w:pPr>
      <w:r>
        <w:t xml:space="preserve">While conducting this survey, data collectors should take care to photograph water points, </w:t>
      </w:r>
      <w:r w:rsidR="00936D1B">
        <w:t>toilets</w:t>
      </w:r>
      <w:r>
        <w:t xml:space="preserve">, </w:t>
      </w:r>
      <w:r w:rsidR="002B7268">
        <w:t xml:space="preserve">and points of care as well as </w:t>
      </w:r>
      <w:r>
        <w:t>waste management</w:t>
      </w:r>
      <w:r w:rsidR="002B7268">
        <w:t xml:space="preserve"> and cleaning services, making sure to document relevant aspects of each environmental health service for reference later when collecting costs information.</w:t>
      </w:r>
      <w:r w:rsidR="00410CA7">
        <w:t xml:space="preserve"> </w:t>
      </w:r>
      <w:r w:rsidR="00410CA7">
        <w:br w:type="page"/>
      </w:r>
    </w:p>
    <w:p w14:paraId="16F12738" w14:textId="47B0D483" w:rsidR="00FA3F25" w:rsidRDefault="008B4926" w:rsidP="00090767">
      <w:pPr>
        <w:pStyle w:val="Heading2"/>
      </w:pPr>
      <w:r>
        <w:lastRenderedPageBreak/>
        <w:t>W</w:t>
      </w:r>
      <w:r w:rsidRPr="008B4926">
        <w:t xml:space="preserve">ater </w:t>
      </w:r>
      <w:r w:rsidR="00AF18B8">
        <w:t>assessment</w:t>
      </w:r>
    </w:p>
    <w:p w14:paraId="47E6FD60" w14:textId="5C527C39" w:rsidR="002E2512" w:rsidRPr="002E2512" w:rsidRDefault="002E2512">
      <w:pPr>
        <w:spacing w:line="240" w:lineRule="auto"/>
        <w:rPr>
          <w:rFonts w:cstheme="minorHAnsi"/>
        </w:rPr>
      </w:pPr>
      <w:r>
        <w:rPr>
          <w:rFonts w:cstheme="minorHAnsi"/>
        </w:rPr>
        <w:t>Ask</w:t>
      </w:r>
      <w:r w:rsidR="00927D8F">
        <w:rPr>
          <w:rFonts w:cstheme="minorHAnsi"/>
        </w:rPr>
        <w:t xml:space="preserve"> the</w:t>
      </w:r>
      <w:r>
        <w:rPr>
          <w:rFonts w:cstheme="minorHAnsi"/>
        </w:rPr>
        <w:t xml:space="preserve"> respondent to show you to the main water supply for this facility. Then complete following questions</w:t>
      </w:r>
      <w:r w:rsidR="000A61FD">
        <w:rPr>
          <w:rFonts w:cstheme="minorHAnsi"/>
        </w:rPr>
        <w:t xml:space="preserve"> through observation</w:t>
      </w:r>
      <w:r>
        <w:rPr>
          <w:rFonts w:cstheme="minorHAnsi"/>
        </w:rPr>
        <w:t>.</w:t>
      </w:r>
    </w:p>
    <w:p w14:paraId="52C8045F" w14:textId="78124FC2" w:rsidR="00D0423B" w:rsidRDefault="00D0423B" w:rsidP="00DC2B0C">
      <w:pPr>
        <w:pStyle w:val="Questionnaireformat"/>
        <w:numPr>
          <w:ilvl w:val="0"/>
          <w:numId w:val="27"/>
        </w:numPr>
      </w:pPr>
      <w:r>
        <w:t>What is the main water supply</w:t>
      </w:r>
      <w:r w:rsidR="001E380D">
        <w:t xml:space="preserve"> type</w:t>
      </w:r>
      <w:r>
        <w:t xml:space="preserve"> for this facility? (Choose One)</w:t>
      </w:r>
    </w:p>
    <w:p w14:paraId="77547563" w14:textId="69139317" w:rsidR="001E380D" w:rsidRPr="001E380D" w:rsidRDefault="001E380D">
      <w:pPr>
        <w:pStyle w:val="ListParagraph"/>
        <w:spacing w:line="240" w:lineRule="auto"/>
        <w:rPr>
          <w:sz w:val="18"/>
        </w:rPr>
      </w:pPr>
      <w:r w:rsidRPr="002B0BF4">
        <w:rPr>
          <w:b/>
          <w:sz w:val="18"/>
        </w:rPr>
        <w:t>Note:</w:t>
      </w:r>
      <w:r w:rsidRPr="002B0BF4">
        <w:rPr>
          <w:sz w:val="18"/>
        </w:rPr>
        <w:t xml:space="preserve"> </w:t>
      </w:r>
      <w:r>
        <w:rPr>
          <w:sz w:val="18"/>
        </w:rPr>
        <w:t>If there is more than one source, the one used most frequently should be selected</w:t>
      </w:r>
      <w:r w:rsidRPr="002B0BF4">
        <w:rPr>
          <w:sz w:val="18"/>
        </w:rPr>
        <w:t>.</w:t>
      </w:r>
      <w:r>
        <w:rPr>
          <w:sz w:val="18"/>
        </w:rPr>
        <w:t xml:space="preserve"> If patients need to bring water from home because water is not available at the facility, “no water source” should be selected.</w:t>
      </w:r>
    </w:p>
    <w:p w14:paraId="6407F186" w14:textId="27D6CD1E" w:rsidR="00D0423B" w:rsidRDefault="00D0423B">
      <w:pPr>
        <w:pStyle w:val="ListParagraph"/>
        <w:spacing w:line="240" w:lineRule="auto"/>
      </w:pPr>
      <w:r>
        <w:rPr>
          <w:u w:val="single"/>
        </w:rPr>
        <w:t>             </w:t>
      </w:r>
      <w:r>
        <w:t xml:space="preserve"> Piped supply inside the building</w:t>
      </w:r>
    </w:p>
    <w:p w14:paraId="1FC98350" w14:textId="0907EDDE" w:rsidR="00D0423B" w:rsidRDefault="00D0423B">
      <w:pPr>
        <w:pStyle w:val="ListParagraph"/>
        <w:spacing w:line="240" w:lineRule="auto"/>
      </w:pPr>
      <w:r>
        <w:rPr>
          <w:u w:val="single"/>
        </w:rPr>
        <w:t>             </w:t>
      </w:r>
      <w:r>
        <w:t xml:space="preserve"> Piped supply outside the building</w:t>
      </w:r>
    </w:p>
    <w:p w14:paraId="10BF618B" w14:textId="6E320AA7" w:rsidR="00D0423B" w:rsidRDefault="00D0423B">
      <w:pPr>
        <w:pStyle w:val="ListParagraph"/>
        <w:spacing w:line="240" w:lineRule="auto"/>
      </w:pPr>
      <w:r>
        <w:rPr>
          <w:u w:val="single"/>
        </w:rPr>
        <w:t>             </w:t>
      </w:r>
      <w:r>
        <w:t xml:space="preserve"> Tube well / Borehole</w:t>
      </w:r>
    </w:p>
    <w:p w14:paraId="10CFA534" w14:textId="7BE0BC59" w:rsidR="00D0423B" w:rsidRDefault="00D0423B">
      <w:pPr>
        <w:pStyle w:val="ListParagraph"/>
        <w:spacing w:line="240" w:lineRule="auto"/>
      </w:pPr>
      <w:r>
        <w:rPr>
          <w:u w:val="single"/>
        </w:rPr>
        <w:t>             </w:t>
      </w:r>
      <w:r>
        <w:t xml:space="preserve"> Protected dug well</w:t>
      </w:r>
    </w:p>
    <w:p w14:paraId="44E839CD" w14:textId="25E7A845" w:rsidR="00D0423B" w:rsidRDefault="00D0423B">
      <w:pPr>
        <w:pStyle w:val="ListParagraph"/>
        <w:spacing w:line="240" w:lineRule="auto"/>
      </w:pPr>
      <w:r>
        <w:rPr>
          <w:u w:val="single"/>
        </w:rPr>
        <w:t>             </w:t>
      </w:r>
      <w:r>
        <w:t xml:space="preserve"> Unprotected dug well</w:t>
      </w:r>
    </w:p>
    <w:p w14:paraId="7AFE7444" w14:textId="0F34FFFF" w:rsidR="00D0423B" w:rsidRDefault="00D0423B">
      <w:pPr>
        <w:pStyle w:val="ListParagraph"/>
        <w:spacing w:line="240" w:lineRule="auto"/>
      </w:pPr>
      <w:r>
        <w:rPr>
          <w:u w:val="single"/>
        </w:rPr>
        <w:t>             </w:t>
      </w:r>
      <w:r>
        <w:t xml:space="preserve"> Protected spring</w:t>
      </w:r>
    </w:p>
    <w:p w14:paraId="66050C58" w14:textId="1988A6B2" w:rsidR="00D0423B" w:rsidRDefault="00D0423B">
      <w:pPr>
        <w:pStyle w:val="ListParagraph"/>
        <w:spacing w:line="240" w:lineRule="auto"/>
      </w:pPr>
      <w:r>
        <w:rPr>
          <w:u w:val="single"/>
        </w:rPr>
        <w:t>             </w:t>
      </w:r>
      <w:r>
        <w:t xml:space="preserve"> Unprotected spring</w:t>
      </w:r>
    </w:p>
    <w:p w14:paraId="6AB7705F" w14:textId="3133CE41" w:rsidR="00D0423B" w:rsidRDefault="00D0423B">
      <w:pPr>
        <w:pStyle w:val="ListParagraph"/>
        <w:spacing w:line="240" w:lineRule="auto"/>
      </w:pPr>
      <w:r>
        <w:rPr>
          <w:u w:val="single"/>
        </w:rPr>
        <w:t>             </w:t>
      </w:r>
      <w:r>
        <w:t xml:space="preserve"> </w:t>
      </w:r>
      <w:r w:rsidR="001E380D">
        <w:t>Rainwater collection</w:t>
      </w:r>
    </w:p>
    <w:p w14:paraId="1A5ED5A4" w14:textId="0D9DAC23" w:rsidR="00D0423B" w:rsidRDefault="00D0423B">
      <w:pPr>
        <w:pStyle w:val="ListParagraph"/>
        <w:spacing w:line="240" w:lineRule="auto"/>
      </w:pPr>
      <w:r>
        <w:rPr>
          <w:u w:val="single"/>
        </w:rPr>
        <w:t>             </w:t>
      </w:r>
      <w:r>
        <w:t xml:space="preserve"> </w:t>
      </w:r>
      <w:r w:rsidR="001E380D">
        <w:t xml:space="preserve">Water-selling cart or </w:t>
      </w:r>
      <w:r>
        <w:t>truck</w:t>
      </w:r>
    </w:p>
    <w:p w14:paraId="74E169FE" w14:textId="3856DDAA" w:rsidR="001E380D" w:rsidRDefault="001E380D">
      <w:pPr>
        <w:pStyle w:val="ListParagraph"/>
        <w:spacing w:line="240" w:lineRule="auto"/>
      </w:pPr>
      <w:r>
        <w:rPr>
          <w:u w:val="single"/>
        </w:rPr>
        <w:t>             </w:t>
      </w:r>
      <w:r>
        <w:t xml:space="preserve"> Bottled water or sachet water</w:t>
      </w:r>
    </w:p>
    <w:p w14:paraId="4336A1FC" w14:textId="32FB34B0" w:rsidR="00D0423B" w:rsidRDefault="00D0423B">
      <w:pPr>
        <w:pStyle w:val="ListParagraph"/>
        <w:spacing w:line="240" w:lineRule="auto"/>
      </w:pPr>
      <w:r>
        <w:rPr>
          <w:u w:val="single"/>
        </w:rPr>
        <w:t>             </w:t>
      </w:r>
      <w:r>
        <w:t xml:space="preserve"> Surface water (river/dam/lake/pond)</w:t>
      </w:r>
    </w:p>
    <w:p w14:paraId="6A061E44" w14:textId="77777777" w:rsidR="00D0423B" w:rsidRDefault="00D0423B">
      <w:pPr>
        <w:pStyle w:val="ListParagraph"/>
        <w:spacing w:line="240" w:lineRule="auto"/>
        <w:rPr>
          <w:u w:val="single"/>
        </w:rPr>
      </w:pPr>
      <w:r>
        <w:rPr>
          <w:u w:val="single"/>
        </w:rPr>
        <w:t>             </w:t>
      </w:r>
      <w:r>
        <w:t xml:space="preserve"> Other (please specify): </w:t>
      </w:r>
      <w:r>
        <w:rPr>
          <w:u w:val="single"/>
        </w:rPr>
        <w:t>                                                                                                                      </w:t>
      </w:r>
    </w:p>
    <w:p w14:paraId="3205E828" w14:textId="74A80606" w:rsidR="00D0423B" w:rsidRDefault="001E380D">
      <w:pPr>
        <w:pStyle w:val="ListParagraph"/>
        <w:spacing w:line="240" w:lineRule="auto"/>
      </w:pPr>
      <w:r>
        <w:rPr>
          <w:u w:val="single"/>
        </w:rPr>
        <w:t>             </w:t>
      </w:r>
      <w:r>
        <w:t xml:space="preserve"> No water </w:t>
      </w:r>
      <w:proofErr w:type="gramStart"/>
      <w:r>
        <w:t>source</w:t>
      </w:r>
      <w:proofErr w:type="gramEnd"/>
    </w:p>
    <w:p w14:paraId="6CFC1C06" w14:textId="77777777" w:rsidR="00AF18B8" w:rsidRPr="00D0423B" w:rsidRDefault="00AF18B8">
      <w:pPr>
        <w:pStyle w:val="ListParagraph"/>
        <w:spacing w:line="240" w:lineRule="auto"/>
      </w:pPr>
    </w:p>
    <w:p w14:paraId="543CE6DF" w14:textId="530030A9" w:rsidR="00D0423B" w:rsidRDefault="00C06723" w:rsidP="000922ED">
      <w:pPr>
        <w:pStyle w:val="Questionnaireformat"/>
      </w:pPr>
      <w:r>
        <w:t>How far is the</w:t>
      </w:r>
      <w:r w:rsidR="00D0423B">
        <w:t xml:space="preserve"> main water supply f</w:t>
      </w:r>
      <w:r>
        <w:t>rom the</w:t>
      </w:r>
      <w:r w:rsidR="00D0423B">
        <w:t xml:space="preserve"> facility?</w:t>
      </w:r>
    </w:p>
    <w:p w14:paraId="2BFA2959" w14:textId="7E3709DA" w:rsidR="001E380D" w:rsidRPr="001E380D" w:rsidRDefault="001E380D">
      <w:pPr>
        <w:pStyle w:val="ListParagraph"/>
        <w:spacing w:line="240" w:lineRule="auto"/>
        <w:rPr>
          <w:sz w:val="18"/>
        </w:rPr>
      </w:pPr>
      <w:r w:rsidRPr="002B0BF4">
        <w:rPr>
          <w:b/>
          <w:sz w:val="18"/>
        </w:rPr>
        <w:t>Note:</w:t>
      </w:r>
      <w:r w:rsidRPr="002B0BF4">
        <w:rPr>
          <w:sz w:val="18"/>
        </w:rPr>
        <w:t xml:space="preserve"> </w:t>
      </w:r>
      <w:r>
        <w:rPr>
          <w:sz w:val="18"/>
        </w:rPr>
        <w:t>On premises means within the building or on facility grounds. This question refers to the location from where the water is accessed for use in the health facility (</w:t>
      </w:r>
      <w:proofErr w:type="gramStart"/>
      <w:r>
        <w:rPr>
          <w:sz w:val="18"/>
        </w:rPr>
        <w:t>e.g.</w:t>
      </w:r>
      <w:proofErr w:type="gramEnd"/>
      <w:r>
        <w:rPr>
          <w:sz w:val="18"/>
        </w:rPr>
        <w:t xml:space="preserve"> tap, borehole), rather than the source where it originates.</w:t>
      </w:r>
    </w:p>
    <w:p w14:paraId="6F60D42C" w14:textId="0115E5EB" w:rsidR="001E380D" w:rsidRDefault="001E380D">
      <w:pPr>
        <w:pStyle w:val="ListParagraph"/>
        <w:spacing w:line="240" w:lineRule="auto"/>
      </w:pPr>
      <w:r>
        <w:rPr>
          <w:u w:val="single"/>
        </w:rPr>
        <w:t>             </w:t>
      </w:r>
      <w:r>
        <w:t xml:space="preserve"> On premises</w:t>
      </w:r>
    </w:p>
    <w:p w14:paraId="70B89B6F" w14:textId="38582980" w:rsidR="001E380D" w:rsidRDefault="001E380D">
      <w:pPr>
        <w:pStyle w:val="ListParagraph"/>
        <w:spacing w:line="240" w:lineRule="auto"/>
      </w:pPr>
      <w:r>
        <w:rPr>
          <w:u w:val="single"/>
        </w:rPr>
        <w:t>             </w:t>
      </w:r>
      <w:r>
        <w:t xml:space="preserve"> Within 500 m</w:t>
      </w:r>
      <w:r w:rsidR="000429F7">
        <w:t xml:space="preserve"> (Less than ~ 655 steps)</w:t>
      </w:r>
    </w:p>
    <w:p w14:paraId="752FF07A" w14:textId="0A7D6FF6" w:rsidR="001E380D" w:rsidRDefault="001E380D">
      <w:pPr>
        <w:pStyle w:val="ListParagraph"/>
        <w:spacing w:line="240" w:lineRule="auto"/>
      </w:pPr>
      <w:r>
        <w:rPr>
          <w:u w:val="single"/>
        </w:rPr>
        <w:t>             </w:t>
      </w:r>
      <w:r>
        <w:t xml:space="preserve"> Further than 500 m</w:t>
      </w:r>
      <w:r w:rsidR="000429F7">
        <w:t xml:space="preserve"> (Greater than ~ 655 steps)</w:t>
      </w:r>
    </w:p>
    <w:p w14:paraId="093CEA71" w14:textId="77777777" w:rsidR="00AF18B8" w:rsidRDefault="00AF18B8">
      <w:pPr>
        <w:pStyle w:val="ListParagraph"/>
        <w:spacing w:line="240" w:lineRule="auto"/>
      </w:pPr>
    </w:p>
    <w:p w14:paraId="6C33E600" w14:textId="424B5204" w:rsidR="001E380D" w:rsidRDefault="001E380D" w:rsidP="000922ED">
      <w:pPr>
        <w:pStyle w:val="Questionnaireformat"/>
      </w:pPr>
      <w:r>
        <w:t>Is water available from the main water supply right now?</w:t>
      </w:r>
    </w:p>
    <w:p w14:paraId="02033400" w14:textId="34B6F899" w:rsidR="00CB447C" w:rsidRDefault="001E380D">
      <w:pPr>
        <w:pStyle w:val="ListParagraph"/>
        <w:spacing w:line="240" w:lineRule="auto"/>
        <w:rPr>
          <w:sz w:val="18"/>
        </w:rPr>
      </w:pPr>
      <w:r w:rsidRPr="002B0BF4">
        <w:rPr>
          <w:b/>
          <w:sz w:val="18"/>
        </w:rPr>
        <w:t>Note:</w:t>
      </w:r>
      <w:r w:rsidRPr="002B0BF4">
        <w:rPr>
          <w:sz w:val="18"/>
        </w:rPr>
        <w:t xml:space="preserve"> </w:t>
      </w:r>
      <w:r w:rsidR="000A61FD">
        <w:rPr>
          <w:sz w:val="18"/>
        </w:rPr>
        <w:t>O</w:t>
      </w:r>
      <w:r w:rsidR="00CB447C">
        <w:rPr>
          <w:sz w:val="18"/>
        </w:rPr>
        <w:t>bserve that water from this source is available</w:t>
      </w:r>
      <w:r w:rsidR="000A61FD">
        <w:rPr>
          <w:sz w:val="18"/>
        </w:rPr>
        <w:t xml:space="preserve"> by </w:t>
      </w:r>
      <w:r w:rsidR="000429F7">
        <w:rPr>
          <w:sz w:val="18"/>
        </w:rPr>
        <w:t>running or pumping the water</w:t>
      </w:r>
      <w:r w:rsidR="00CB447C">
        <w:rPr>
          <w:sz w:val="18"/>
        </w:rPr>
        <w:t>.</w:t>
      </w:r>
    </w:p>
    <w:p w14:paraId="491503F3" w14:textId="113D25AC" w:rsidR="00CB447C" w:rsidRDefault="00CB447C">
      <w:pPr>
        <w:pStyle w:val="ListParagraph"/>
        <w:spacing w:line="240" w:lineRule="auto"/>
      </w:pPr>
      <w:r>
        <w:rPr>
          <w:u w:val="single"/>
        </w:rPr>
        <w:t>             </w:t>
      </w:r>
      <w:r>
        <w:t xml:space="preserve"> Yes</w:t>
      </w:r>
    </w:p>
    <w:p w14:paraId="46F6F27D" w14:textId="1DDA5D9E" w:rsidR="00FA3F25" w:rsidRDefault="00CB447C">
      <w:pPr>
        <w:pStyle w:val="ListParagraph"/>
        <w:spacing w:line="240" w:lineRule="auto"/>
        <w:rPr>
          <w:rFonts w:asciiTheme="majorHAnsi" w:hAnsiTheme="majorHAnsi" w:cstheme="majorHAnsi"/>
          <w:sz w:val="24"/>
          <w:szCs w:val="24"/>
        </w:rPr>
      </w:pPr>
      <w:r>
        <w:rPr>
          <w:u w:val="single"/>
        </w:rPr>
        <w:t>             </w:t>
      </w:r>
      <w:r>
        <w:t xml:space="preserve"> No</w:t>
      </w:r>
    </w:p>
    <w:p w14:paraId="53DCFC1C" w14:textId="7F464CA2" w:rsidR="00FA3F25" w:rsidRDefault="00FA3F25">
      <w:pPr>
        <w:spacing w:line="240" w:lineRule="auto"/>
        <w:rPr>
          <w:rFonts w:asciiTheme="majorHAnsi" w:hAnsiTheme="majorHAnsi" w:cstheme="majorHAnsi"/>
          <w:sz w:val="24"/>
          <w:szCs w:val="24"/>
        </w:rPr>
        <w:sectPr w:rsidR="00FA3F25" w:rsidSect="00C32745">
          <w:headerReference w:type="default" r:id="rId38"/>
          <w:pgSz w:w="12240" w:h="15840"/>
          <w:pgMar w:top="1440" w:right="1440" w:bottom="1440" w:left="1440" w:header="720" w:footer="720" w:gutter="0"/>
          <w:cols w:space="720"/>
          <w:docGrid w:linePitch="360"/>
        </w:sectPr>
      </w:pPr>
    </w:p>
    <w:p w14:paraId="32CA94FF" w14:textId="4BAD67C0" w:rsidR="00DB05CF" w:rsidRPr="00D26A43" w:rsidRDefault="002A3D66" w:rsidP="00D26A43">
      <w:pPr>
        <w:pStyle w:val="Heading2"/>
      </w:pPr>
      <w:r>
        <w:lastRenderedPageBreak/>
        <w:t>Sanitation</w:t>
      </w:r>
      <w:r w:rsidR="00AF18B8">
        <w:t xml:space="preserve"> assessment</w:t>
      </w:r>
    </w:p>
    <w:p w14:paraId="3CD99BC9" w14:textId="77777777" w:rsidR="00E64876" w:rsidRDefault="00D731BA" w:rsidP="00E64876">
      <w:r w:rsidRPr="00D731BA">
        <w:t>Ask the respondent to show you a representative sample of toilets in the facility. We recommend considering the following to select a representative sample</w:t>
      </w:r>
      <w:r>
        <w:t>: s</w:t>
      </w:r>
      <w:r w:rsidRPr="00D731BA">
        <w:t>ampling at least one toilet from every ward</w:t>
      </w:r>
      <w:r>
        <w:t>; s</w:t>
      </w:r>
      <w:r w:rsidRPr="00D731BA">
        <w:t xml:space="preserve">ampling the </w:t>
      </w:r>
      <w:proofErr w:type="gramStart"/>
      <w:r w:rsidRPr="00D731BA">
        <w:t>most commonly used</w:t>
      </w:r>
      <w:proofErr w:type="gramEnd"/>
      <w:r w:rsidRPr="00D731BA">
        <w:t xml:space="preserve"> toilets in the facility</w:t>
      </w:r>
      <w:r>
        <w:t>; s</w:t>
      </w:r>
      <w:r w:rsidRPr="00D731BA">
        <w:t>ampling at least one female-only toilet, if available</w:t>
      </w:r>
      <w:r>
        <w:t>; s</w:t>
      </w:r>
      <w:r w:rsidRPr="00D731BA">
        <w:t>ampling at least one staff-only toilet, if available</w:t>
      </w:r>
      <w:r>
        <w:t xml:space="preserve">. </w:t>
      </w:r>
    </w:p>
    <w:p w14:paraId="2650DD98" w14:textId="16AC1269" w:rsidR="00084F9E" w:rsidRPr="00E64876" w:rsidRDefault="00A905F1" w:rsidP="00DC2B0C">
      <w:pPr>
        <w:pStyle w:val="Questionnaireformat"/>
        <w:numPr>
          <w:ilvl w:val="0"/>
          <w:numId w:val="28"/>
        </w:numPr>
      </w:pPr>
      <w:r>
        <w:t>F</w:t>
      </w:r>
      <w:r w:rsidR="002E2512">
        <w:t>ill out the table below and answer the following questions.</w:t>
      </w:r>
    </w:p>
    <w:p w14:paraId="1ADE8DAB" w14:textId="32432D5F" w:rsidR="00B91B1A" w:rsidRDefault="00B91B1A" w:rsidP="00E64876">
      <w:pPr>
        <w:spacing w:after="0" w:line="240" w:lineRule="auto"/>
        <w:ind w:left="720" w:hanging="720"/>
      </w:pPr>
      <w:r w:rsidRPr="004868D9">
        <w:rPr>
          <w:u w:val="single"/>
        </w:rPr>
        <w:t>             </w:t>
      </w:r>
      <w:r>
        <w:t xml:space="preserve"> Total number of </w:t>
      </w:r>
      <w:r w:rsidR="00936D1B">
        <w:t>toilets</w:t>
      </w:r>
      <w:r>
        <w:t xml:space="preserve"> in this facility</w:t>
      </w:r>
    </w:p>
    <w:p w14:paraId="471F701D" w14:textId="6E0E46DB" w:rsidR="00D731BA" w:rsidRPr="00DA6ED1" w:rsidRDefault="00D731BA" w:rsidP="00E64876">
      <w:pPr>
        <w:spacing w:after="0" w:line="240" w:lineRule="auto"/>
        <w:ind w:left="720" w:hanging="720"/>
      </w:pPr>
      <w:r w:rsidRPr="004868D9">
        <w:rPr>
          <w:u w:val="single"/>
        </w:rPr>
        <w:t>             </w:t>
      </w:r>
      <w:r>
        <w:t xml:space="preserve"> Total number of </w:t>
      </w:r>
      <w:r w:rsidRPr="00090767">
        <w:t>functional</w:t>
      </w:r>
      <w:r>
        <w:t xml:space="preserve"> toilets in this facility</w:t>
      </w:r>
      <w:r w:rsidR="00AF18B8" w:rsidRPr="00AF18B8">
        <w:t xml:space="preserve"> (i.e., </w:t>
      </w:r>
      <w:r w:rsidR="00AF18B8" w:rsidRPr="00090767">
        <w:t>the toilet is not broken, the toilet hole is not blocked, and water is available for flush/pour-flush toilets)</w:t>
      </w:r>
    </w:p>
    <w:p w14:paraId="7DABB45D" w14:textId="56306695" w:rsidR="00C90BC4" w:rsidRDefault="00C90BC4" w:rsidP="00E64876">
      <w:pPr>
        <w:spacing w:after="0" w:line="240" w:lineRule="auto"/>
        <w:ind w:left="720" w:hanging="720"/>
      </w:pPr>
      <w:r w:rsidRPr="004868D9">
        <w:rPr>
          <w:u w:val="single"/>
        </w:rPr>
        <w:t>             </w:t>
      </w:r>
      <w:r>
        <w:t xml:space="preserve"> No </w:t>
      </w:r>
      <w:r w:rsidR="00936D1B">
        <w:t>toilet</w:t>
      </w:r>
      <w:r>
        <w:t xml:space="preserve"> </w:t>
      </w:r>
      <w:r w:rsidR="00B91B1A">
        <w:t>in</w:t>
      </w:r>
      <w:r>
        <w:t xml:space="preserve"> this facility</w:t>
      </w:r>
    </w:p>
    <w:p w14:paraId="15D653A8" w14:textId="5DF7E97C" w:rsidR="00084F9E" w:rsidRDefault="00084F9E">
      <w:pPr>
        <w:spacing w:after="0" w:line="240" w:lineRule="auto"/>
        <w:ind w:left="-540"/>
      </w:pPr>
    </w:p>
    <w:p w14:paraId="0AC50F78" w14:textId="529CA3FD" w:rsidR="00084F9E" w:rsidRDefault="00084F9E">
      <w:pPr>
        <w:spacing w:after="0" w:line="240" w:lineRule="auto"/>
        <w:ind w:left="-540"/>
      </w:pPr>
      <w:r>
        <w:t>For toilet type, indicate one of the following: Flush/Pour-flush toilet to sewer connection; Flush/Pour-flush to tank or pit; Pit latrine with slab; Composting toilet; Flush/pour-flush toilet to open drain; Pit latrine without slab/open pit; Bucket; Hanging toilet; other. If other, please describe.</w:t>
      </w:r>
    </w:p>
    <w:p w14:paraId="5E4C0730" w14:textId="77777777" w:rsidR="002439A8" w:rsidRPr="002E2512" w:rsidRDefault="002439A8">
      <w:pPr>
        <w:spacing w:after="0" w:line="240" w:lineRule="auto"/>
        <w:ind w:left="-540"/>
        <w:rPr>
          <w:rFonts w:cstheme="minorHAnsi"/>
        </w:rPr>
      </w:pPr>
    </w:p>
    <w:tbl>
      <w:tblPr>
        <w:tblStyle w:val="TableGrid"/>
        <w:tblW w:w="14129" w:type="dxa"/>
        <w:tblInd w:w="-549" w:type="dxa"/>
        <w:tblLayout w:type="fixed"/>
        <w:tblCellMar>
          <w:left w:w="72" w:type="dxa"/>
          <w:right w:w="115" w:type="dxa"/>
        </w:tblCellMar>
        <w:tblLook w:val="04A0" w:firstRow="1" w:lastRow="0" w:firstColumn="1" w:lastColumn="0" w:noHBand="0" w:noVBand="1"/>
      </w:tblPr>
      <w:tblGrid>
        <w:gridCol w:w="480"/>
        <w:gridCol w:w="1692"/>
        <w:gridCol w:w="372"/>
        <w:gridCol w:w="371"/>
        <w:gridCol w:w="371"/>
        <w:gridCol w:w="372"/>
        <w:gridCol w:w="371"/>
        <w:gridCol w:w="371"/>
        <w:gridCol w:w="375"/>
        <w:gridCol w:w="373"/>
        <w:gridCol w:w="372"/>
        <w:gridCol w:w="372"/>
        <w:gridCol w:w="372"/>
        <w:gridCol w:w="373"/>
        <w:gridCol w:w="372"/>
        <w:gridCol w:w="372"/>
        <w:gridCol w:w="372"/>
        <w:gridCol w:w="373"/>
        <w:gridCol w:w="372"/>
        <w:gridCol w:w="372"/>
        <w:gridCol w:w="372"/>
        <w:gridCol w:w="373"/>
        <w:gridCol w:w="372"/>
        <w:gridCol w:w="372"/>
        <w:gridCol w:w="372"/>
        <w:gridCol w:w="373"/>
        <w:gridCol w:w="372"/>
        <w:gridCol w:w="372"/>
        <w:gridCol w:w="372"/>
        <w:gridCol w:w="373"/>
        <w:gridCol w:w="372"/>
        <w:gridCol w:w="372"/>
        <w:gridCol w:w="372"/>
        <w:gridCol w:w="420"/>
      </w:tblGrid>
      <w:tr w:rsidR="00884877" w14:paraId="051AB65F" w14:textId="76391120" w:rsidTr="00EC61A5">
        <w:trPr>
          <w:cantSplit/>
          <w:trHeight w:val="2592"/>
        </w:trPr>
        <w:tc>
          <w:tcPr>
            <w:tcW w:w="480" w:type="dxa"/>
            <w:tcBorders>
              <w:top w:val="single" w:sz="4" w:space="0" w:color="auto"/>
              <w:left w:val="single" w:sz="8" w:space="0" w:color="auto"/>
              <w:bottom w:val="single" w:sz="8" w:space="0" w:color="auto"/>
              <w:right w:val="single" w:sz="8" w:space="0" w:color="auto"/>
            </w:tcBorders>
            <w:vAlign w:val="bottom"/>
          </w:tcPr>
          <w:p w14:paraId="12DF3723" w14:textId="19DC5080" w:rsidR="00884877" w:rsidRPr="00FA3F25" w:rsidRDefault="00884877">
            <w:pPr>
              <w:jc w:val="center"/>
              <w:rPr>
                <w:rFonts w:cstheme="minorHAnsi"/>
                <w:sz w:val="18"/>
                <w:szCs w:val="18"/>
              </w:rPr>
            </w:pPr>
          </w:p>
        </w:tc>
        <w:tc>
          <w:tcPr>
            <w:tcW w:w="1692" w:type="dxa"/>
            <w:tcBorders>
              <w:top w:val="single" w:sz="4" w:space="0" w:color="auto"/>
              <w:left w:val="single" w:sz="8" w:space="0" w:color="auto"/>
              <w:right w:val="single" w:sz="8" w:space="0" w:color="auto"/>
            </w:tcBorders>
            <w:vAlign w:val="bottom"/>
          </w:tcPr>
          <w:p w14:paraId="5A8C2181" w14:textId="596B10A2" w:rsidR="00884877" w:rsidRPr="00FA3F25" w:rsidRDefault="00884877">
            <w:pPr>
              <w:rPr>
                <w:rFonts w:cstheme="minorHAnsi"/>
                <w:sz w:val="18"/>
                <w:szCs w:val="18"/>
              </w:rPr>
            </w:pPr>
            <w:r>
              <w:rPr>
                <w:rFonts w:cstheme="minorHAnsi"/>
                <w:sz w:val="18"/>
                <w:szCs w:val="18"/>
              </w:rPr>
              <w:t>Toilet Type</w:t>
            </w:r>
          </w:p>
        </w:tc>
        <w:tc>
          <w:tcPr>
            <w:tcW w:w="743" w:type="dxa"/>
            <w:gridSpan w:val="2"/>
            <w:tcBorders>
              <w:top w:val="single" w:sz="4" w:space="0" w:color="auto"/>
              <w:left w:val="single" w:sz="8" w:space="0" w:color="auto"/>
              <w:bottom w:val="single" w:sz="4" w:space="0" w:color="auto"/>
              <w:right w:val="single" w:sz="8" w:space="0" w:color="auto"/>
            </w:tcBorders>
            <w:textDirection w:val="btLr"/>
          </w:tcPr>
          <w:p w14:paraId="4CEE4062" w14:textId="35E43ABE" w:rsidR="00884877" w:rsidRPr="00FA3F25" w:rsidRDefault="00884877">
            <w:pPr>
              <w:ind w:left="113" w:right="113"/>
              <w:rPr>
                <w:rFonts w:cstheme="minorHAnsi"/>
                <w:sz w:val="18"/>
                <w:szCs w:val="18"/>
              </w:rPr>
            </w:pPr>
            <w:r>
              <w:rPr>
                <w:rFonts w:cstheme="minorHAnsi"/>
                <w:sz w:val="18"/>
                <w:szCs w:val="18"/>
              </w:rPr>
              <w:t>Is it on premises?</w:t>
            </w:r>
          </w:p>
        </w:tc>
        <w:tc>
          <w:tcPr>
            <w:tcW w:w="743" w:type="dxa"/>
            <w:gridSpan w:val="2"/>
            <w:tcBorders>
              <w:top w:val="single" w:sz="4" w:space="0" w:color="auto"/>
              <w:left w:val="single" w:sz="8" w:space="0" w:color="auto"/>
              <w:bottom w:val="single" w:sz="4" w:space="0" w:color="auto"/>
              <w:right w:val="single" w:sz="8" w:space="0" w:color="auto"/>
            </w:tcBorders>
            <w:textDirection w:val="btLr"/>
          </w:tcPr>
          <w:p w14:paraId="368EF561" w14:textId="77777777" w:rsidR="00884877" w:rsidRDefault="00884877">
            <w:r>
              <w:rPr>
                <w:rFonts w:cstheme="minorHAnsi"/>
                <w:sz w:val="18"/>
                <w:szCs w:val="18"/>
              </w:rPr>
              <w:t>Does it have doors that can be locked from the inside?</w:t>
            </w:r>
          </w:p>
          <w:p w14:paraId="6B28C65E" w14:textId="2C688F46" w:rsidR="00884877" w:rsidRPr="00FA3F25" w:rsidRDefault="00884877">
            <w:pPr>
              <w:ind w:left="113" w:right="113"/>
              <w:rPr>
                <w:rFonts w:cstheme="minorHAnsi"/>
                <w:sz w:val="18"/>
                <w:szCs w:val="18"/>
              </w:rPr>
            </w:pPr>
          </w:p>
        </w:tc>
        <w:tc>
          <w:tcPr>
            <w:tcW w:w="742" w:type="dxa"/>
            <w:gridSpan w:val="2"/>
            <w:tcBorders>
              <w:top w:val="single" w:sz="4" w:space="0" w:color="auto"/>
              <w:left w:val="single" w:sz="8" w:space="0" w:color="auto"/>
              <w:bottom w:val="single" w:sz="4" w:space="0" w:color="auto"/>
              <w:right w:val="single" w:sz="8" w:space="0" w:color="auto"/>
            </w:tcBorders>
            <w:textDirection w:val="btLr"/>
          </w:tcPr>
          <w:p w14:paraId="18530818" w14:textId="424D360A" w:rsidR="00884877" w:rsidRPr="00FA3F25" w:rsidRDefault="00884877">
            <w:pPr>
              <w:ind w:left="113" w:right="113"/>
              <w:rPr>
                <w:rFonts w:cstheme="minorHAnsi"/>
                <w:sz w:val="18"/>
                <w:szCs w:val="18"/>
              </w:rPr>
            </w:pPr>
            <w:r>
              <w:rPr>
                <w:rFonts w:cstheme="minorHAnsi"/>
                <w:sz w:val="18"/>
                <w:szCs w:val="18"/>
              </w:rPr>
              <w:t xml:space="preserve">Is the door </w:t>
            </w:r>
            <w:proofErr w:type="gramStart"/>
            <w:r>
              <w:rPr>
                <w:rFonts w:cstheme="minorHAnsi"/>
                <w:sz w:val="18"/>
                <w:szCs w:val="18"/>
              </w:rPr>
              <w:t>unlocked or is there a key available at all times</w:t>
            </w:r>
            <w:proofErr w:type="gramEnd"/>
            <w:r>
              <w:rPr>
                <w:rFonts w:cstheme="minorHAnsi"/>
                <w:sz w:val="18"/>
                <w:szCs w:val="18"/>
              </w:rPr>
              <w:t>?</w:t>
            </w:r>
          </w:p>
        </w:tc>
        <w:tc>
          <w:tcPr>
            <w:tcW w:w="748" w:type="dxa"/>
            <w:gridSpan w:val="2"/>
            <w:tcBorders>
              <w:top w:val="single" w:sz="4" w:space="0" w:color="auto"/>
              <w:left w:val="single" w:sz="8" w:space="0" w:color="auto"/>
              <w:bottom w:val="single" w:sz="8" w:space="0" w:color="auto"/>
              <w:right w:val="single" w:sz="8" w:space="0" w:color="auto"/>
            </w:tcBorders>
            <w:textDirection w:val="btLr"/>
          </w:tcPr>
          <w:p w14:paraId="446A340B" w14:textId="68901F92" w:rsidR="00884877" w:rsidRPr="00FA3F25" w:rsidRDefault="00884877">
            <w:pPr>
              <w:ind w:left="113" w:right="113"/>
              <w:rPr>
                <w:rFonts w:cstheme="minorHAnsi"/>
                <w:sz w:val="18"/>
                <w:szCs w:val="18"/>
              </w:rPr>
            </w:pPr>
            <w:r>
              <w:rPr>
                <w:rFonts w:cstheme="minorHAnsi"/>
                <w:sz w:val="18"/>
                <w:szCs w:val="18"/>
              </w:rPr>
              <w:t xml:space="preserve">Is the hole or pit </w:t>
            </w:r>
            <w:r w:rsidR="00084F9E">
              <w:rPr>
                <w:rFonts w:cstheme="minorHAnsi"/>
                <w:sz w:val="18"/>
                <w:szCs w:val="18"/>
              </w:rPr>
              <w:t>clear and unblocked</w:t>
            </w:r>
            <w:r>
              <w:rPr>
                <w:rFonts w:cstheme="minorHAnsi"/>
                <w:sz w:val="18"/>
                <w:szCs w:val="18"/>
              </w:rPr>
              <w:t>?</w:t>
            </w:r>
          </w:p>
        </w:tc>
        <w:tc>
          <w:tcPr>
            <w:tcW w:w="744" w:type="dxa"/>
            <w:gridSpan w:val="2"/>
            <w:tcBorders>
              <w:top w:val="single" w:sz="4" w:space="0" w:color="auto"/>
              <w:left w:val="single" w:sz="8" w:space="0" w:color="auto"/>
              <w:bottom w:val="single" w:sz="8" w:space="0" w:color="auto"/>
              <w:right w:val="single" w:sz="8" w:space="0" w:color="auto"/>
            </w:tcBorders>
            <w:textDirection w:val="btLr"/>
          </w:tcPr>
          <w:p w14:paraId="395B7418" w14:textId="33B08F27" w:rsidR="00884877" w:rsidRPr="00FA3F25" w:rsidRDefault="00884877">
            <w:pPr>
              <w:ind w:left="113" w:right="113"/>
              <w:rPr>
                <w:rFonts w:cstheme="minorHAnsi"/>
                <w:sz w:val="18"/>
                <w:szCs w:val="18"/>
              </w:rPr>
            </w:pPr>
            <w:r>
              <w:rPr>
                <w:rFonts w:cstheme="minorHAnsi"/>
                <w:sz w:val="18"/>
                <w:szCs w:val="18"/>
              </w:rPr>
              <w:t>If it is a flush/pour flush toilet, is water available?</w:t>
            </w:r>
          </w:p>
        </w:tc>
        <w:tc>
          <w:tcPr>
            <w:tcW w:w="745" w:type="dxa"/>
            <w:gridSpan w:val="2"/>
            <w:tcBorders>
              <w:top w:val="single" w:sz="4" w:space="0" w:color="auto"/>
              <w:left w:val="single" w:sz="8" w:space="0" w:color="auto"/>
              <w:bottom w:val="single" w:sz="8" w:space="0" w:color="auto"/>
              <w:right w:val="single" w:sz="8" w:space="0" w:color="auto"/>
            </w:tcBorders>
            <w:textDirection w:val="btLr"/>
          </w:tcPr>
          <w:p w14:paraId="04819E5B" w14:textId="177098B9" w:rsidR="00884877" w:rsidRPr="00FA3F25" w:rsidRDefault="00884877">
            <w:pPr>
              <w:ind w:left="113" w:right="113"/>
              <w:rPr>
                <w:rFonts w:cstheme="minorHAnsi"/>
                <w:sz w:val="18"/>
                <w:szCs w:val="18"/>
              </w:rPr>
            </w:pPr>
            <w:r>
              <w:rPr>
                <w:rFonts w:cstheme="minorHAnsi"/>
                <w:sz w:val="18"/>
                <w:szCs w:val="18"/>
              </w:rPr>
              <w:t>Are there cracks or leaks in the toilet structure?</w:t>
            </w:r>
          </w:p>
        </w:tc>
        <w:tc>
          <w:tcPr>
            <w:tcW w:w="744" w:type="dxa"/>
            <w:gridSpan w:val="2"/>
            <w:tcBorders>
              <w:top w:val="single" w:sz="4" w:space="0" w:color="auto"/>
              <w:left w:val="single" w:sz="8" w:space="0" w:color="auto"/>
              <w:bottom w:val="single" w:sz="8" w:space="0" w:color="auto"/>
              <w:right w:val="single" w:sz="8" w:space="0" w:color="auto"/>
            </w:tcBorders>
            <w:textDirection w:val="btLr"/>
          </w:tcPr>
          <w:p w14:paraId="7BA4B02B" w14:textId="6674DB9C" w:rsidR="00884877" w:rsidRPr="00FA3F25" w:rsidRDefault="00884877">
            <w:pPr>
              <w:ind w:left="113" w:right="113"/>
              <w:rPr>
                <w:rFonts w:cstheme="minorHAnsi"/>
                <w:sz w:val="18"/>
                <w:szCs w:val="18"/>
              </w:rPr>
            </w:pPr>
            <w:r>
              <w:rPr>
                <w:rFonts w:cstheme="minorHAnsi"/>
                <w:sz w:val="18"/>
                <w:szCs w:val="18"/>
              </w:rPr>
              <w:t>Does the superstructure have any large gaps/holes?</w:t>
            </w:r>
          </w:p>
        </w:tc>
        <w:tc>
          <w:tcPr>
            <w:tcW w:w="745" w:type="dxa"/>
            <w:gridSpan w:val="2"/>
            <w:tcBorders>
              <w:top w:val="single" w:sz="4" w:space="0" w:color="auto"/>
              <w:left w:val="single" w:sz="8" w:space="0" w:color="auto"/>
              <w:bottom w:val="single" w:sz="8" w:space="0" w:color="auto"/>
              <w:right w:val="single" w:sz="8" w:space="0" w:color="auto"/>
            </w:tcBorders>
            <w:textDirection w:val="btLr"/>
          </w:tcPr>
          <w:p w14:paraId="78075AC7" w14:textId="559FA49B" w:rsidR="00884877" w:rsidRPr="00FA3F25" w:rsidRDefault="00884877">
            <w:pPr>
              <w:ind w:left="113" w:right="113"/>
              <w:rPr>
                <w:rFonts w:cstheme="minorHAnsi"/>
                <w:sz w:val="18"/>
                <w:szCs w:val="18"/>
              </w:rPr>
            </w:pPr>
            <w:r>
              <w:rPr>
                <w:rFonts w:cstheme="minorHAnsi"/>
                <w:sz w:val="18"/>
                <w:szCs w:val="18"/>
              </w:rPr>
              <w:t>Does it have a private way to dispose of MHM materials?</w:t>
            </w:r>
          </w:p>
        </w:tc>
        <w:tc>
          <w:tcPr>
            <w:tcW w:w="744" w:type="dxa"/>
            <w:gridSpan w:val="2"/>
            <w:tcBorders>
              <w:top w:val="single" w:sz="4" w:space="0" w:color="auto"/>
              <w:left w:val="single" w:sz="8" w:space="0" w:color="auto"/>
              <w:bottom w:val="single" w:sz="8" w:space="0" w:color="auto"/>
              <w:right w:val="single" w:sz="8" w:space="0" w:color="auto"/>
            </w:tcBorders>
            <w:textDirection w:val="btLr"/>
          </w:tcPr>
          <w:p w14:paraId="5025C57D" w14:textId="77777777" w:rsidR="00884877" w:rsidRDefault="00884877">
            <w:pPr>
              <w:ind w:left="113" w:right="113"/>
              <w:rPr>
                <w:rFonts w:cstheme="minorHAnsi"/>
                <w:sz w:val="18"/>
                <w:szCs w:val="18"/>
              </w:rPr>
            </w:pPr>
            <w:r>
              <w:rPr>
                <w:rFonts w:cstheme="minorHAnsi"/>
                <w:sz w:val="18"/>
                <w:szCs w:val="18"/>
              </w:rPr>
              <w:t>Are water and soap available in a private space for washing?</w:t>
            </w:r>
          </w:p>
          <w:p w14:paraId="4D32798E" w14:textId="687ABF60" w:rsidR="00884877" w:rsidRPr="00FA3F25" w:rsidRDefault="00884877">
            <w:pPr>
              <w:ind w:left="113" w:right="113"/>
              <w:rPr>
                <w:rFonts w:cstheme="minorHAnsi"/>
                <w:sz w:val="18"/>
                <w:szCs w:val="18"/>
              </w:rPr>
            </w:pPr>
          </w:p>
        </w:tc>
        <w:tc>
          <w:tcPr>
            <w:tcW w:w="745" w:type="dxa"/>
            <w:gridSpan w:val="2"/>
            <w:tcBorders>
              <w:top w:val="single" w:sz="4" w:space="0" w:color="auto"/>
              <w:left w:val="single" w:sz="8" w:space="0" w:color="auto"/>
              <w:bottom w:val="single" w:sz="8" w:space="0" w:color="auto"/>
              <w:right w:val="single" w:sz="8" w:space="0" w:color="auto"/>
            </w:tcBorders>
            <w:textDirection w:val="btLr"/>
          </w:tcPr>
          <w:p w14:paraId="246E20C4" w14:textId="11AB5334" w:rsidR="00884877" w:rsidRPr="00FA3F25" w:rsidRDefault="00884877">
            <w:pPr>
              <w:ind w:left="113" w:right="113"/>
              <w:rPr>
                <w:rFonts w:cstheme="minorHAnsi"/>
                <w:sz w:val="18"/>
                <w:szCs w:val="18"/>
              </w:rPr>
            </w:pPr>
            <w:r>
              <w:rPr>
                <w:rFonts w:cstheme="minorHAnsi"/>
                <w:sz w:val="18"/>
                <w:szCs w:val="18"/>
              </w:rPr>
              <w:t>Is there a sink/basin with running water within 5 meters?</w:t>
            </w:r>
          </w:p>
        </w:tc>
        <w:tc>
          <w:tcPr>
            <w:tcW w:w="744" w:type="dxa"/>
            <w:gridSpan w:val="2"/>
            <w:tcBorders>
              <w:top w:val="single" w:sz="4" w:space="0" w:color="auto"/>
              <w:left w:val="single" w:sz="8" w:space="0" w:color="auto"/>
              <w:bottom w:val="single" w:sz="8" w:space="0" w:color="auto"/>
              <w:right w:val="single" w:sz="8" w:space="0" w:color="auto"/>
            </w:tcBorders>
            <w:textDirection w:val="btLr"/>
          </w:tcPr>
          <w:p w14:paraId="00572078" w14:textId="74A3AC1B" w:rsidR="00884877" w:rsidRDefault="00884877">
            <w:pPr>
              <w:ind w:left="113" w:right="113"/>
              <w:rPr>
                <w:rFonts w:cstheme="minorHAnsi"/>
                <w:sz w:val="18"/>
                <w:szCs w:val="18"/>
              </w:rPr>
            </w:pPr>
            <w:r>
              <w:rPr>
                <w:rFonts w:cstheme="minorHAnsi"/>
                <w:sz w:val="18"/>
                <w:szCs w:val="18"/>
              </w:rPr>
              <w:t>Is there soap present at the sink/basin?</w:t>
            </w:r>
          </w:p>
        </w:tc>
        <w:tc>
          <w:tcPr>
            <w:tcW w:w="745" w:type="dxa"/>
            <w:gridSpan w:val="2"/>
            <w:tcBorders>
              <w:top w:val="single" w:sz="4" w:space="0" w:color="auto"/>
              <w:left w:val="single" w:sz="8" w:space="0" w:color="auto"/>
              <w:bottom w:val="single" w:sz="8" w:space="0" w:color="auto"/>
              <w:right w:val="single" w:sz="8" w:space="0" w:color="auto"/>
            </w:tcBorders>
            <w:textDirection w:val="btLr"/>
          </w:tcPr>
          <w:p w14:paraId="0CB748CA" w14:textId="460E8D2E" w:rsidR="00884877" w:rsidRDefault="00884877">
            <w:pPr>
              <w:ind w:left="113" w:right="113"/>
              <w:rPr>
                <w:rFonts w:cstheme="minorHAnsi"/>
                <w:sz w:val="18"/>
                <w:szCs w:val="18"/>
              </w:rPr>
            </w:pPr>
            <w:r>
              <w:rPr>
                <w:rFonts w:cstheme="minorHAnsi"/>
                <w:sz w:val="18"/>
                <w:szCs w:val="18"/>
              </w:rPr>
              <w:t>Is there alcohol-based hand rub within 5 meters?</w:t>
            </w:r>
          </w:p>
        </w:tc>
        <w:tc>
          <w:tcPr>
            <w:tcW w:w="744" w:type="dxa"/>
            <w:gridSpan w:val="2"/>
            <w:tcBorders>
              <w:top w:val="single" w:sz="4" w:space="0" w:color="auto"/>
              <w:left w:val="single" w:sz="8" w:space="0" w:color="auto"/>
              <w:bottom w:val="single" w:sz="8" w:space="0" w:color="auto"/>
              <w:right w:val="single" w:sz="8" w:space="0" w:color="auto"/>
            </w:tcBorders>
            <w:textDirection w:val="btLr"/>
          </w:tcPr>
          <w:p w14:paraId="0258CBFC" w14:textId="133EF1C1" w:rsidR="00884877" w:rsidRDefault="00884877">
            <w:pPr>
              <w:ind w:left="113" w:right="113"/>
              <w:rPr>
                <w:rFonts w:cstheme="minorHAnsi"/>
                <w:sz w:val="18"/>
                <w:szCs w:val="18"/>
              </w:rPr>
            </w:pPr>
            <w:r>
              <w:rPr>
                <w:rFonts w:cstheme="minorHAnsi"/>
                <w:sz w:val="18"/>
                <w:szCs w:val="18"/>
              </w:rPr>
              <w:t>Can it be accessed without stairs or steps?</w:t>
            </w:r>
          </w:p>
        </w:tc>
        <w:tc>
          <w:tcPr>
            <w:tcW w:w="745" w:type="dxa"/>
            <w:gridSpan w:val="2"/>
            <w:tcBorders>
              <w:top w:val="single" w:sz="4" w:space="0" w:color="auto"/>
              <w:left w:val="single" w:sz="8" w:space="0" w:color="auto"/>
              <w:bottom w:val="single" w:sz="8" w:space="0" w:color="auto"/>
              <w:right w:val="single" w:sz="8" w:space="0" w:color="auto"/>
            </w:tcBorders>
            <w:textDirection w:val="btLr"/>
          </w:tcPr>
          <w:p w14:paraId="3177EFA5" w14:textId="6ECAA8AB" w:rsidR="00884877" w:rsidRDefault="00884877">
            <w:pPr>
              <w:ind w:left="113" w:right="113"/>
              <w:rPr>
                <w:rFonts w:cstheme="minorHAnsi"/>
                <w:sz w:val="18"/>
                <w:szCs w:val="18"/>
              </w:rPr>
            </w:pPr>
            <w:r>
              <w:rPr>
                <w:rFonts w:cstheme="minorHAnsi"/>
                <w:sz w:val="18"/>
                <w:szCs w:val="18"/>
              </w:rPr>
              <w:t>Are there handrails for support on either the floor or sidewalls?</w:t>
            </w:r>
          </w:p>
        </w:tc>
        <w:tc>
          <w:tcPr>
            <w:tcW w:w="744" w:type="dxa"/>
            <w:gridSpan w:val="2"/>
            <w:tcBorders>
              <w:top w:val="single" w:sz="4" w:space="0" w:color="auto"/>
              <w:left w:val="single" w:sz="8" w:space="0" w:color="auto"/>
              <w:bottom w:val="single" w:sz="8" w:space="0" w:color="auto"/>
              <w:right w:val="single" w:sz="8" w:space="0" w:color="auto"/>
            </w:tcBorders>
            <w:textDirection w:val="btLr"/>
          </w:tcPr>
          <w:p w14:paraId="43AEB1E7" w14:textId="19953ACD" w:rsidR="00884877" w:rsidRDefault="00884877">
            <w:pPr>
              <w:ind w:left="113" w:right="113"/>
              <w:rPr>
                <w:rFonts w:cstheme="minorHAnsi"/>
                <w:sz w:val="18"/>
                <w:szCs w:val="18"/>
              </w:rPr>
            </w:pPr>
            <w:r>
              <w:rPr>
                <w:rFonts w:cstheme="minorHAnsi"/>
                <w:sz w:val="18"/>
                <w:szCs w:val="18"/>
              </w:rPr>
              <w:t>Is the door/</w:t>
            </w:r>
            <w:r w:rsidR="00927D8F">
              <w:rPr>
                <w:rFonts w:cstheme="minorHAnsi"/>
                <w:sz w:val="18"/>
                <w:szCs w:val="18"/>
              </w:rPr>
              <w:t>entryway at</w:t>
            </w:r>
            <w:r>
              <w:rPr>
                <w:rFonts w:cstheme="minorHAnsi"/>
                <w:sz w:val="18"/>
                <w:szCs w:val="18"/>
              </w:rPr>
              <w:t xml:space="preserve"> least 80 cm wide?</w:t>
            </w:r>
          </w:p>
        </w:tc>
        <w:tc>
          <w:tcPr>
            <w:tcW w:w="792" w:type="dxa"/>
            <w:gridSpan w:val="2"/>
            <w:tcBorders>
              <w:top w:val="single" w:sz="4" w:space="0" w:color="auto"/>
              <w:left w:val="single" w:sz="8" w:space="0" w:color="auto"/>
              <w:bottom w:val="single" w:sz="8" w:space="0" w:color="auto"/>
              <w:right w:val="single" w:sz="8" w:space="0" w:color="auto"/>
            </w:tcBorders>
            <w:textDirection w:val="btLr"/>
          </w:tcPr>
          <w:p w14:paraId="0652E859" w14:textId="24E04D3B" w:rsidR="00884877" w:rsidRDefault="00884877">
            <w:pPr>
              <w:ind w:left="113" w:right="113"/>
              <w:rPr>
                <w:rFonts w:cstheme="minorHAnsi"/>
                <w:sz w:val="18"/>
                <w:szCs w:val="18"/>
              </w:rPr>
            </w:pPr>
            <w:r>
              <w:rPr>
                <w:rFonts w:cstheme="minorHAnsi"/>
                <w:sz w:val="18"/>
                <w:szCs w:val="18"/>
              </w:rPr>
              <w:t>Are there door handles and a seat within reach of people using wheelchairs or crutches?</w:t>
            </w:r>
          </w:p>
        </w:tc>
      </w:tr>
      <w:tr w:rsidR="001647A3" w14:paraId="67BCC077" w14:textId="35A84B37" w:rsidTr="00140C8C">
        <w:trPr>
          <w:trHeight w:val="720"/>
        </w:trPr>
        <w:tc>
          <w:tcPr>
            <w:tcW w:w="480" w:type="dxa"/>
            <w:tcBorders>
              <w:top w:val="single" w:sz="8" w:space="0" w:color="auto"/>
              <w:left w:val="single" w:sz="8" w:space="0" w:color="auto"/>
              <w:right w:val="single" w:sz="8" w:space="0" w:color="auto"/>
            </w:tcBorders>
            <w:shd w:val="clear" w:color="auto" w:fill="D9D9D9" w:themeFill="background1" w:themeFillShade="D9"/>
            <w:vAlign w:val="center"/>
          </w:tcPr>
          <w:p w14:paraId="6CD30FB5" w14:textId="02363B87" w:rsidR="00884877" w:rsidRPr="00FA3F25" w:rsidRDefault="00884877" w:rsidP="00126C13">
            <w:pPr>
              <w:jc w:val="center"/>
              <w:rPr>
                <w:rFonts w:cstheme="minorHAnsi"/>
                <w:sz w:val="18"/>
                <w:szCs w:val="18"/>
              </w:rPr>
            </w:pPr>
            <w:r>
              <w:rPr>
                <w:rFonts w:cstheme="minorHAnsi"/>
                <w:sz w:val="18"/>
                <w:szCs w:val="18"/>
              </w:rPr>
              <w:t>Ex</w:t>
            </w:r>
          </w:p>
        </w:tc>
        <w:tc>
          <w:tcPr>
            <w:tcW w:w="1692" w:type="dxa"/>
            <w:tcBorders>
              <w:left w:val="single" w:sz="8" w:space="0" w:color="auto"/>
              <w:right w:val="single" w:sz="4" w:space="0" w:color="auto"/>
            </w:tcBorders>
            <w:shd w:val="clear" w:color="auto" w:fill="D9D9D9" w:themeFill="background1" w:themeFillShade="D9"/>
            <w:vAlign w:val="center"/>
          </w:tcPr>
          <w:p w14:paraId="487E1FA0" w14:textId="77777777" w:rsidR="00EC5780" w:rsidRDefault="00EC5780" w:rsidP="00126C13">
            <w:pPr>
              <w:rPr>
                <w:rFonts w:cstheme="minorHAnsi"/>
                <w:sz w:val="18"/>
                <w:szCs w:val="18"/>
              </w:rPr>
            </w:pPr>
            <w:r>
              <w:rPr>
                <w:rFonts w:cstheme="minorHAnsi"/>
                <w:sz w:val="18"/>
                <w:szCs w:val="18"/>
              </w:rPr>
              <w:t>[Example]</w:t>
            </w:r>
          </w:p>
          <w:p w14:paraId="0BB58261" w14:textId="7F71B6C8" w:rsidR="00884877" w:rsidRPr="00FA3F25" w:rsidRDefault="00884877" w:rsidP="00126C13">
            <w:pPr>
              <w:rPr>
                <w:rFonts w:cstheme="minorHAnsi"/>
                <w:sz w:val="18"/>
                <w:szCs w:val="18"/>
              </w:rPr>
            </w:pPr>
            <w:r>
              <w:rPr>
                <w:rFonts w:cstheme="minorHAnsi"/>
                <w:sz w:val="18"/>
                <w:szCs w:val="18"/>
              </w:rPr>
              <w:t>Pit Latrine with Slab</w:t>
            </w:r>
          </w:p>
        </w:tc>
        <w:tc>
          <w:tcPr>
            <w:tcW w:w="372"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815E74E" w14:textId="4AF1C88A" w:rsidR="00884877" w:rsidRPr="00FA3F25" w:rsidRDefault="00884877">
            <w:pPr>
              <w:jc w:val="center"/>
              <w:rPr>
                <w:rFonts w:cstheme="minorHAnsi"/>
                <w:sz w:val="18"/>
                <w:szCs w:val="18"/>
              </w:rPr>
            </w:pPr>
            <w:r>
              <w:rPr>
                <w:rFonts w:cstheme="minorHAnsi"/>
                <w:sz w:val="18"/>
                <w:szCs w:val="18"/>
              </w:rPr>
              <w:t>Y</w:t>
            </w:r>
          </w:p>
        </w:tc>
        <w:tc>
          <w:tcPr>
            <w:tcW w:w="3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B57A5A6" w14:textId="7C4830A5" w:rsidR="00884877" w:rsidRPr="00FA3F25" w:rsidRDefault="00884877">
            <w:pPr>
              <w:jc w:val="center"/>
              <w:rPr>
                <w:rFonts w:cstheme="minorHAnsi"/>
                <w:sz w:val="18"/>
                <w:szCs w:val="18"/>
              </w:rPr>
            </w:pPr>
            <w:r>
              <w:rPr>
                <w:rFonts w:cstheme="minorHAnsi"/>
                <w:sz w:val="18"/>
                <w:szCs w:val="18"/>
              </w:rPr>
              <w:t>N</w:t>
            </w:r>
          </w:p>
        </w:tc>
        <w:tc>
          <w:tcPr>
            <w:tcW w:w="37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C7ADD7E" w14:textId="17D8CA78" w:rsidR="00884877" w:rsidRPr="00FA3F25" w:rsidRDefault="00884877">
            <w:pPr>
              <w:jc w:val="center"/>
              <w:rPr>
                <w:rFonts w:cstheme="minorHAnsi"/>
                <w:sz w:val="18"/>
                <w:szCs w:val="18"/>
              </w:rPr>
            </w:pPr>
            <w:r>
              <w:rPr>
                <w:rFonts w:cstheme="minorHAnsi"/>
                <w:sz w:val="18"/>
                <w:szCs w:val="18"/>
              </w:rPr>
              <w:t>Y</w:t>
            </w:r>
          </w:p>
        </w:tc>
        <w:tc>
          <w:tcPr>
            <w:tcW w:w="37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0902548" w14:textId="04926AE8" w:rsidR="00884877" w:rsidRPr="00FA3F25" w:rsidRDefault="00884877">
            <w:pPr>
              <w:jc w:val="center"/>
              <w:rPr>
                <w:rFonts w:cstheme="minorHAnsi"/>
                <w:sz w:val="18"/>
                <w:szCs w:val="18"/>
              </w:rPr>
            </w:pPr>
            <w:r>
              <w:rPr>
                <w:rFonts w:cstheme="minorHAnsi"/>
                <w:sz w:val="18"/>
                <w:szCs w:val="18"/>
              </w:rPr>
              <w:t>N</w:t>
            </w:r>
          </w:p>
        </w:tc>
        <w:tc>
          <w:tcPr>
            <w:tcW w:w="37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4F31465" w14:textId="11B1F5E8" w:rsidR="00884877" w:rsidRPr="00FA3F25" w:rsidRDefault="00884877">
            <w:pPr>
              <w:jc w:val="center"/>
              <w:rPr>
                <w:rFonts w:cstheme="minorHAnsi"/>
                <w:sz w:val="18"/>
                <w:szCs w:val="18"/>
              </w:rPr>
            </w:pPr>
            <w:r>
              <w:rPr>
                <w:rFonts w:cstheme="minorHAnsi"/>
                <w:sz w:val="18"/>
                <w:szCs w:val="18"/>
              </w:rPr>
              <w:t>Y</w:t>
            </w:r>
          </w:p>
        </w:tc>
        <w:tc>
          <w:tcPr>
            <w:tcW w:w="3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80E919B" w14:textId="1DDAEE12" w:rsidR="00884877" w:rsidRPr="00FA3F25" w:rsidRDefault="00884877">
            <w:pPr>
              <w:jc w:val="center"/>
              <w:rPr>
                <w:rFonts w:cstheme="minorHAnsi"/>
                <w:sz w:val="18"/>
                <w:szCs w:val="18"/>
              </w:rPr>
            </w:pPr>
            <w:r>
              <w:rPr>
                <w:rFonts w:cstheme="minorHAnsi"/>
                <w:sz w:val="18"/>
                <w:szCs w:val="18"/>
              </w:rPr>
              <w:t>N</w:t>
            </w:r>
          </w:p>
        </w:tc>
        <w:tc>
          <w:tcPr>
            <w:tcW w:w="375" w:type="dxa"/>
            <w:tcBorders>
              <w:top w:val="single" w:sz="8" w:space="0" w:color="auto"/>
              <w:left w:val="single" w:sz="4" w:space="0" w:color="auto"/>
              <w:bottom w:val="single" w:sz="4" w:space="0" w:color="auto"/>
              <w:right w:val="nil"/>
            </w:tcBorders>
            <w:shd w:val="clear" w:color="auto" w:fill="D9D9D9" w:themeFill="background1" w:themeFillShade="D9"/>
            <w:vAlign w:val="center"/>
          </w:tcPr>
          <w:p w14:paraId="475B190A" w14:textId="53DF18AF" w:rsidR="00884877" w:rsidRPr="00FA3F25" w:rsidRDefault="00884877">
            <w:pPr>
              <w:jc w:val="center"/>
              <w:rPr>
                <w:rFonts w:cstheme="minorHAnsi"/>
                <w:sz w:val="18"/>
                <w:szCs w:val="18"/>
              </w:rPr>
            </w:pPr>
            <w:r>
              <w:rPr>
                <w:rFonts w:cstheme="minorHAnsi"/>
                <w:sz w:val="18"/>
                <w:szCs w:val="18"/>
              </w:rPr>
              <w:t>Y</w:t>
            </w:r>
          </w:p>
        </w:tc>
        <w:tc>
          <w:tcPr>
            <w:tcW w:w="373" w:type="dxa"/>
            <w:tcBorders>
              <w:top w:val="single" w:sz="8" w:space="0" w:color="auto"/>
              <w:left w:val="nil"/>
              <w:bottom w:val="single" w:sz="4" w:space="0" w:color="auto"/>
              <w:right w:val="single" w:sz="8" w:space="0" w:color="auto"/>
            </w:tcBorders>
            <w:shd w:val="clear" w:color="auto" w:fill="D9D9D9" w:themeFill="background1" w:themeFillShade="D9"/>
            <w:vAlign w:val="center"/>
          </w:tcPr>
          <w:p w14:paraId="61F4D514" w14:textId="3BED325B" w:rsidR="00884877" w:rsidRPr="00FA3F25" w:rsidRDefault="00884877">
            <w:pPr>
              <w:jc w:val="center"/>
              <w:rPr>
                <w:rFonts w:cstheme="minorHAnsi"/>
                <w:sz w:val="18"/>
                <w:szCs w:val="18"/>
              </w:rPr>
            </w:pPr>
            <w:r>
              <w:rPr>
                <w:rFonts w:cstheme="minorHAnsi"/>
                <w:sz w:val="18"/>
                <w:szCs w:val="18"/>
              </w:rPr>
              <w:t>N</w:t>
            </w:r>
          </w:p>
        </w:tc>
        <w:tc>
          <w:tcPr>
            <w:tcW w:w="372" w:type="dxa"/>
            <w:tcBorders>
              <w:top w:val="single" w:sz="8" w:space="0" w:color="auto"/>
              <w:left w:val="single" w:sz="8" w:space="0" w:color="auto"/>
              <w:bottom w:val="single" w:sz="4" w:space="0" w:color="auto"/>
              <w:right w:val="nil"/>
            </w:tcBorders>
            <w:shd w:val="clear" w:color="auto" w:fill="D9D9D9" w:themeFill="background1" w:themeFillShade="D9"/>
            <w:vAlign w:val="center"/>
          </w:tcPr>
          <w:p w14:paraId="54B46070" w14:textId="6A71FDB6" w:rsidR="00884877" w:rsidRPr="00FA3F25" w:rsidRDefault="00884877">
            <w:pPr>
              <w:jc w:val="center"/>
              <w:rPr>
                <w:rFonts w:cstheme="minorHAnsi"/>
                <w:sz w:val="18"/>
                <w:szCs w:val="18"/>
              </w:rPr>
            </w:pPr>
            <w:r>
              <w:rPr>
                <w:rFonts w:cstheme="minorHAnsi"/>
                <w:sz w:val="18"/>
                <w:szCs w:val="18"/>
              </w:rPr>
              <w:t>Y</w:t>
            </w:r>
          </w:p>
        </w:tc>
        <w:tc>
          <w:tcPr>
            <w:tcW w:w="372" w:type="dxa"/>
            <w:tcBorders>
              <w:top w:val="nil"/>
              <w:left w:val="nil"/>
              <w:bottom w:val="single" w:sz="4" w:space="0" w:color="auto"/>
              <w:right w:val="single" w:sz="4" w:space="0" w:color="auto"/>
            </w:tcBorders>
            <w:shd w:val="clear" w:color="auto" w:fill="D9D9D9" w:themeFill="background1" w:themeFillShade="D9"/>
            <w:vAlign w:val="center"/>
          </w:tcPr>
          <w:p w14:paraId="26E47BB6" w14:textId="14D1D84F" w:rsidR="00884877" w:rsidRPr="00FA3F25" w:rsidRDefault="00884877">
            <w:pPr>
              <w:jc w:val="center"/>
              <w:rPr>
                <w:rFonts w:cstheme="minorHAnsi"/>
                <w:sz w:val="18"/>
                <w:szCs w:val="18"/>
              </w:rPr>
            </w:pPr>
            <w:r>
              <w:rPr>
                <w:rFonts w:cstheme="minorHAnsi"/>
                <w:sz w:val="18"/>
                <w:szCs w:val="18"/>
              </w:rPr>
              <w:t>N</w:t>
            </w:r>
          </w:p>
        </w:tc>
        <w:tc>
          <w:tcPr>
            <w:tcW w:w="372" w:type="dxa"/>
            <w:tcBorders>
              <w:top w:val="nil"/>
              <w:left w:val="single" w:sz="4" w:space="0" w:color="auto"/>
              <w:bottom w:val="single" w:sz="4" w:space="0" w:color="auto"/>
              <w:right w:val="nil"/>
            </w:tcBorders>
            <w:shd w:val="clear" w:color="auto" w:fill="D9D9D9" w:themeFill="background1" w:themeFillShade="D9"/>
            <w:vAlign w:val="center"/>
          </w:tcPr>
          <w:p w14:paraId="266AB27C" w14:textId="011C6FA5" w:rsidR="00884877" w:rsidRPr="00FA3F25" w:rsidRDefault="00884877">
            <w:pPr>
              <w:jc w:val="center"/>
              <w:rPr>
                <w:rFonts w:cstheme="minorHAnsi"/>
                <w:sz w:val="18"/>
                <w:szCs w:val="18"/>
              </w:rPr>
            </w:pPr>
            <w:r>
              <w:rPr>
                <w:rFonts w:cstheme="minorHAnsi"/>
                <w:sz w:val="18"/>
                <w:szCs w:val="18"/>
              </w:rPr>
              <w:t>Y</w:t>
            </w:r>
          </w:p>
        </w:tc>
        <w:tc>
          <w:tcPr>
            <w:tcW w:w="373" w:type="dxa"/>
            <w:tcBorders>
              <w:top w:val="nil"/>
              <w:left w:val="nil"/>
              <w:bottom w:val="single" w:sz="4" w:space="0" w:color="auto"/>
              <w:right w:val="single" w:sz="4" w:space="0" w:color="auto"/>
            </w:tcBorders>
            <w:shd w:val="clear" w:color="auto" w:fill="D9D9D9" w:themeFill="background1" w:themeFillShade="D9"/>
            <w:vAlign w:val="center"/>
          </w:tcPr>
          <w:p w14:paraId="664E0FD1" w14:textId="216E2955" w:rsidR="00884877" w:rsidRPr="00FA3F25" w:rsidRDefault="00884877">
            <w:pPr>
              <w:jc w:val="center"/>
              <w:rPr>
                <w:rFonts w:cstheme="minorHAnsi"/>
                <w:sz w:val="18"/>
                <w:szCs w:val="18"/>
              </w:rPr>
            </w:pPr>
            <w:r>
              <w:rPr>
                <w:rFonts w:cstheme="minorHAnsi"/>
                <w:sz w:val="18"/>
                <w:szCs w:val="18"/>
              </w:rPr>
              <w:t>N</w:t>
            </w:r>
          </w:p>
        </w:tc>
        <w:tc>
          <w:tcPr>
            <w:tcW w:w="372" w:type="dxa"/>
            <w:tcBorders>
              <w:top w:val="nil"/>
              <w:left w:val="single" w:sz="4" w:space="0" w:color="auto"/>
              <w:bottom w:val="single" w:sz="4" w:space="0" w:color="auto"/>
              <w:right w:val="nil"/>
            </w:tcBorders>
            <w:shd w:val="clear" w:color="auto" w:fill="D9D9D9" w:themeFill="background1" w:themeFillShade="D9"/>
            <w:vAlign w:val="center"/>
          </w:tcPr>
          <w:p w14:paraId="5BC1BDC9" w14:textId="761C24A2" w:rsidR="00884877" w:rsidRPr="00FA3F25" w:rsidRDefault="00884877">
            <w:pPr>
              <w:jc w:val="center"/>
              <w:rPr>
                <w:rFonts w:cstheme="minorHAnsi"/>
                <w:sz w:val="18"/>
                <w:szCs w:val="18"/>
              </w:rPr>
            </w:pPr>
            <w:r>
              <w:rPr>
                <w:rFonts w:cstheme="minorHAnsi"/>
                <w:sz w:val="18"/>
                <w:szCs w:val="18"/>
              </w:rPr>
              <w:t>Y</w:t>
            </w:r>
          </w:p>
        </w:tc>
        <w:tc>
          <w:tcPr>
            <w:tcW w:w="372" w:type="dxa"/>
            <w:tcBorders>
              <w:top w:val="nil"/>
              <w:left w:val="nil"/>
              <w:bottom w:val="single" w:sz="4" w:space="0" w:color="auto"/>
              <w:right w:val="single" w:sz="4" w:space="0" w:color="auto"/>
            </w:tcBorders>
            <w:shd w:val="clear" w:color="auto" w:fill="D9D9D9" w:themeFill="background1" w:themeFillShade="D9"/>
            <w:vAlign w:val="center"/>
          </w:tcPr>
          <w:p w14:paraId="329AA156" w14:textId="16E1A426" w:rsidR="00884877" w:rsidRPr="00FA3F25" w:rsidRDefault="00884877">
            <w:pPr>
              <w:jc w:val="center"/>
              <w:rPr>
                <w:rFonts w:cstheme="minorHAnsi"/>
                <w:sz w:val="18"/>
                <w:szCs w:val="18"/>
              </w:rPr>
            </w:pPr>
            <w:r>
              <w:rPr>
                <w:rFonts w:cstheme="minorHAnsi"/>
                <w:sz w:val="18"/>
                <w:szCs w:val="18"/>
              </w:rPr>
              <w:t>N</w:t>
            </w:r>
          </w:p>
        </w:tc>
        <w:tc>
          <w:tcPr>
            <w:tcW w:w="372" w:type="dxa"/>
            <w:tcBorders>
              <w:top w:val="nil"/>
              <w:left w:val="single" w:sz="4" w:space="0" w:color="auto"/>
              <w:bottom w:val="single" w:sz="4" w:space="0" w:color="auto"/>
              <w:right w:val="nil"/>
            </w:tcBorders>
            <w:shd w:val="clear" w:color="auto" w:fill="D9D9D9" w:themeFill="background1" w:themeFillShade="D9"/>
            <w:vAlign w:val="center"/>
          </w:tcPr>
          <w:p w14:paraId="712C277F" w14:textId="3397A2F2" w:rsidR="00884877" w:rsidRPr="00FA3F25" w:rsidRDefault="00884877">
            <w:pPr>
              <w:jc w:val="center"/>
              <w:rPr>
                <w:rFonts w:cstheme="minorHAnsi"/>
                <w:sz w:val="18"/>
                <w:szCs w:val="18"/>
              </w:rPr>
            </w:pPr>
            <w:r>
              <w:rPr>
                <w:rFonts w:cstheme="minorHAnsi"/>
                <w:sz w:val="18"/>
                <w:szCs w:val="18"/>
              </w:rPr>
              <w:t>Y</w:t>
            </w:r>
          </w:p>
        </w:tc>
        <w:tc>
          <w:tcPr>
            <w:tcW w:w="373" w:type="dxa"/>
            <w:tcBorders>
              <w:top w:val="nil"/>
              <w:left w:val="nil"/>
              <w:bottom w:val="single" w:sz="4" w:space="0" w:color="auto"/>
              <w:right w:val="single" w:sz="4" w:space="0" w:color="auto"/>
            </w:tcBorders>
            <w:shd w:val="clear" w:color="auto" w:fill="D9D9D9" w:themeFill="background1" w:themeFillShade="D9"/>
            <w:vAlign w:val="center"/>
          </w:tcPr>
          <w:p w14:paraId="45F42960" w14:textId="5042C0B0" w:rsidR="00884877" w:rsidRPr="00FA3F25" w:rsidRDefault="00884877">
            <w:pPr>
              <w:jc w:val="center"/>
              <w:rPr>
                <w:rFonts w:cstheme="minorHAnsi"/>
                <w:sz w:val="18"/>
                <w:szCs w:val="18"/>
              </w:rPr>
            </w:pPr>
            <w:r>
              <w:rPr>
                <w:rFonts w:cstheme="minorHAnsi"/>
                <w:sz w:val="18"/>
                <w:szCs w:val="18"/>
              </w:rPr>
              <w:t>N</w:t>
            </w:r>
          </w:p>
        </w:tc>
        <w:tc>
          <w:tcPr>
            <w:tcW w:w="372" w:type="dxa"/>
            <w:tcBorders>
              <w:top w:val="nil"/>
              <w:left w:val="single" w:sz="4" w:space="0" w:color="auto"/>
              <w:bottom w:val="single" w:sz="4" w:space="0" w:color="auto"/>
              <w:right w:val="nil"/>
            </w:tcBorders>
            <w:shd w:val="clear" w:color="auto" w:fill="D9D9D9" w:themeFill="background1" w:themeFillShade="D9"/>
            <w:vAlign w:val="center"/>
          </w:tcPr>
          <w:p w14:paraId="42E413A1" w14:textId="1878C3A8" w:rsidR="00884877" w:rsidRPr="00FA3F25" w:rsidRDefault="00884877">
            <w:pPr>
              <w:jc w:val="center"/>
              <w:rPr>
                <w:rFonts w:cstheme="minorHAnsi"/>
                <w:sz w:val="18"/>
                <w:szCs w:val="18"/>
              </w:rPr>
            </w:pPr>
            <w:r>
              <w:rPr>
                <w:rFonts w:cstheme="minorHAnsi"/>
                <w:sz w:val="18"/>
                <w:szCs w:val="18"/>
              </w:rPr>
              <w:t>Y</w:t>
            </w:r>
          </w:p>
        </w:tc>
        <w:tc>
          <w:tcPr>
            <w:tcW w:w="372" w:type="dxa"/>
            <w:tcBorders>
              <w:top w:val="nil"/>
              <w:left w:val="nil"/>
              <w:bottom w:val="single" w:sz="4" w:space="0" w:color="auto"/>
              <w:right w:val="single" w:sz="4" w:space="0" w:color="auto"/>
            </w:tcBorders>
            <w:shd w:val="clear" w:color="auto" w:fill="D9D9D9" w:themeFill="background1" w:themeFillShade="D9"/>
            <w:vAlign w:val="center"/>
          </w:tcPr>
          <w:p w14:paraId="42D1D377" w14:textId="7D74F279" w:rsidR="00884877" w:rsidRPr="00FA3F25" w:rsidRDefault="00884877">
            <w:pPr>
              <w:jc w:val="center"/>
              <w:rPr>
                <w:rFonts w:cstheme="minorHAnsi"/>
                <w:sz w:val="18"/>
                <w:szCs w:val="18"/>
              </w:rPr>
            </w:pPr>
            <w:r>
              <w:rPr>
                <w:rFonts w:cstheme="minorHAnsi"/>
                <w:sz w:val="18"/>
                <w:szCs w:val="18"/>
              </w:rPr>
              <w:t>N</w:t>
            </w:r>
          </w:p>
        </w:tc>
        <w:tc>
          <w:tcPr>
            <w:tcW w:w="372" w:type="dxa"/>
            <w:tcBorders>
              <w:top w:val="nil"/>
              <w:left w:val="single" w:sz="4" w:space="0" w:color="auto"/>
              <w:bottom w:val="single" w:sz="4" w:space="0" w:color="auto"/>
              <w:right w:val="nil"/>
            </w:tcBorders>
            <w:shd w:val="clear" w:color="auto" w:fill="D9D9D9" w:themeFill="background1" w:themeFillShade="D9"/>
            <w:vAlign w:val="center"/>
          </w:tcPr>
          <w:p w14:paraId="06AA5D1E" w14:textId="43F8A7F9" w:rsidR="00884877" w:rsidRPr="00FA3F25" w:rsidRDefault="00884877">
            <w:pPr>
              <w:jc w:val="center"/>
              <w:rPr>
                <w:rFonts w:cstheme="minorHAnsi"/>
                <w:sz w:val="18"/>
                <w:szCs w:val="18"/>
              </w:rPr>
            </w:pPr>
            <w:r>
              <w:rPr>
                <w:rFonts w:cstheme="minorHAnsi"/>
                <w:sz w:val="18"/>
                <w:szCs w:val="18"/>
              </w:rPr>
              <w:t>Y</w:t>
            </w:r>
          </w:p>
        </w:tc>
        <w:tc>
          <w:tcPr>
            <w:tcW w:w="373" w:type="dxa"/>
            <w:tcBorders>
              <w:top w:val="single" w:sz="8" w:space="0" w:color="auto"/>
              <w:left w:val="nil"/>
              <w:bottom w:val="single" w:sz="4" w:space="0" w:color="auto"/>
              <w:right w:val="single" w:sz="8" w:space="0" w:color="auto"/>
            </w:tcBorders>
            <w:shd w:val="clear" w:color="auto" w:fill="D9D9D9" w:themeFill="background1" w:themeFillShade="D9"/>
            <w:vAlign w:val="center"/>
          </w:tcPr>
          <w:p w14:paraId="665CB0F2" w14:textId="78D4460F" w:rsidR="00884877" w:rsidRPr="00FA3F25" w:rsidRDefault="00884877">
            <w:pPr>
              <w:jc w:val="center"/>
              <w:rPr>
                <w:rFonts w:cstheme="minorHAnsi"/>
                <w:sz w:val="18"/>
                <w:szCs w:val="18"/>
              </w:rPr>
            </w:pPr>
            <w:r>
              <w:rPr>
                <w:rFonts w:cstheme="minorHAnsi"/>
                <w:sz w:val="18"/>
                <w:szCs w:val="18"/>
              </w:rPr>
              <w:t>N</w:t>
            </w:r>
          </w:p>
        </w:tc>
        <w:tc>
          <w:tcPr>
            <w:tcW w:w="372" w:type="dxa"/>
            <w:tcBorders>
              <w:top w:val="single" w:sz="8" w:space="0" w:color="auto"/>
              <w:left w:val="nil"/>
              <w:right w:val="nil"/>
            </w:tcBorders>
            <w:shd w:val="clear" w:color="auto" w:fill="D9D9D9" w:themeFill="background1" w:themeFillShade="D9"/>
            <w:vAlign w:val="center"/>
          </w:tcPr>
          <w:p w14:paraId="0B11A7A8" w14:textId="2A6BBC69" w:rsidR="00884877" w:rsidRDefault="00884877">
            <w:pPr>
              <w:jc w:val="center"/>
              <w:rPr>
                <w:rFonts w:cstheme="minorHAnsi"/>
                <w:sz w:val="18"/>
                <w:szCs w:val="18"/>
              </w:rPr>
            </w:pPr>
            <w:r>
              <w:rPr>
                <w:rFonts w:cstheme="minorHAnsi"/>
                <w:sz w:val="18"/>
                <w:szCs w:val="18"/>
              </w:rPr>
              <w:t>Y</w:t>
            </w:r>
          </w:p>
        </w:tc>
        <w:tc>
          <w:tcPr>
            <w:tcW w:w="372" w:type="dxa"/>
            <w:tcBorders>
              <w:top w:val="single" w:sz="8" w:space="0" w:color="auto"/>
              <w:left w:val="nil"/>
              <w:right w:val="single" w:sz="4" w:space="0" w:color="auto"/>
            </w:tcBorders>
            <w:shd w:val="clear" w:color="auto" w:fill="D9D9D9" w:themeFill="background1" w:themeFillShade="D9"/>
            <w:vAlign w:val="center"/>
          </w:tcPr>
          <w:p w14:paraId="3F599B9E" w14:textId="253AF7F0" w:rsidR="00884877" w:rsidRDefault="00884877">
            <w:pPr>
              <w:jc w:val="center"/>
              <w:rPr>
                <w:rFonts w:cstheme="minorHAnsi"/>
                <w:sz w:val="18"/>
                <w:szCs w:val="18"/>
              </w:rPr>
            </w:pPr>
            <w:r>
              <w:rPr>
                <w:rFonts w:cstheme="minorHAnsi"/>
                <w:sz w:val="18"/>
                <w:szCs w:val="18"/>
              </w:rPr>
              <w:t>N</w:t>
            </w:r>
          </w:p>
        </w:tc>
        <w:tc>
          <w:tcPr>
            <w:tcW w:w="372" w:type="dxa"/>
            <w:tcBorders>
              <w:top w:val="single" w:sz="8" w:space="0" w:color="auto"/>
              <w:left w:val="single" w:sz="4" w:space="0" w:color="auto"/>
              <w:right w:val="nil"/>
            </w:tcBorders>
            <w:shd w:val="clear" w:color="auto" w:fill="D9D9D9" w:themeFill="background1" w:themeFillShade="D9"/>
            <w:vAlign w:val="center"/>
          </w:tcPr>
          <w:p w14:paraId="6BB3D017" w14:textId="37C2E43E" w:rsidR="00884877" w:rsidRDefault="00884877">
            <w:pPr>
              <w:jc w:val="center"/>
              <w:rPr>
                <w:rFonts w:cstheme="minorHAnsi"/>
                <w:sz w:val="18"/>
                <w:szCs w:val="18"/>
              </w:rPr>
            </w:pPr>
            <w:r>
              <w:rPr>
                <w:rFonts w:cstheme="minorHAnsi"/>
                <w:sz w:val="18"/>
                <w:szCs w:val="18"/>
              </w:rPr>
              <w:t>Y</w:t>
            </w:r>
          </w:p>
        </w:tc>
        <w:tc>
          <w:tcPr>
            <w:tcW w:w="373" w:type="dxa"/>
            <w:tcBorders>
              <w:top w:val="single" w:sz="8" w:space="0" w:color="auto"/>
              <w:left w:val="nil"/>
              <w:right w:val="single" w:sz="4" w:space="0" w:color="auto"/>
            </w:tcBorders>
            <w:shd w:val="clear" w:color="auto" w:fill="D9D9D9" w:themeFill="background1" w:themeFillShade="D9"/>
            <w:vAlign w:val="center"/>
          </w:tcPr>
          <w:p w14:paraId="6C42FE6F" w14:textId="6BF6B6AE" w:rsidR="00884877" w:rsidRDefault="00884877">
            <w:pPr>
              <w:jc w:val="center"/>
              <w:rPr>
                <w:rFonts w:cstheme="minorHAnsi"/>
                <w:sz w:val="18"/>
                <w:szCs w:val="18"/>
              </w:rPr>
            </w:pPr>
            <w:r>
              <w:rPr>
                <w:rFonts w:cstheme="minorHAnsi"/>
                <w:sz w:val="18"/>
                <w:szCs w:val="18"/>
              </w:rPr>
              <w:t>N</w:t>
            </w:r>
          </w:p>
        </w:tc>
        <w:tc>
          <w:tcPr>
            <w:tcW w:w="372" w:type="dxa"/>
            <w:tcBorders>
              <w:top w:val="single" w:sz="8" w:space="0" w:color="auto"/>
              <w:left w:val="single" w:sz="4" w:space="0" w:color="auto"/>
              <w:right w:val="nil"/>
            </w:tcBorders>
            <w:shd w:val="clear" w:color="auto" w:fill="D9D9D9" w:themeFill="background1" w:themeFillShade="D9"/>
            <w:vAlign w:val="center"/>
          </w:tcPr>
          <w:p w14:paraId="6127E0BB" w14:textId="4E2B08B0" w:rsidR="00884877" w:rsidRDefault="00884877">
            <w:pPr>
              <w:jc w:val="center"/>
              <w:rPr>
                <w:rFonts w:cstheme="minorHAnsi"/>
                <w:sz w:val="18"/>
                <w:szCs w:val="18"/>
              </w:rPr>
            </w:pPr>
            <w:r>
              <w:rPr>
                <w:rFonts w:cstheme="minorHAnsi"/>
                <w:sz w:val="18"/>
                <w:szCs w:val="18"/>
              </w:rPr>
              <w:t>Y</w:t>
            </w:r>
          </w:p>
        </w:tc>
        <w:tc>
          <w:tcPr>
            <w:tcW w:w="372" w:type="dxa"/>
            <w:tcBorders>
              <w:top w:val="single" w:sz="8" w:space="0" w:color="auto"/>
              <w:left w:val="nil"/>
              <w:right w:val="single" w:sz="4" w:space="0" w:color="auto"/>
            </w:tcBorders>
            <w:shd w:val="clear" w:color="auto" w:fill="D9D9D9" w:themeFill="background1" w:themeFillShade="D9"/>
            <w:vAlign w:val="center"/>
          </w:tcPr>
          <w:p w14:paraId="51E5623D" w14:textId="510E6090" w:rsidR="00884877" w:rsidRDefault="00884877">
            <w:pPr>
              <w:jc w:val="center"/>
              <w:rPr>
                <w:rFonts w:cstheme="minorHAnsi"/>
                <w:sz w:val="18"/>
                <w:szCs w:val="18"/>
              </w:rPr>
            </w:pPr>
            <w:r>
              <w:rPr>
                <w:rFonts w:cstheme="minorHAnsi"/>
                <w:sz w:val="18"/>
                <w:szCs w:val="18"/>
              </w:rPr>
              <w:t>N</w:t>
            </w:r>
          </w:p>
        </w:tc>
        <w:tc>
          <w:tcPr>
            <w:tcW w:w="372" w:type="dxa"/>
            <w:tcBorders>
              <w:top w:val="single" w:sz="8" w:space="0" w:color="auto"/>
              <w:left w:val="single" w:sz="4" w:space="0" w:color="auto"/>
              <w:right w:val="nil"/>
            </w:tcBorders>
            <w:shd w:val="clear" w:color="auto" w:fill="D9D9D9" w:themeFill="background1" w:themeFillShade="D9"/>
            <w:vAlign w:val="center"/>
          </w:tcPr>
          <w:p w14:paraId="67F6A51C" w14:textId="542540D4" w:rsidR="00884877" w:rsidRDefault="00884877">
            <w:pPr>
              <w:jc w:val="center"/>
              <w:rPr>
                <w:rFonts w:cstheme="minorHAnsi"/>
                <w:sz w:val="18"/>
                <w:szCs w:val="18"/>
              </w:rPr>
            </w:pPr>
            <w:r>
              <w:rPr>
                <w:rFonts w:cstheme="minorHAnsi"/>
                <w:sz w:val="18"/>
                <w:szCs w:val="18"/>
              </w:rPr>
              <w:t>Y</w:t>
            </w:r>
          </w:p>
        </w:tc>
        <w:tc>
          <w:tcPr>
            <w:tcW w:w="373" w:type="dxa"/>
            <w:tcBorders>
              <w:top w:val="single" w:sz="8" w:space="0" w:color="auto"/>
              <w:left w:val="nil"/>
              <w:right w:val="single" w:sz="4" w:space="0" w:color="auto"/>
            </w:tcBorders>
            <w:shd w:val="clear" w:color="auto" w:fill="D9D9D9" w:themeFill="background1" w:themeFillShade="D9"/>
            <w:vAlign w:val="center"/>
          </w:tcPr>
          <w:p w14:paraId="7C291309" w14:textId="72CB2951" w:rsidR="00884877" w:rsidRDefault="00884877">
            <w:pPr>
              <w:jc w:val="center"/>
              <w:rPr>
                <w:rFonts w:cstheme="minorHAnsi"/>
                <w:sz w:val="18"/>
                <w:szCs w:val="18"/>
              </w:rPr>
            </w:pPr>
            <w:r>
              <w:rPr>
                <w:rFonts w:cstheme="minorHAnsi"/>
                <w:sz w:val="18"/>
                <w:szCs w:val="18"/>
              </w:rPr>
              <w:t>N</w:t>
            </w:r>
          </w:p>
        </w:tc>
        <w:tc>
          <w:tcPr>
            <w:tcW w:w="372" w:type="dxa"/>
            <w:tcBorders>
              <w:top w:val="single" w:sz="8" w:space="0" w:color="auto"/>
              <w:left w:val="single" w:sz="4" w:space="0" w:color="auto"/>
              <w:right w:val="nil"/>
            </w:tcBorders>
            <w:shd w:val="clear" w:color="auto" w:fill="D9D9D9" w:themeFill="background1" w:themeFillShade="D9"/>
            <w:vAlign w:val="center"/>
          </w:tcPr>
          <w:p w14:paraId="4ECC47BD" w14:textId="2626AFEC" w:rsidR="00884877" w:rsidRDefault="00884877">
            <w:pPr>
              <w:jc w:val="center"/>
              <w:rPr>
                <w:rFonts w:cstheme="minorHAnsi"/>
                <w:sz w:val="18"/>
                <w:szCs w:val="18"/>
              </w:rPr>
            </w:pPr>
            <w:r>
              <w:rPr>
                <w:rFonts w:cstheme="minorHAnsi"/>
                <w:sz w:val="18"/>
                <w:szCs w:val="18"/>
              </w:rPr>
              <w:t>Y</w:t>
            </w:r>
          </w:p>
        </w:tc>
        <w:tc>
          <w:tcPr>
            <w:tcW w:w="372" w:type="dxa"/>
            <w:tcBorders>
              <w:top w:val="single" w:sz="8" w:space="0" w:color="auto"/>
              <w:left w:val="nil"/>
              <w:right w:val="single" w:sz="4" w:space="0" w:color="auto"/>
            </w:tcBorders>
            <w:shd w:val="clear" w:color="auto" w:fill="D9D9D9" w:themeFill="background1" w:themeFillShade="D9"/>
            <w:vAlign w:val="center"/>
          </w:tcPr>
          <w:p w14:paraId="34F060BE" w14:textId="2F0167A1" w:rsidR="00884877" w:rsidRDefault="00884877">
            <w:pPr>
              <w:jc w:val="center"/>
              <w:rPr>
                <w:rFonts w:cstheme="minorHAnsi"/>
                <w:sz w:val="18"/>
                <w:szCs w:val="18"/>
              </w:rPr>
            </w:pPr>
            <w:r>
              <w:rPr>
                <w:rFonts w:cstheme="minorHAnsi"/>
                <w:sz w:val="18"/>
                <w:szCs w:val="18"/>
              </w:rPr>
              <w:t>N</w:t>
            </w:r>
          </w:p>
        </w:tc>
        <w:tc>
          <w:tcPr>
            <w:tcW w:w="372" w:type="dxa"/>
            <w:tcBorders>
              <w:top w:val="nil"/>
              <w:left w:val="single" w:sz="4" w:space="0" w:color="auto"/>
              <w:bottom w:val="single" w:sz="4" w:space="0" w:color="auto"/>
              <w:right w:val="nil"/>
            </w:tcBorders>
            <w:shd w:val="clear" w:color="auto" w:fill="D9D9D9" w:themeFill="background1" w:themeFillShade="D9"/>
            <w:vAlign w:val="center"/>
          </w:tcPr>
          <w:p w14:paraId="2FF290BF" w14:textId="0F35769C" w:rsidR="00884877" w:rsidRDefault="00884877">
            <w:pPr>
              <w:jc w:val="center"/>
              <w:rPr>
                <w:rFonts w:cstheme="minorHAnsi"/>
                <w:sz w:val="18"/>
                <w:szCs w:val="18"/>
              </w:rPr>
            </w:pPr>
            <w:r>
              <w:rPr>
                <w:rFonts w:cstheme="minorHAnsi"/>
                <w:sz w:val="18"/>
                <w:szCs w:val="18"/>
              </w:rPr>
              <w:t>Y</w:t>
            </w:r>
          </w:p>
        </w:tc>
        <w:tc>
          <w:tcPr>
            <w:tcW w:w="420" w:type="dxa"/>
            <w:tcBorders>
              <w:top w:val="single" w:sz="8" w:space="0" w:color="auto"/>
              <w:left w:val="nil"/>
              <w:right w:val="single" w:sz="8" w:space="0" w:color="auto"/>
            </w:tcBorders>
            <w:shd w:val="clear" w:color="auto" w:fill="D9D9D9" w:themeFill="background1" w:themeFillShade="D9"/>
            <w:vAlign w:val="center"/>
          </w:tcPr>
          <w:p w14:paraId="145A4F41" w14:textId="22D76F7F" w:rsidR="00884877" w:rsidRDefault="00884877">
            <w:pPr>
              <w:jc w:val="center"/>
              <w:rPr>
                <w:rFonts w:cstheme="minorHAnsi"/>
                <w:sz w:val="18"/>
                <w:szCs w:val="18"/>
              </w:rPr>
            </w:pPr>
            <w:r>
              <w:rPr>
                <w:rFonts w:cstheme="minorHAnsi"/>
                <w:sz w:val="18"/>
                <w:szCs w:val="18"/>
              </w:rPr>
              <w:t>N</w:t>
            </w:r>
          </w:p>
        </w:tc>
      </w:tr>
      <w:tr w:rsidR="00884877" w14:paraId="70660FE6" w14:textId="679F3505" w:rsidTr="00EC61A5">
        <w:trPr>
          <w:trHeight w:val="720"/>
        </w:trPr>
        <w:tc>
          <w:tcPr>
            <w:tcW w:w="480" w:type="dxa"/>
            <w:tcBorders>
              <w:left w:val="single" w:sz="8" w:space="0" w:color="auto"/>
              <w:right w:val="single" w:sz="8" w:space="0" w:color="auto"/>
            </w:tcBorders>
            <w:vAlign w:val="center"/>
          </w:tcPr>
          <w:p w14:paraId="4F30907D" w14:textId="23AE5314" w:rsidR="00884877" w:rsidRPr="00FA3F25" w:rsidRDefault="00884877" w:rsidP="00126C13">
            <w:pPr>
              <w:jc w:val="center"/>
              <w:rPr>
                <w:rFonts w:cstheme="minorHAnsi"/>
                <w:sz w:val="18"/>
                <w:szCs w:val="18"/>
              </w:rPr>
            </w:pPr>
            <w:r>
              <w:rPr>
                <w:rFonts w:cstheme="minorHAnsi"/>
                <w:sz w:val="18"/>
                <w:szCs w:val="18"/>
              </w:rPr>
              <w:t>1</w:t>
            </w:r>
          </w:p>
        </w:tc>
        <w:tc>
          <w:tcPr>
            <w:tcW w:w="1692" w:type="dxa"/>
            <w:tcBorders>
              <w:left w:val="single" w:sz="8" w:space="0" w:color="auto"/>
              <w:right w:val="single" w:sz="4" w:space="0" w:color="auto"/>
            </w:tcBorders>
          </w:tcPr>
          <w:p w14:paraId="63283311" w14:textId="38E81E65" w:rsidR="00884877" w:rsidRPr="00FA3F25" w:rsidRDefault="00DE6DA8" w:rsidP="00126C13">
            <w:pPr>
              <w:rPr>
                <w:rFonts w:cstheme="minorHAnsi"/>
                <w:sz w:val="18"/>
                <w:szCs w:val="18"/>
              </w:rPr>
            </w:pPr>
            <w:r w:rsidRPr="00884877">
              <w:rPr>
                <w:noProof/>
                <w:u w:val="single"/>
                <w:lang w:val="en-IN" w:eastAsia="en-IN"/>
              </w:rPr>
              <mc:AlternateContent>
                <mc:Choice Requires="wps">
                  <w:drawing>
                    <wp:anchor distT="45720" distB="45720" distL="114300" distR="114300" simplePos="0" relativeHeight="251962368" behindDoc="1" locked="1" layoutInCell="1" allowOverlap="1" wp14:anchorId="3BE2D173" wp14:editId="4F68DB3E">
                      <wp:simplePos x="0" y="0"/>
                      <wp:positionH relativeFrom="column">
                        <wp:posOffset>2954655</wp:posOffset>
                      </wp:positionH>
                      <wp:positionV relativeFrom="paragraph">
                        <wp:posOffset>240030</wp:posOffset>
                      </wp:positionV>
                      <wp:extent cx="383540" cy="237490"/>
                      <wp:effectExtent l="0" t="0" r="0" b="0"/>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 cy="237490"/>
                              </a:xfrm>
                              <a:prstGeom prst="rect">
                                <a:avLst/>
                              </a:prstGeom>
                              <a:solidFill>
                                <a:srgbClr val="FFFFFF"/>
                              </a:solidFill>
                              <a:ln w="9525">
                                <a:noFill/>
                                <a:miter lim="800000"/>
                                <a:headEnd/>
                                <a:tailEnd/>
                              </a:ln>
                            </wps:spPr>
                            <wps:txbx>
                              <w:txbxContent>
                                <w:p w14:paraId="0105817C" w14:textId="77777777" w:rsidR="00653E56" w:rsidRDefault="00653E56" w:rsidP="00DE6DA8">
                                  <w:r>
                                    <w:rPr>
                                      <w:sz w:val="18"/>
                                      <w:szCs w:val="18"/>
                                    </w:rPr>
                                    <w: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E2D173" id="_x0000_t202" coordsize="21600,21600" o:spt="202" path="m,l,21600r21600,l21600,xe">
                      <v:stroke joinstyle="miter"/>
                      <v:path gradientshapeok="t" o:connecttype="rect"/>
                    </v:shapetype>
                    <v:shape id="Text Box 2" o:spid="_x0000_s1026" type="#_x0000_t202" style="position:absolute;margin-left:232.65pt;margin-top:18.9pt;width:30.2pt;height:18.7pt;z-index:-25135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" stroked="f">
                      <v:textbox>
                        <w:txbxContent>
                          <w:p w14:paraId="0105817C" w14:textId="77777777" w:rsidR="00653E56" w:rsidRDefault="00653E56" w:rsidP="00DE6DA8">
                            <w:r>
                              <w:rPr>
                                <w:sz w:val="18"/>
                                <w:szCs w:val="18"/>
                              </w:rPr>
                              <w:t>N/A</w:t>
                            </w:r>
                          </w:p>
                        </w:txbxContent>
                      </v:textbox>
                      <w10:anchorlock/>
                    </v:shape>
                  </w:pict>
                </mc:Fallback>
              </mc:AlternateContent>
            </w:r>
            <w:r w:rsidR="00D731BA" w:rsidRPr="00884877">
              <w:rPr>
                <w:noProof/>
                <w:u w:val="single"/>
                <w:lang w:val="en-IN" w:eastAsia="en-IN"/>
              </w:rPr>
              <mc:AlternateContent>
                <mc:Choice Requires="wps">
                  <w:drawing>
                    <wp:anchor distT="45720" distB="45720" distL="114300" distR="114300" simplePos="0" relativeHeight="251954176" behindDoc="1" locked="1" layoutInCell="1" allowOverlap="1" wp14:anchorId="0C3E3C1E" wp14:editId="3CC7AC6D">
                      <wp:simplePos x="0" y="0"/>
                      <wp:positionH relativeFrom="column">
                        <wp:posOffset>1922780</wp:posOffset>
                      </wp:positionH>
                      <wp:positionV relativeFrom="paragraph">
                        <wp:posOffset>246380</wp:posOffset>
                      </wp:positionV>
                      <wp:extent cx="594360" cy="237490"/>
                      <wp:effectExtent l="0" t="0" r="0" b="0"/>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237490"/>
                              </a:xfrm>
                              <a:prstGeom prst="rect">
                                <a:avLst/>
                              </a:prstGeom>
                              <a:solidFill>
                                <a:srgbClr val="FFFFFF"/>
                              </a:solidFill>
                              <a:ln w="9525">
                                <a:noFill/>
                                <a:miter lim="800000"/>
                                <a:headEnd/>
                                <a:tailEnd/>
                              </a:ln>
                            </wps:spPr>
                            <wps:txbx>
                              <w:txbxContent>
                                <w:p w14:paraId="65E498FF" w14:textId="77777777" w:rsidR="00653E56" w:rsidRDefault="00653E56" w:rsidP="00D731BA">
                                  <w:r>
                                    <w:rPr>
                                      <w:sz w:val="18"/>
                                      <w:szCs w:val="18"/>
                                    </w:rPr>
                                    <w:t>No door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E3C1E" id="_x0000_s1027" type="#_x0000_t202" style="position:absolute;margin-left:151.4pt;margin-top:19.4pt;width:46.8pt;height:18.7pt;z-index:-25136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" stroked="f">
                      <v:textbox>
                        <w:txbxContent>
                          <w:p w14:paraId="65E498FF" w14:textId="77777777" w:rsidR="00653E56" w:rsidRDefault="00653E56" w:rsidP="00D731BA">
                            <w:r>
                              <w:rPr>
                                <w:sz w:val="18"/>
                                <w:szCs w:val="18"/>
                              </w:rPr>
                              <w:t>No door</w:t>
                            </w:r>
                          </w:p>
                        </w:txbxContent>
                      </v:textbox>
                      <w10:anchorlock/>
                    </v:shape>
                  </w:pict>
                </mc:Fallback>
              </mc:AlternateContent>
            </w:r>
            <w:r w:rsidR="00D731BA">
              <w:rPr>
                <w:noProof/>
                <w:u w:val="single"/>
                <w:lang w:val="en-IN" w:eastAsia="en-IN"/>
              </w:rPr>
              <mc:AlternateContent>
                <mc:Choice Requires="wps">
                  <w:drawing>
                    <wp:anchor distT="0" distB="0" distL="114300" distR="114300" simplePos="0" relativeHeight="251952128" behindDoc="0" locked="1" layoutInCell="1" allowOverlap="1" wp14:anchorId="407DAF66" wp14:editId="3C744B1D">
                      <wp:simplePos x="0" y="0"/>
                      <wp:positionH relativeFrom="column">
                        <wp:posOffset>8182610</wp:posOffset>
                      </wp:positionH>
                      <wp:positionV relativeFrom="paragraph">
                        <wp:posOffset>-347980</wp:posOffset>
                      </wp:positionV>
                      <wp:extent cx="146050" cy="63500"/>
                      <wp:effectExtent l="60325" t="0" r="66675" b="28575"/>
                      <wp:wrapNone/>
                      <wp:docPr id="56" name="L-Shape 56"/>
                      <wp:cNvGraphicFramePr/>
                      <a:graphic xmlns:a="http://schemas.openxmlformats.org/drawingml/2006/main">
                        <a:graphicData uri="http://schemas.microsoft.com/office/word/2010/wordprocessingShape">
                          <wps:wsp>
                            <wps:cNvSpPr/>
                            <wps:spPr>
                              <a:xfrm rot="18899498">
                                <a:off x="0" y="0"/>
                                <a:ext cx="146050" cy="63500"/>
                              </a:xfrm>
                              <a:prstGeom prst="corner">
                                <a:avLst>
                                  <a:gd name="adj1" fmla="val 43153"/>
                                  <a:gd name="adj2" fmla="val 3859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8F9C3" id="L-Shape 56" o:spid="_x0000_s1026" style="position:absolute;margin-left:644.3pt;margin-top:-27.4pt;width:11.5pt;height:5pt;rotation:-2949668fd;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6050,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" path="m,l24508,r,36098l146050,36098r,27402l,63500,,xe" fillcolor="black [3213]" strokecolor="black [3213]" strokeweight="1pt">
                      <v:stroke joinstyle="miter"/>
                      <v:path arrowok="t" o:connecttype="custom" o:connectlocs="0,0;24508,0;24508,36098;146050,36098;146050,63500;0,63500;0,0" o:connectangles="0,0,0,0,0,0,0"/>
                      <w10:anchorlock/>
                    </v:shape>
                  </w:pict>
                </mc:Fallback>
              </mc:AlternateContent>
            </w:r>
            <w:r w:rsidR="00D731BA">
              <w:rPr>
                <w:noProof/>
                <w:u w:val="single"/>
                <w:lang w:val="en-IN" w:eastAsia="en-IN"/>
              </w:rPr>
              <mc:AlternateContent>
                <mc:Choice Requires="wps">
                  <w:drawing>
                    <wp:anchor distT="0" distB="0" distL="114300" distR="114300" simplePos="0" relativeHeight="251950080" behindDoc="0" locked="1" layoutInCell="1" allowOverlap="1" wp14:anchorId="491D7346" wp14:editId="710AC8F3">
                      <wp:simplePos x="0" y="0"/>
                      <wp:positionH relativeFrom="column">
                        <wp:posOffset>7940675</wp:posOffset>
                      </wp:positionH>
                      <wp:positionV relativeFrom="paragraph">
                        <wp:posOffset>-335280</wp:posOffset>
                      </wp:positionV>
                      <wp:extent cx="146050" cy="63500"/>
                      <wp:effectExtent l="60325" t="0" r="66675" b="28575"/>
                      <wp:wrapNone/>
                      <wp:docPr id="55" name="L-Shape 55"/>
                      <wp:cNvGraphicFramePr/>
                      <a:graphic xmlns:a="http://schemas.openxmlformats.org/drawingml/2006/main">
                        <a:graphicData uri="http://schemas.microsoft.com/office/word/2010/wordprocessingShape">
                          <wps:wsp>
                            <wps:cNvSpPr/>
                            <wps:spPr>
                              <a:xfrm rot="18899498">
                                <a:off x="0" y="0"/>
                                <a:ext cx="146050" cy="63500"/>
                              </a:xfrm>
                              <a:prstGeom prst="corner">
                                <a:avLst>
                                  <a:gd name="adj1" fmla="val 43153"/>
                                  <a:gd name="adj2" fmla="val 3859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8C334" id="L-Shape 55" o:spid="_x0000_s1026" style="position:absolute;margin-left:625.25pt;margin-top:-26.4pt;width:11.5pt;height:5pt;rotation:-2949668fd;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6050,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" path="m,l24508,r,36098l146050,36098r,27402l,63500,,xe" fillcolor="black [3213]" strokecolor="black [3213]" strokeweight="1pt">
                      <v:stroke joinstyle="miter"/>
                      <v:path arrowok="t" o:connecttype="custom" o:connectlocs="0,0;24508,0;24508,36098;146050,36098;146050,63500;0,63500;0,0" o:connectangles="0,0,0,0,0,0,0"/>
                      <w10:anchorlock/>
                    </v:shape>
                  </w:pict>
                </mc:Fallback>
              </mc:AlternateContent>
            </w:r>
            <w:r w:rsidR="00D731BA">
              <w:rPr>
                <w:noProof/>
                <w:u w:val="single"/>
                <w:lang w:val="en-IN" w:eastAsia="en-IN"/>
              </w:rPr>
              <mc:AlternateContent>
                <mc:Choice Requires="wps">
                  <w:drawing>
                    <wp:anchor distT="0" distB="0" distL="114300" distR="114300" simplePos="0" relativeHeight="251948032" behindDoc="0" locked="1" layoutInCell="1" allowOverlap="1" wp14:anchorId="686F3A5F" wp14:editId="6124CFF7">
                      <wp:simplePos x="0" y="0"/>
                      <wp:positionH relativeFrom="column">
                        <wp:posOffset>7466330</wp:posOffset>
                      </wp:positionH>
                      <wp:positionV relativeFrom="paragraph">
                        <wp:posOffset>-330835</wp:posOffset>
                      </wp:positionV>
                      <wp:extent cx="146050" cy="63500"/>
                      <wp:effectExtent l="60325" t="0" r="66675" b="28575"/>
                      <wp:wrapNone/>
                      <wp:docPr id="54" name="L-Shape 54"/>
                      <wp:cNvGraphicFramePr/>
                      <a:graphic xmlns:a="http://schemas.openxmlformats.org/drawingml/2006/main">
                        <a:graphicData uri="http://schemas.microsoft.com/office/word/2010/wordprocessingShape">
                          <wps:wsp>
                            <wps:cNvSpPr/>
                            <wps:spPr>
                              <a:xfrm rot="18899498">
                                <a:off x="0" y="0"/>
                                <a:ext cx="146050" cy="63500"/>
                              </a:xfrm>
                              <a:prstGeom prst="corner">
                                <a:avLst>
                                  <a:gd name="adj1" fmla="val 43153"/>
                                  <a:gd name="adj2" fmla="val 3859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6CB21" id="L-Shape 54" o:spid="_x0000_s1026" style="position:absolute;margin-left:587.9pt;margin-top:-26.05pt;width:11.5pt;height:5pt;rotation:-2949668fd;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6050,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" path="m,l24508,r,36098l146050,36098r,27402l,63500,,xe" fillcolor="black [3213]" strokecolor="black [3213]" strokeweight="1pt">
                      <v:stroke joinstyle="miter"/>
                      <v:path arrowok="t" o:connecttype="custom" o:connectlocs="0,0;24508,0;24508,36098;146050,36098;146050,63500;0,63500;0,0" o:connectangles="0,0,0,0,0,0,0"/>
                      <w10:anchorlock/>
                    </v:shape>
                  </w:pict>
                </mc:Fallback>
              </mc:AlternateContent>
            </w:r>
            <w:r w:rsidR="00D731BA">
              <w:rPr>
                <w:noProof/>
                <w:u w:val="single"/>
                <w:lang w:val="en-IN" w:eastAsia="en-IN"/>
              </w:rPr>
              <mc:AlternateContent>
                <mc:Choice Requires="wps">
                  <w:drawing>
                    <wp:anchor distT="0" distB="0" distL="114300" distR="114300" simplePos="0" relativeHeight="251945984" behindDoc="0" locked="1" layoutInCell="1" allowOverlap="1" wp14:anchorId="1186DBC5" wp14:editId="56558312">
                      <wp:simplePos x="0" y="0"/>
                      <wp:positionH relativeFrom="column">
                        <wp:posOffset>6750685</wp:posOffset>
                      </wp:positionH>
                      <wp:positionV relativeFrom="paragraph">
                        <wp:posOffset>-347980</wp:posOffset>
                      </wp:positionV>
                      <wp:extent cx="146050" cy="63500"/>
                      <wp:effectExtent l="60325" t="0" r="66675" b="28575"/>
                      <wp:wrapNone/>
                      <wp:docPr id="53" name="L-Shape 53"/>
                      <wp:cNvGraphicFramePr/>
                      <a:graphic xmlns:a="http://schemas.openxmlformats.org/drawingml/2006/main">
                        <a:graphicData uri="http://schemas.microsoft.com/office/word/2010/wordprocessingShape">
                          <wps:wsp>
                            <wps:cNvSpPr/>
                            <wps:spPr>
                              <a:xfrm rot="18899498">
                                <a:off x="0" y="0"/>
                                <a:ext cx="146050" cy="63500"/>
                              </a:xfrm>
                              <a:prstGeom prst="corner">
                                <a:avLst>
                                  <a:gd name="adj1" fmla="val 43153"/>
                                  <a:gd name="adj2" fmla="val 3859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7B17C" id="L-Shape 53" o:spid="_x0000_s1026" style="position:absolute;margin-left:531.55pt;margin-top:-27.4pt;width:11.5pt;height:5pt;rotation:-2949668fd;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6050,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" path="m,l24508,r,36098l146050,36098r,27402l,63500,,xe" fillcolor="black [3213]" strokecolor="black [3213]" strokeweight="1pt">
                      <v:stroke joinstyle="miter"/>
                      <v:path arrowok="t" o:connecttype="custom" o:connectlocs="0,0;24508,0;24508,36098;146050,36098;146050,63500;0,63500;0,0" o:connectangles="0,0,0,0,0,0,0"/>
                      <w10:anchorlock/>
                    </v:shape>
                  </w:pict>
                </mc:Fallback>
              </mc:AlternateContent>
            </w:r>
            <w:r w:rsidR="00D731BA">
              <w:rPr>
                <w:noProof/>
                <w:u w:val="single"/>
                <w:lang w:val="en-IN" w:eastAsia="en-IN"/>
              </w:rPr>
              <mc:AlternateContent>
                <mc:Choice Requires="wps">
                  <w:drawing>
                    <wp:anchor distT="0" distB="0" distL="114300" distR="114300" simplePos="0" relativeHeight="251943936" behindDoc="0" locked="1" layoutInCell="1" allowOverlap="1" wp14:anchorId="59E83A76" wp14:editId="7C945134">
                      <wp:simplePos x="0" y="0"/>
                      <wp:positionH relativeFrom="column">
                        <wp:posOffset>6525895</wp:posOffset>
                      </wp:positionH>
                      <wp:positionV relativeFrom="paragraph">
                        <wp:posOffset>-333375</wp:posOffset>
                      </wp:positionV>
                      <wp:extent cx="146050" cy="63500"/>
                      <wp:effectExtent l="60325" t="0" r="66675" b="28575"/>
                      <wp:wrapNone/>
                      <wp:docPr id="52" name="L-Shape 52"/>
                      <wp:cNvGraphicFramePr/>
                      <a:graphic xmlns:a="http://schemas.openxmlformats.org/drawingml/2006/main">
                        <a:graphicData uri="http://schemas.microsoft.com/office/word/2010/wordprocessingShape">
                          <wps:wsp>
                            <wps:cNvSpPr/>
                            <wps:spPr>
                              <a:xfrm rot="18899498">
                                <a:off x="0" y="0"/>
                                <a:ext cx="146050" cy="63500"/>
                              </a:xfrm>
                              <a:prstGeom prst="corner">
                                <a:avLst>
                                  <a:gd name="adj1" fmla="val 43153"/>
                                  <a:gd name="adj2" fmla="val 3859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BBCB5" id="L-Shape 52" o:spid="_x0000_s1026" style="position:absolute;margin-left:513.85pt;margin-top:-26.25pt;width:11.5pt;height:5pt;rotation:-2949668fd;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6050,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" path="m,l24508,r,36098l146050,36098r,27402l,63500,,xe" fillcolor="black [3213]" strokecolor="black [3213]" strokeweight="1pt">
                      <v:stroke joinstyle="miter"/>
                      <v:path arrowok="t" o:connecttype="custom" o:connectlocs="0,0;24508,0;24508,36098;146050,36098;146050,63500;0,63500;0,0" o:connectangles="0,0,0,0,0,0,0"/>
                      <w10:anchorlock/>
                    </v:shape>
                  </w:pict>
                </mc:Fallback>
              </mc:AlternateContent>
            </w:r>
            <w:r w:rsidR="00D731BA">
              <w:rPr>
                <w:noProof/>
                <w:u w:val="single"/>
                <w:lang w:val="en-IN" w:eastAsia="en-IN"/>
              </w:rPr>
              <mc:AlternateContent>
                <mc:Choice Requires="wps">
                  <w:drawing>
                    <wp:anchor distT="0" distB="0" distL="114300" distR="114300" simplePos="0" relativeHeight="251941888" behindDoc="0" locked="1" layoutInCell="1" allowOverlap="1" wp14:anchorId="24FC9AF9" wp14:editId="382A4737">
                      <wp:simplePos x="0" y="0"/>
                      <wp:positionH relativeFrom="column">
                        <wp:posOffset>6051550</wp:posOffset>
                      </wp:positionH>
                      <wp:positionV relativeFrom="paragraph">
                        <wp:posOffset>-339090</wp:posOffset>
                      </wp:positionV>
                      <wp:extent cx="146050" cy="63500"/>
                      <wp:effectExtent l="60325" t="0" r="66675" b="28575"/>
                      <wp:wrapNone/>
                      <wp:docPr id="51" name="L-Shape 51"/>
                      <wp:cNvGraphicFramePr/>
                      <a:graphic xmlns:a="http://schemas.openxmlformats.org/drawingml/2006/main">
                        <a:graphicData uri="http://schemas.microsoft.com/office/word/2010/wordprocessingShape">
                          <wps:wsp>
                            <wps:cNvSpPr/>
                            <wps:spPr>
                              <a:xfrm rot="18899498">
                                <a:off x="0" y="0"/>
                                <a:ext cx="146050" cy="63500"/>
                              </a:xfrm>
                              <a:prstGeom prst="corner">
                                <a:avLst>
                                  <a:gd name="adj1" fmla="val 43153"/>
                                  <a:gd name="adj2" fmla="val 3859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30713" id="L-Shape 51" o:spid="_x0000_s1026" style="position:absolute;margin-left:476.5pt;margin-top:-26.7pt;width:11.5pt;height:5pt;rotation:-2949668fd;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6050,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" path="m,l24508,r,36098l146050,36098r,27402l,63500,,xe" fillcolor="black [3213]" strokecolor="black [3213]" strokeweight="1pt">
                      <v:stroke joinstyle="miter"/>
                      <v:path arrowok="t" o:connecttype="custom" o:connectlocs="0,0;24508,0;24508,36098;146050,36098;146050,63500;0,63500;0,0" o:connectangles="0,0,0,0,0,0,0"/>
                      <w10:anchorlock/>
                    </v:shape>
                  </w:pict>
                </mc:Fallback>
              </mc:AlternateContent>
            </w:r>
            <w:r w:rsidR="00D731BA">
              <w:rPr>
                <w:noProof/>
                <w:u w:val="single"/>
                <w:lang w:val="en-IN" w:eastAsia="en-IN"/>
              </w:rPr>
              <mc:AlternateContent>
                <mc:Choice Requires="wps">
                  <w:drawing>
                    <wp:anchor distT="0" distB="0" distL="114300" distR="114300" simplePos="0" relativeHeight="251939840" behindDoc="0" locked="1" layoutInCell="1" allowOverlap="1" wp14:anchorId="58F6ABEF" wp14:editId="40BEC9E5">
                      <wp:simplePos x="0" y="0"/>
                      <wp:positionH relativeFrom="column">
                        <wp:posOffset>5333365</wp:posOffset>
                      </wp:positionH>
                      <wp:positionV relativeFrom="paragraph">
                        <wp:posOffset>-336550</wp:posOffset>
                      </wp:positionV>
                      <wp:extent cx="146050" cy="63500"/>
                      <wp:effectExtent l="60325" t="0" r="66675" b="28575"/>
                      <wp:wrapNone/>
                      <wp:docPr id="50" name="L-Shape 50"/>
                      <wp:cNvGraphicFramePr/>
                      <a:graphic xmlns:a="http://schemas.openxmlformats.org/drawingml/2006/main">
                        <a:graphicData uri="http://schemas.microsoft.com/office/word/2010/wordprocessingShape">
                          <wps:wsp>
                            <wps:cNvSpPr/>
                            <wps:spPr>
                              <a:xfrm rot="18899498">
                                <a:off x="0" y="0"/>
                                <a:ext cx="146050" cy="63500"/>
                              </a:xfrm>
                              <a:prstGeom prst="corner">
                                <a:avLst>
                                  <a:gd name="adj1" fmla="val 43153"/>
                                  <a:gd name="adj2" fmla="val 3859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2D382" id="L-Shape 50" o:spid="_x0000_s1026" style="position:absolute;margin-left:419.95pt;margin-top:-26.5pt;width:11.5pt;height:5pt;rotation:-2949668fd;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6050,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" path="m,l24508,r,36098l146050,36098r,27402l,63500,,xe" fillcolor="black [3213]" strokecolor="black [3213]" strokeweight="1pt">
                      <v:stroke joinstyle="miter"/>
                      <v:path arrowok="t" o:connecttype="custom" o:connectlocs="0,0;24508,0;24508,36098;146050,36098;146050,63500;0,63500;0,0" o:connectangles="0,0,0,0,0,0,0"/>
                      <w10:anchorlock/>
                    </v:shape>
                  </w:pict>
                </mc:Fallback>
              </mc:AlternateContent>
            </w:r>
            <w:r w:rsidR="00D731BA">
              <w:rPr>
                <w:noProof/>
                <w:u w:val="single"/>
                <w:lang w:val="en-IN" w:eastAsia="en-IN"/>
              </w:rPr>
              <mc:AlternateContent>
                <mc:Choice Requires="wps">
                  <w:drawing>
                    <wp:anchor distT="0" distB="0" distL="114300" distR="114300" simplePos="0" relativeHeight="251937792" behindDoc="0" locked="1" layoutInCell="1" allowOverlap="1" wp14:anchorId="02DF07FE" wp14:editId="29CDADF8">
                      <wp:simplePos x="0" y="0"/>
                      <wp:positionH relativeFrom="column">
                        <wp:posOffset>5109845</wp:posOffset>
                      </wp:positionH>
                      <wp:positionV relativeFrom="paragraph">
                        <wp:posOffset>-333375</wp:posOffset>
                      </wp:positionV>
                      <wp:extent cx="146050" cy="63500"/>
                      <wp:effectExtent l="60325" t="0" r="66675" b="28575"/>
                      <wp:wrapNone/>
                      <wp:docPr id="49" name="L-Shape 49"/>
                      <wp:cNvGraphicFramePr/>
                      <a:graphic xmlns:a="http://schemas.openxmlformats.org/drawingml/2006/main">
                        <a:graphicData uri="http://schemas.microsoft.com/office/word/2010/wordprocessingShape">
                          <wps:wsp>
                            <wps:cNvSpPr/>
                            <wps:spPr>
                              <a:xfrm rot="18899498">
                                <a:off x="0" y="0"/>
                                <a:ext cx="146050" cy="63500"/>
                              </a:xfrm>
                              <a:prstGeom prst="corner">
                                <a:avLst>
                                  <a:gd name="adj1" fmla="val 43153"/>
                                  <a:gd name="adj2" fmla="val 3859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3DA41" id="L-Shape 49" o:spid="_x0000_s1026" style="position:absolute;margin-left:402.35pt;margin-top:-26.25pt;width:11.5pt;height:5pt;rotation:-2949668fd;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6050,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" path="m,l24508,r,36098l146050,36098r,27402l,63500,,xe" fillcolor="black [3213]" strokecolor="black [3213]" strokeweight="1pt">
                      <v:stroke joinstyle="miter"/>
                      <v:path arrowok="t" o:connecttype="custom" o:connectlocs="0,0;24508,0;24508,36098;146050,36098;146050,63500;0,63500;0,0" o:connectangles="0,0,0,0,0,0,0"/>
                      <w10:anchorlock/>
                    </v:shape>
                  </w:pict>
                </mc:Fallback>
              </mc:AlternateContent>
            </w:r>
            <w:r w:rsidR="00D731BA">
              <w:rPr>
                <w:noProof/>
                <w:u w:val="single"/>
                <w:lang w:val="en-IN" w:eastAsia="en-IN"/>
              </w:rPr>
              <mc:AlternateContent>
                <mc:Choice Requires="wps">
                  <w:drawing>
                    <wp:anchor distT="0" distB="0" distL="114300" distR="114300" simplePos="0" relativeHeight="251935744" behindDoc="0" locked="1" layoutInCell="1" allowOverlap="1" wp14:anchorId="191EC791" wp14:editId="493BA0B0">
                      <wp:simplePos x="0" y="0"/>
                      <wp:positionH relativeFrom="column">
                        <wp:posOffset>4412615</wp:posOffset>
                      </wp:positionH>
                      <wp:positionV relativeFrom="paragraph">
                        <wp:posOffset>-335280</wp:posOffset>
                      </wp:positionV>
                      <wp:extent cx="146050" cy="63500"/>
                      <wp:effectExtent l="60325" t="0" r="66675" b="28575"/>
                      <wp:wrapNone/>
                      <wp:docPr id="48" name="L-Shape 48"/>
                      <wp:cNvGraphicFramePr/>
                      <a:graphic xmlns:a="http://schemas.openxmlformats.org/drawingml/2006/main">
                        <a:graphicData uri="http://schemas.microsoft.com/office/word/2010/wordprocessingShape">
                          <wps:wsp>
                            <wps:cNvSpPr/>
                            <wps:spPr>
                              <a:xfrm rot="18899498">
                                <a:off x="0" y="0"/>
                                <a:ext cx="146050" cy="63500"/>
                              </a:xfrm>
                              <a:prstGeom prst="corner">
                                <a:avLst>
                                  <a:gd name="adj1" fmla="val 43153"/>
                                  <a:gd name="adj2" fmla="val 3859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9F6C0" id="L-Shape 48" o:spid="_x0000_s1026" style="position:absolute;margin-left:347.45pt;margin-top:-26.4pt;width:11.5pt;height:5pt;rotation:-2949668fd;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6050,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" path="m,l24508,r,36098l146050,36098r,27402l,63500,,xe" fillcolor="black [3213]" strokecolor="black [3213]" strokeweight="1pt">
                      <v:stroke joinstyle="miter"/>
                      <v:path arrowok="t" o:connecttype="custom" o:connectlocs="0,0;24508,0;24508,36098;146050,36098;146050,63500;0,63500;0,0" o:connectangles="0,0,0,0,0,0,0"/>
                      <w10:anchorlock/>
                    </v:shape>
                  </w:pict>
                </mc:Fallback>
              </mc:AlternateContent>
            </w:r>
            <w:r w:rsidR="00D731BA">
              <w:rPr>
                <w:noProof/>
                <w:u w:val="single"/>
                <w:lang w:val="en-IN" w:eastAsia="en-IN"/>
              </w:rPr>
              <mc:AlternateContent>
                <mc:Choice Requires="wps">
                  <w:drawing>
                    <wp:anchor distT="0" distB="0" distL="114300" distR="114300" simplePos="0" relativeHeight="251933696" behindDoc="0" locked="1" layoutInCell="1" allowOverlap="1" wp14:anchorId="7A4167A8" wp14:editId="55A78EEE">
                      <wp:simplePos x="0" y="0"/>
                      <wp:positionH relativeFrom="column">
                        <wp:posOffset>4169410</wp:posOffset>
                      </wp:positionH>
                      <wp:positionV relativeFrom="paragraph">
                        <wp:posOffset>-332105</wp:posOffset>
                      </wp:positionV>
                      <wp:extent cx="146050" cy="63500"/>
                      <wp:effectExtent l="60325" t="0" r="66675" b="28575"/>
                      <wp:wrapNone/>
                      <wp:docPr id="43" name="L-Shape 43"/>
                      <wp:cNvGraphicFramePr/>
                      <a:graphic xmlns:a="http://schemas.openxmlformats.org/drawingml/2006/main">
                        <a:graphicData uri="http://schemas.microsoft.com/office/word/2010/wordprocessingShape">
                          <wps:wsp>
                            <wps:cNvSpPr/>
                            <wps:spPr>
                              <a:xfrm rot="18899498">
                                <a:off x="0" y="0"/>
                                <a:ext cx="146050" cy="63500"/>
                              </a:xfrm>
                              <a:prstGeom prst="corner">
                                <a:avLst>
                                  <a:gd name="adj1" fmla="val 43153"/>
                                  <a:gd name="adj2" fmla="val 3859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CAF8E" id="L-Shape 43" o:spid="_x0000_s1026" style="position:absolute;margin-left:328.3pt;margin-top:-26.15pt;width:11.5pt;height:5pt;rotation:-2949668fd;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6050,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" path="m,l24508,r,36098l146050,36098r,27402l,63500,,xe" fillcolor="black [3213]" strokecolor="black [3213]" strokeweight="1pt">
                      <v:stroke joinstyle="miter"/>
                      <v:path arrowok="t" o:connecttype="custom" o:connectlocs="0,0;24508,0;24508,36098;146050,36098;146050,63500;0,63500;0,0" o:connectangles="0,0,0,0,0,0,0"/>
                      <w10:anchorlock/>
                    </v:shape>
                  </w:pict>
                </mc:Fallback>
              </mc:AlternateContent>
            </w:r>
            <w:r w:rsidR="00D731BA">
              <w:rPr>
                <w:noProof/>
                <w:u w:val="single"/>
                <w:lang w:val="en-IN" w:eastAsia="en-IN"/>
              </w:rPr>
              <mc:AlternateContent>
                <mc:Choice Requires="wps">
                  <w:drawing>
                    <wp:anchor distT="0" distB="0" distL="114300" distR="114300" simplePos="0" relativeHeight="251931648" behindDoc="0" locked="1" layoutInCell="1" allowOverlap="1" wp14:anchorId="4456096C" wp14:editId="09E38A99">
                      <wp:simplePos x="0" y="0"/>
                      <wp:positionH relativeFrom="column">
                        <wp:posOffset>3455035</wp:posOffset>
                      </wp:positionH>
                      <wp:positionV relativeFrom="paragraph">
                        <wp:posOffset>-335915</wp:posOffset>
                      </wp:positionV>
                      <wp:extent cx="146050" cy="63500"/>
                      <wp:effectExtent l="60325" t="0" r="66675" b="28575"/>
                      <wp:wrapNone/>
                      <wp:docPr id="42" name="L-Shape 42"/>
                      <wp:cNvGraphicFramePr/>
                      <a:graphic xmlns:a="http://schemas.openxmlformats.org/drawingml/2006/main">
                        <a:graphicData uri="http://schemas.microsoft.com/office/word/2010/wordprocessingShape">
                          <wps:wsp>
                            <wps:cNvSpPr/>
                            <wps:spPr>
                              <a:xfrm rot="18899498">
                                <a:off x="0" y="0"/>
                                <a:ext cx="146050" cy="63500"/>
                              </a:xfrm>
                              <a:prstGeom prst="corner">
                                <a:avLst>
                                  <a:gd name="adj1" fmla="val 43153"/>
                                  <a:gd name="adj2" fmla="val 3859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2409B" id="L-Shape 42" o:spid="_x0000_s1026" style="position:absolute;margin-left:272.05pt;margin-top:-26.45pt;width:11.5pt;height:5pt;rotation:-2949668fd;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6050,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" path="m,l24508,r,36098l146050,36098r,27402l,63500,,xe" fillcolor="black [3213]" strokecolor="black [3213]" strokeweight="1pt">
                      <v:stroke joinstyle="miter"/>
                      <v:path arrowok="t" o:connecttype="custom" o:connectlocs="0,0;24508,0;24508,36098;146050,36098;146050,63500;0,63500;0,0" o:connectangles="0,0,0,0,0,0,0"/>
                      <w10:anchorlock/>
                    </v:shape>
                  </w:pict>
                </mc:Fallback>
              </mc:AlternateContent>
            </w:r>
            <w:r w:rsidR="00884877">
              <w:rPr>
                <w:noProof/>
                <w:u w:val="single"/>
                <w:lang w:val="en-IN" w:eastAsia="en-IN"/>
              </w:rPr>
              <mc:AlternateContent>
                <mc:Choice Requires="wps">
                  <w:drawing>
                    <wp:anchor distT="0" distB="0" distL="114300" distR="114300" simplePos="0" relativeHeight="251929600" behindDoc="0" locked="1" layoutInCell="1" allowOverlap="1" wp14:anchorId="712BAE90" wp14:editId="0B2567D6">
                      <wp:simplePos x="0" y="0"/>
                      <wp:positionH relativeFrom="column">
                        <wp:posOffset>3096895</wp:posOffset>
                      </wp:positionH>
                      <wp:positionV relativeFrom="paragraph">
                        <wp:posOffset>-148590</wp:posOffset>
                      </wp:positionV>
                      <wp:extent cx="146050" cy="63500"/>
                      <wp:effectExtent l="60325" t="0" r="66675" b="28575"/>
                      <wp:wrapNone/>
                      <wp:docPr id="40" name="L-Shape 40"/>
                      <wp:cNvGraphicFramePr/>
                      <a:graphic xmlns:a="http://schemas.openxmlformats.org/drawingml/2006/main">
                        <a:graphicData uri="http://schemas.microsoft.com/office/word/2010/wordprocessingShape">
                          <wps:wsp>
                            <wps:cNvSpPr/>
                            <wps:spPr>
                              <a:xfrm rot="18899498">
                                <a:off x="0" y="0"/>
                                <a:ext cx="146050" cy="63500"/>
                              </a:xfrm>
                              <a:prstGeom prst="corner">
                                <a:avLst>
                                  <a:gd name="adj1" fmla="val 43153"/>
                                  <a:gd name="adj2" fmla="val 3859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C1B93" id="L-Shape 40" o:spid="_x0000_s1026" style="position:absolute;margin-left:243.85pt;margin-top:-11.7pt;width:11.5pt;height:5pt;rotation:-2949668fd;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6050,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" path="m,l24508,r,36098l146050,36098r,27402l,63500,,xe" fillcolor="black [3213]" strokecolor="black [3213]" strokeweight="1pt">
                      <v:stroke joinstyle="miter"/>
                      <v:path arrowok="t" o:connecttype="custom" o:connectlocs="0,0;24508,0;24508,36098;146050,36098;146050,63500;0,63500;0,0" o:connectangles="0,0,0,0,0,0,0"/>
                      <w10:anchorlock/>
                    </v:shape>
                  </w:pict>
                </mc:Fallback>
              </mc:AlternateContent>
            </w:r>
            <w:r w:rsidR="00884877">
              <w:rPr>
                <w:noProof/>
                <w:u w:val="single"/>
                <w:lang w:val="en-IN" w:eastAsia="en-IN"/>
              </w:rPr>
              <mc:AlternateContent>
                <mc:Choice Requires="wps">
                  <w:drawing>
                    <wp:anchor distT="0" distB="0" distL="114300" distR="114300" simplePos="0" relativeHeight="251927552" behindDoc="0" locked="1" layoutInCell="1" allowOverlap="1" wp14:anchorId="51C813A8" wp14:editId="0208E31E">
                      <wp:simplePos x="0" y="0"/>
                      <wp:positionH relativeFrom="column">
                        <wp:posOffset>2738755</wp:posOffset>
                      </wp:positionH>
                      <wp:positionV relativeFrom="paragraph">
                        <wp:posOffset>-336550</wp:posOffset>
                      </wp:positionV>
                      <wp:extent cx="146050" cy="63500"/>
                      <wp:effectExtent l="60325" t="0" r="66675" b="28575"/>
                      <wp:wrapNone/>
                      <wp:docPr id="39" name="L-Shape 39"/>
                      <wp:cNvGraphicFramePr/>
                      <a:graphic xmlns:a="http://schemas.openxmlformats.org/drawingml/2006/main">
                        <a:graphicData uri="http://schemas.microsoft.com/office/word/2010/wordprocessingShape">
                          <wps:wsp>
                            <wps:cNvSpPr/>
                            <wps:spPr>
                              <a:xfrm rot="18899498">
                                <a:off x="0" y="0"/>
                                <a:ext cx="146050" cy="63500"/>
                              </a:xfrm>
                              <a:prstGeom prst="corner">
                                <a:avLst>
                                  <a:gd name="adj1" fmla="val 43153"/>
                                  <a:gd name="adj2" fmla="val 3859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6BF05" id="L-Shape 39" o:spid="_x0000_s1026" style="position:absolute;margin-left:215.65pt;margin-top:-26.5pt;width:11.5pt;height:5pt;rotation:-2949668fd;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6050,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" path="m,l24508,r,36098l146050,36098r,27402l,63500,,xe" fillcolor="black [3213]" strokecolor="black [3213]" strokeweight="1pt">
                      <v:stroke joinstyle="miter"/>
                      <v:path arrowok="t" o:connecttype="custom" o:connectlocs="0,0;24508,0;24508,36098;146050,36098;146050,63500;0,63500;0,0" o:connectangles="0,0,0,0,0,0,0"/>
                      <w10:anchorlock/>
                    </v:shape>
                  </w:pict>
                </mc:Fallback>
              </mc:AlternateContent>
            </w:r>
            <w:r w:rsidR="00884877" w:rsidRPr="00884877">
              <w:rPr>
                <w:noProof/>
                <w:u w:val="single"/>
                <w:lang w:val="en-IN" w:eastAsia="en-IN"/>
              </w:rPr>
              <mc:AlternateContent>
                <mc:Choice Requires="wps">
                  <w:drawing>
                    <wp:anchor distT="45720" distB="45720" distL="114300" distR="114300" simplePos="0" relativeHeight="251925504" behindDoc="0" locked="1" layoutInCell="1" allowOverlap="1" wp14:anchorId="25197989" wp14:editId="044EF8D1">
                      <wp:simplePos x="0" y="0"/>
                      <wp:positionH relativeFrom="column">
                        <wp:posOffset>1915795</wp:posOffset>
                      </wp:positionH>
                      <wp:positionV relativeFrom="paragraph">
                        <wp:posOffset>-215265</wp:posOffset>
                      </wp:positionV>
                      <wp:extent cx="594360" cy="237490"/>
                      <wp:effectExtent l="0" t="0" r="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237490"/>
                              </a:xfrm>
                              <a:prstGeom prst="rect">
                                <a:avLst/>
                              </a:prstGeom>
                              <a:noFill/>
                              <a:ln w="9525">
                                <a:noFill/>
                                <a:miter lim="800000"/>
                                <a:headEnd/>
                                <a:tailEnd/>
                              </a:ln>
                            </wps:spPr>
                            <wps:txbx>
                              <w:txbxContent>
                                <w:p w14:paraId="16075239" w14:textId="163DE7F3" w:rsidR="00653E56" w:rsidRDefault="00653E56" w:rsidP="00884877">
                                  <w:r>
                                    <w:rPr>
                                      <w:sz w:val="18"/>
                                      <w:szCs w:val="18"/>
                                    </w:rPr>
                                    <w:t>No door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197989" id="_x0000_s1028" type="#_x0000_t202" style="position:absolute;margin-left:150.85pt;margin-top:-16.95pt;width:46.8pt;height:18.7pt;z-index:251925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" filled="f" stroked="f">
                      <v:textbox>
                        <w:txbxContent>
                          <w:p w14:paraId="16075239" w14:textId="163DE7F3" w:rsidR="00653E56" w:rsidRDefault="00653E56" w:rsidP="00884877">
                            <w:r>
                              <w:rPr>
                                <w:sz w:val="18"/>
                                <w:szCs w:val="18"/>
                              </w:rPr>
                              <w:t>No door</w:t>
                            </w:r>
                          </w:p>
                        </w:txbxContent>
                      </v:textbox>
                      <w10:anchorlock/>
                    </v:shape>
                  </w:pict>
                </mc:Fallback>
              </mc:AlternateContent>
            </w:r>
            <w:r w:rsidR="00884877">
              <w:rPr>
                <w:noProof/>
                <w:u w:val="single"/>
                <w:lang w:val="en-IN" w:eastAsia="en-IN"/>
              </w:rPr>
              <mc:AlternateContent>
                <mc:Choice Requires="wps">
                  <w:drawing>
                    <wp:anchor distT="0" distB="0" distL="114300" distR="114300" simplePos="0" relativeHeight="251923456" behindDoc="0" locked="1" layoutInCell="1" allowOverlap="1" wp14:anchorId="41AAC78A" wp14:editId="78F8FCFE">
                      <wp:simplePos x="0" y="0"/>
                      <wp:positionH relativeFrom="column">
                        <wp:posOffset>2265045</wp:posOffset>
                      </wp:positionH>
                      <wp:positionV relativeFrom="paragraph">
                        <wp:posOffset>-323850</wp:posOffset>
                      </wp:positionV>
                      <wp:extent cx="146050" cy="63500"/>
                      <wp:effectExtent l="60325" t="0" r="66675" b="28575"/>
                      <wp:wrapNone/>
                      <wp:docPr id="35" name="L-Shape 35"/>
                      <wp:cNvGraphicFramePr/>
                      <a:graphic xmlns:a="http://schemas.openxmlformats.org/drawingml/2006/main">
                        <a:graphicData uri="http://schemas.microsoft.com/office/word/2010/wordprocessingShape">
                          <wps:wsp>
                            <wps:cNvSpPr/>
                            <wps:spPr>
                              <a:xfrm rot="18899498">
                                <a:off x="0" y="0"/>
                                <a:ext cx="146050" cy="63500"/>
                              </a:xfrm>
                              <a:prstGeom prst="corner">
                                <a:avLst>
                                  <a:gd name="adj1" fmla="val 43153"/>
                                  <a:gd name="adj2" fmla="val 3859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F46F3" id="L-Shape 35" o:spid="_x0000_s1026" style="position:absolute;margin-left:178.35pt;margin-top:-25.5pt;width:11.5pt;height:5pt;rotation:-2949668fd;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6050,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" path="m,l24508,r,36098l146050,36098r,27402l,63500,,xe" fillcolor="black [3213]" strokecolor="black [3213]" strokeweight="1pt">
                      <v:stroke joinstyle="miter"/>
                      <v:path arrowok="t" o:connecttype="custom" o:connectlocs="0,0;24508,0;24508,36098;146050,36098;146050,63500;0,63500;0,0" o:connectangles="0,0,0,0,0,0,0"/>
                      <w10:anchorlock/>
                    </v:shape>
                  </w:pict>
                </mc:Fallback>
              </mc:AlternateContent>
            </w:r>
            <w:r w:rsidR="00884877">
              <w:rPr>
                <w:noProof/>
                <w:u w:val="single"/>
                <w:lang w:val="en-IN" w:eastAsia="en-IN"/>
              </w:rPr>
              <mc:AlternateContent>
                <mc:Choice Requires="wps">
                  <w:drawing>
                    <wp:anchor distT="0" distB="0" distL="114300" distR="114300" simplePos="0" relativeHeight="251922432" behindDoc="0" locked="1" layoutInCell="1" allowOverlap="1" wp14:anchorId="2C9D7433" wp14:editId="361F6ACD">
                      <wp:simplePos x="0" y="0"/>
                      <wp:positionH relativeFrom="column">
                        <wp:posOffset>1565275</wp:posOffset>
                      </wp:positionH>
                      <wp:positionV relativeFrom="paragraph">
                        <wp:posOffset>-323215</wp:posOffset>
                      </wp:positionV>
                      <wp:extent cx="146050" cy="63500"/>
                      <wp:effectExtent l="60325" t="0" r="66675" b="28575"/>
                      <wp:wrapNone/>
                      <wp:docPr id="34" name="L-Shape 34"/>
                      <wp:cNvGraphicFramePr/>
                      <a:graphic xmlns:a="http://schemas.openxmlformats.org/drawingml/2006/main">
                        <a:graphicData uri="http://schemas.microsoft.com/office/word/2010/wordprocessingShape">
                          <wps:wsp>
                            <wps:cNvSpPr/>
                            <wps:spPr>
                              <a:xfrm rot="18899498">
                                <a:off x="0" y="0"/>
                                <a:ext cx="146050" cy="63500"/>
                              </a:xfrm>
                              <a:prstGeom prst="corner">
                                <a:avLst>
                                  <a:gd name="adj1" fmla="val 43153"/>
                                  <a:gd name="adj2" fmla="val 3859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39726" id="L-Shape 34" o:spid="_x0000_s1026" style="position:absolute;margin-left:123.25pt;margin-top:-25.45pt;width:11.5pt;height:5pt;rotation:-2949668fd;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6050,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" path="m,l24508,r,36098l146050,36098r,27402l,63500,,xe" fillcolor="black [3213]" strokecolor="black [3213]" strokeweight="1pt">
                      <v:stroke joinstyle="miter"/>
                      <v:path arrowok="t" o:connecttype="custom" o:connectlocs="0,0;24508,0;24508,36098;146050,36098;146050,63500;0,63500;0,0" o:connectangles="0,0,0,0,0,0,0"/>
                      <w10:anchorlock/>
                    </v:shape>
                  </w:pict>
                </mc:Fallback>
              </mc:AlternateContent>
            </w:r>
            <w:r w:rsidR="00884877">
              <w:rPr>
                <w:noProof/>
                <w:u w:val="single"/>
                <w:lang w:val="en-IN" w:eastAsia="en-IN"/>
              </w:rPr>
              <mc:AlternateContent>
                <mc:Choice Requires="wps">
                  <w:drawing>
                    <wp:anchor distT="0" distB="0" distL="114300" distR="114300" simplePos="0" relativeHeight="251921408" behindDoc="0" locked="1" layoutInCell="1" allowOverlap="1" wp14:anchorId="118A7358" wp14:editId="02FC9B44">
                      <wp:simplePos x="0" y="0"/>
                      <wp:positionH relativeFrom="column">
                        <wp:posOffset>1068070</wp:posOffset>
                      </wp:positionH>
                      <wp:positionV relativeFrom="paragraph">
                        <wp:posOffset>-334645</wp:posOffset>
                      </wp:positionV>
                      <wp:extent cx="146050" cy="63500"/>
                      <wp:effectExtent l="60325" t="0" r="66675" b="28575"/>
                      <wp:wrapNone/>
                      <wp:docPr id="33" name="L-Shape 33"/>
                      <wp:cNvGraphicFramePr/>
                      <a:graphic xmlns:a="http://schemas.openxmlformats.org/drawingml/2006/main">
                        <a:graphicData uri="http://schemas.microsoft.com/office/word/2010/wordprocessingShape">
                          <wps:wsp>
                            <wps:cNvSpPr/>
                            <wps:spPr>
                              <a:xfrm rot="18899498">
                                <a:off x="0" y="0"/>
                                <a:ext cx="146050" cy="63500"/>
                              </a:xfrm>
                              <a:prstGeom prst="corner">
                                <a:avLst>
                                  <a:gd name="adj1" fmla="val 43153"/>
                                  <a:gd name="adj2" fmla="val 3859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8B034" id="L-Shape 33" o:spid="_x0000_s1026" style="position:absolute;margin-left:84.1pt;margin-top:-26.35pt;width:11.5pt;height:5pt;rotation:-2949668fd;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6050,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" path="m,l24508,r,36098l146050,36098r,27402l,63500,,xe" fillcolor="black [3213]" strokecolor="black [3213]" strokeweight="1pt">
                      <v:stroke joinstyle="miter"/>
                      <v:path arrowok="t" o:connecttype="custom" o:connectlocs="0,0;24508,0;24508,36098;146050,36098;146050,63500;0,63500;0,0" o:connectangles="0,0,0,0,0,0,0"/>
                      <w10:anchorlock/>
                    </v:shape>
                  </w:pict>
                </mc:Fallback>
              </mc:AlternateContent>
            </w:r>
          </w:p>
        </w:tc>
        <w:tc>
          <w:tcPr>
            <w:tcW w:w="372" w:type="dxa"/>
            <w:tcBorders>
              <w:top w:val="single" w:sz="4" w:space="0" w:color="auto"/>
              <w:left w:val="single" w:sz="4" w:space="0" w:color="auto"/>
              <w:bottom w:val="single" w:sz="4" w:space="0" w:color="auto"/>
              <w:right w:val="nil"/>
            </w:tcBorders>
            <w:vAlign w:val="center"/>
          </w:tcPr>
          <w:p w14:paraId="49D3EDF4" w14:textId="6547FE67" w:rsidR="00884877" w:rsidRPr="00FA3F25" w:rsidRDefault="00884877" w:rsidP="00126C13">
            <w:pPr>
              <w:jc w:val="center"/>
              <w:rPr>
                <w:rFonts w:cstheme="minorHAnsi"/>
                <w:sz w:val="18"/>
                <w:szCs w:val="18"/>
              </w:rPr>
            </w:pPr>
            <w:r>
              <w:rPr>
                <w:rFonts w:cstheme="minorHAnsi"/>
                <w:sz w:val="18"/>
                <w:szCs w:val="18"/>
              </w:rPr>
              <w:t>Y</w:t>
            </w:r>
          </w:p>
        </w:tc>
        <w:tc>
          <w:tcPr>
            <w:tcW w:w="371" w:type="dxa"/>
            <w:tcBorders>
              <w:top w:val="single" w:sz="4" w:space="0" w:color="auto"/>
              <w:left w:val="nil"/>
              <w:bottom w:val="single" w:sz="4" w:space="0" w:color="auto"/>
              <w:right w:val="single" w:sz="4" w:space="0" w:color="auto"/>
            </w:tcBorders>
            <w:vAlign w:val="center"/>
          </w:tcPr>
          <w:p w14:paraId="625C8E58" w14:textId="39E69C1C" w:rsidR="00884877" w:rsidRPr="00FA3F25" w:rsidRDefault="00884877">
            <w:pPr>
              <w:jc w:val="center"/>
              <w:rPr>
                <w:rFonts w:cstheme="minorHAnsi"/>
                <w:sz w:val="18"/>
                <w:szCs w:val="18"/>
              </w:rPr>
            </w:pPr>
            <w:r>
              <w:rPr>
                <w:rFonts w:cstheme="minorHAnsi"/>
                <w:sz w:val="18"/>
                <w:szCs w:val="18"/>
              </w:rPr>
              <w:t>N</w:t>
            </w:r>
          </w:p>
        </w:tc>
        <w:tc>
          <w:tcPr>
            <w:tcW w:w="371" w:type="dxa"/>
            <w:tcBorders>
              <w:top w:val="single" w:sz="4" w:space="0" w:color="auto"/>
              <w:left w:val="single" w:sz="4" w:space="0" w:color="auto"/>
              <w:bottom w:val="single" w:sz="4" w:space="0" w:color="auto"/>
              <w:right w:val="nil"/>
            </w:tcBorders>
            <w:vAlign w:val="center"/>
          </w:tcPr>
          <w:p w14:paraId="13CDA49B" w14:textId="1D2AB0EA" w:rsidR="00884877" w:rsidRPr="00FA3F25" w:rsidRDefault="00884877">
            <w:pPr>
              <w:jc w:val="center"/>
              <w:rPr>
                <w:rFonts w:cstheme="minorHAnsi"/>
                <w:sz w:val="18"/>
                <w:szCs w:val="18"/>
              </w:rPr>
            </w:pPr>
            <w:r>
              <w:rPr>
                <w:rFonts w:cstheme="minorHAnsi"/>
                <w:sz w:val="18"/>
                <w:szCs w:val="18"/>
              </w:rPr>
              <w:t>Y</w:t>
            </w:r>
          </w:p>
        </w:tc>
        <w:tc>
          <w:tcPr>
            <w:tcW w:w="372" w:type="dxa"/>
            <w:tcBorders>
              <w:top w:val="single" w:sz="4" w:space="0" w:color="auto"/>
              <w:left w:val="nil"/>
              <w:bottom w:val="single" w:sz="4" w:space="0" w:color="auto"/>
              <w:right w:val="single" w:sz="4" w:space="0" w:color="auto"/>
            </w:tcBorders>
            <w:vAlign w:val="center"/>
          </w:tcPr>
          <w:p w14:paraId="53309198" w14:textId="17D2D7C4" w:rsidR="00884877" w:rsidRPr="00FA3F25" w:rsidRDefault="00884877">
            <w:pPr>
              <w:jc w:val="center"/>
              <w:rPr>
                <w:rFonts w:cstheme="minorHAnsi"/>
                <w:sz w:val="18"/>
                <w:szCs w:val="18"/>
              </w:rPr>
            </w:pPr>
            <w:r>
              <w:rPr>
                <w:rFonts w:cstheme="minorHAnsi"/>
                <w:sz w:val="18"/>
                <w:szCs w:val="18"/>
              </w:rPr>
              <w:t>N</w:t>
            </w:r>
          </w:p>
        </w:tc>
        <w:tc>
          <w:tcPr>
            <w:tcW w:w="371" w:type="dxa"/>
            <w:tcBorders>
              <w:top w:val="single" w:sz="4" w:space="0" w:color="auto"/>
              <w:left w:val="single" w:sz="4" w:space="0" w:color="auto"/>
              <w:bottom w:val="single" w:sz="4" w:space="0" w:color="auto"/>
              <w:right w:val="nil"/>
            </w:tcBorders>
            <w:vAlign w:val="center"/>
          </w:tcPr>
          <w:p w14:paraId="094E5268" w14:textId="55BB99CA" w:rsidR="00884877" w:rsidRPr="00FA3F25" w:rsidRDefault="00884877">
            <w:pPr>
              <w:jc w:val="center"/>
              <w:rPr>
                <w:rFonts w:cstheme="minorHAnsi"/>
                <w:sz w:val="18"/>
                <w:szCs w:val="18"/>
              </w:rPr>
            </w:pPr>
            <w:r>
              <w:rPr>
                <w:rFonts w:cstheme="minorHAnsi"/>
                <w:sz w:val="18"/>
                <w:szCs w:val="18"/>
              </w:rPr>
              <w:t>Y</w:t>
            </w:r>
          </w:p>
        </w:tc>
        <w:tc>
          <w:tcPr>
            <w:tcW w:w="371" w:type="dxa"/>
            <w:tcBorders>
              <w:top w:val="single" w:sz="4" w:space="0" w:color="auto"/>
              <w:left w:val="nil"/>
              <w:bottom w:val="single" w:sz="4" w:space="0" w:color="auto"/>
              <w:right w:val="single" w:sz="4" w:space="0" w:color="auto"/>
            </w:tcBorders>
            <w:vAlign w:val="center"/>
          </w:tcPr>
          <w:p w14:paraId="1523DD89" w14:textId="1284C2CA" w:rsidR="00884877" w:rsidRPr="00FA3F25" w:rsidRDefault="00884877">
            <w:pPr>
              <w:jc w:val="center"/>
              <w:rPr>
                <w:rFonts w:cstheme="minorHAnsi"/>
                <w:sz w:val="18"/>
                <w:szCs w:val="18"/>
              </w:rPr>
            </w:pPr>
            <w:r>
              <w:rPr>
                <w:rFonts w:cstheme="minorHAnsi"/>
                <w:sz w:val="18"/>
                <w:szCs w:val="18"/>
              </w:rPr>
              <w:t>N</w:t>
            </w:r>
          </w:p>
        </w:tc>
        <w:tc>
          <w:tcPr>
            <w:tcW w:w="375" w:type="dxa"/>
            <w:tcBorders>
              <w:top w:val="single" w:sz="4" w:space="0" w:color="auto"/>
              <w:left w:val="single" w:sz="4" w:space="0" w:color="auto"/>
              <w:bottom w:val="single" w:sz="4" w:space="0" w:color="auto"/>
              <w:right w:val="nil"/>
            </w:tcBorders>
            <w:vAlign w:val="center"/>
          </w:tcPr>
          <w:p w14:paraId="2712B36C" w14:textId="795C9E85" w:rsidR="00884877" w:rsidRPr="00FA3F25" w:rsidRDefault="00884877">
            <w:pPr>
              <w:jc w:val="center"/>
              <w:rPr>
                <w:rFonts w:cstheme="minorHAnsi"/>
                <w:sz w:val="18"/>
                <w:szCs w:val="18"/>
              </w:rPr>
            </w:pPr>
            <w:r>
              <w:rPr>
                <w:rFonts w:cstheme="minorHAnsi"/>
                <w:sz w:val="18"/>
                <w:szCs w:val="18"/>
              </w:rPr>
              <w:t>Y</w:t>
            </w:r>
          </w:p>
        </w:tc>
        <w:tc>
          <w:tcPr>
            <w:tcW w:w="373" w:type="dxa"/>
            <w:tcBorders>
              <w:top w:val="single" w:sz="4" w:space="0" w:color="auto"/>
              <w:left w:val="nil"/>
              <w:bottom w:val="single" w:sz="4" w:space="0" w:color="auto"/>
              <w:right w:val="single" w:sz="8" w:space="0" w:color="auto"/>
            </w:tcBorders>
            <w:vAlign w:val="center"/>
          </w:tcPr>
          <w:p w14:paraId="1BF6873F" w14:textId="6FECCD0F" w:rsidR="00884877" w:rsidRPr="00FA3F25" w:rsidRDefault="00884877">
            <w:pPr>
              <w:jc w:val="center"/>
              <w:rPr>
                <w:rFonts w:cstheme="minorHAnsi"/>
                <w:sz w:val="18"/>
                <w:szCs w:val="18"/>
              </w:rPr>
            </w:pPr>
            <w:r>
              <w:rPr>
                <w:rFonts w:cstheme="minorHAnsi"/>
                <w:sz w:val="18"/>
                <w:szCs w:val="18"/>
              </w:rPr>
              <w:t>N</w:t>
            </w:r>
          </w:p>
        </w:tc>
        <w:tc>
          <w:tcPr>
            <w:tcW w:w="372" w:type="dxa"/>
            <w:tcBorders>
              <w:top w:val="single" w:sz="4" w:space="0" w:color="auto"/>
              <w:left w:val="single" w:sz="8" w:space="0" w:color="auto"/>
              <w:bottom w:val="single" w:sz="4" w:space="0" w:color="auto"/>
              <w:right w:val="nil"/>
            </w:tcBorders>
            <w:vAlign w:val="center"/>
          </w:tcPr>
          <w:p w14:paraId="44B555C9" w14:textId="6164C354" w:rsidR="00884877" w:rsidRPr="00FA3F25" w:rsidRDefault="00884877">
            <w:pPr>
              <w:jc w:val="center"/>
              <w:rPr>
                <w:rFonts w:cstheme="minorHAnsi"/>
                <w:sz w:val="18"/>
                <w:szCs w:val="18"/>
              </w:rPr>
            </w:pPr>
            <w:r>
              <w:rPr>
                <w:rFonts w:cstheme="minorHAnsi"/>
                <w:sz w:val="18"/>
                <w:szCs w:val="18"/>
              </w:rPr>
              <w:t>Y</w:t>
            </w:r>
          </w:p>
        </w:tc>
        <w:tc>
          <w:tcPr>
            <w:tcW w:w="372" w:type="dxa"/>
            <w:tcBorders>
              <w:top w:val="single" w:sz="4" w:space="0" w:color="auto"/>
              <w:left w:val="nil"/>
              <w:bottom w:val="single" w:sz="4" w:space="0" w:color="auto"/>
              <w:right w:val="single" w:sz="4" w:space="0" w:color="auto"/>
            </w:tcBorders>
            <w:vAlign w:val="center"/>
          </w:tcPr>
          <w:p w14:paraId="7BA8EA90" w14:textId="5FD363BF" w:rsidR="00884877" w:rsidRPr="00FA3F25" w:rsidRDefault="00884877">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1A3BA1C2" w14:textId="669B0429" w:rsidR="00884877" w:rsidRPr="00FA3F25" w:rsidRDefault="00884877">
            <w:pPr>
              <w:jc w:val="center"/>
              <w:rPr>
                <w:rFonts w:cstheme="minorHAnsi"/>
                <w:sz w:val="18"/>
                <w:szCs w:val="18"/>
              </w:rPr>
            </w:pPr>
            <w:r>
              <w:rPr>
                <w:rFonts w:cstheme="minorHAnsi"/>
                <w:sz w:val="18"/>
                <w:szCs w:val="18"/>
              </w:rPr>
              <w:t>Y</w:t>
            </w:r>
          </w:p>
        </w:tc>
        <w:tc>
          <w:tcPr>
            <w:tcW w:w="373" w:type="dxa"/>
            <w:tcBorders>
              <w:top w:val="single" w:sz="4" w:space="0" w:color="auto"/>
              <w:left w:val="nil"/>
              <w:bottom w:val="single" w:sz="4" w:space="0" w:color="auto"/>
              <w:right w:val="single" w:sz="4" w:space="0" w:color="auto"/>
            </w:tcBorders>
            <w:vAlign w:val="center"/>
          </w:tcPr>
          <w:p w14:paraId="7CB9444C" w14:textId="51C64BB0" w:rsidR="00884877" w:rsidRPr="00FA3F25" w:rsidRDefault="00884877">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6A7E19FB" w14:textId="2D04D412" w:rsidR="00884877" w:rsidRPr="00FA3F25" w:rsidRDefault="00884877">
            <w:pPr>
              <w:jc w:val="center"/>
              <w:rPr>
                <w:rFonts w:cstheme="minorHAnsi"/>
                <w:sz w:val="18"/>
                <w:szCs w:val="18"/>
              </w:rPr>
            </w:pPr>
            <w:r>
              <w:rPr>
                <w:rFonts w:cstheme="minorHAnsi"/>
                <w:sz w:val="18"/>
                <w:szCs w:val="18"/>
              </w:rPr>
              <w:t>Y</w:t>
            </w:r>
          </w:p>
        </w:tc>
        <w:tc>
          <w:tcPr>
            <w:tcW w:w="372" w:type="dxa"/>
            <w:tcBorders>
              <w:top w:val="single" w:sz="4" w:space="0" w:color="auto"/>
              <w:left w:val="nil"/>
              <w:bottom w:val="single" w:sz="4" w:space="0" w:color="auto"/>
              <w:right w:val="single" w:sz="4" w:space="0" w:color="auto"/>
            </w:tcBorders>
            <w:vAlign w:val="center"/>
          </w:tcPr>
          <w:p w14:paraId="02B7B47D" w14:textId="013AB815" w:rsidR="00884877" w:rsidRPr="00FA3F25" w:rsidRDefault="00884877">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5C93CE04" w14:textId="2975AE46" w:rsidR="00884877" w:rsidRPr="00FA3F25" w:rsidRDefault="00884877">
            <w:pPr>
              <w:jc w:val="center"/>
              <w:rPr>
                <w:rFonts w:cstheme="minorHAnsi"/>
                <w:sz w:val="18"/>
                <w:szCs w:val="18"/>
              </w:rPr>
            </w:pPr>
            <w:r>
              <w:rPr>
                <w:rFonts w:cstheme="minorHAnsi"/>
                <w:sz w:val="18"/>
                <w:szCs w:val="18"/>
              </w:rPr>
              <w:t>Y</w:t>
            </w:r>
          </w:p>
        </w:tc>
        <w:tc>
          <w:tcPr>
            <w:tcW w:w="373" w:type="dxa"/>
            <w:tcBorders>
              <w:top w:val="single" w:sz="4" w:space="0" w:color="auto"/>
              <w:left w:val="nil"/>
              <w:bottom w:val="single" w:sz="4" w:space="0" w:color="auto"/>
              <w:right w:val="single" w:sz="4" w:space="0" w:color="auto"/>
            </w:tcBorders>
            <w:vAlign w:val="center"/>
          </w:tcPr>
          <w:p w14:paraId="2D53488C" w14:textId="6B7A7070" w:rsidR="00884877" w:rsidRPr="00FA3F25" w:rsidRDefault="00884877">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6F12EC36" w14:textId="7ADA1F62" w:rsidR="00884877" w:rsidRPr="00FA3F25" w:rsidRDefault="00884877">
            <w:pPr>
              <w:jc w:val="center"/>
              <w:rPr>
                <w:rFonts w:cstheme="minorHAnsi"/>
                <w:sz w:val="18"/>
                <w:szCs w:val="18"/>
              </w:rPr>
            </w:pPr>
            <w:r>
              <w:rPr>
                <w:rFonts w:cstheme="minorHAnsi"/>
                <w:sz w:val="18"/>
                <w:szCs w:val="18"/>
              </w:rPr>
              <w:t>Y</w:t>
            </w:r>
          </w:p>
        </w:tc>
        <w:tc>
          <w:tcPr>
            <w:tcW w:w="372" w:type="dxa"/>
            <w:tcBorders>
              <w:top w:val="single" w:sz="4" w:space="0" w:color="auto"/>
              <w:left w:val="nil"/>
              <w:bottom w:val="single" w:sz="4" w:space="0" w:color="auto"/>
              <w:right w:val="single" w:sz="4" w:space="0" w:color="auto"/>
            </w:tcBorders>
            <w:vAlign w:val="center"/>
          </w:tcPr>
          <w:p w14:paraId="43FCCD27" w14:textId="2791DA62" w:rsidR="00884877" w:rsidRPr="00FA3F25" w:rsidRDefault="00884877">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54571C9F" w14:textId="735DA8AF" w:rsidR="00884877" w:rsidRPr="00FA3F25" w:rsidRDefault="00884877">
            <w:pPr>
              <w:jc w:val="center"/>
              <w:rPr>
                <w:rFonts w:cstheme="minorHAnsi"/>
                <w:sz w:val="18"/>
                <w:szCs w:val="18"/>
              </w:rPr>
            </w:pPr>
            <w:r>
              <w:rPr>
                <w:rFonts w:cstheme="minorHAnsi"/>
                <w:sz w:val="18"/>
                <w:szCs w:val="18"/>
              </w:rPr>
              <w:t>Y</w:t>
            </w:r>
          </w:p>
        </w:tc>
        <w:tc>
          <w:tcPr>
            <w:tcW w:w="373" w:type="dxa"/>
            <w:tcBorders>
              <w:top w:val="single" w:sz="4" w:space="0" w:color="auto"/>
              <w:left w:val="nil"/>
              <w:bottom w:val="single" w:sz="4" w:space="0" w:color="auto"/>
              <w:right w:val="single" w:sz="8" w:space="0" w:color="auto"/>
            </w:tcBorders>
            <w:vAlign w:val="center"/>
          </w:tcPr>
          <w:p w14:paraId="56550872" w14:textId="4DB7FAB8" w:rsidR="00884877" w:rsidRPr="00FA3F25" w:rsidRDefault="00884877">
            <w:pPr>
              <w:jc w:val="center"/>
              <w:rPr>
                <w:rFonts w:cstheme="minorHAnsi"/>
                <w:sz w:val="18"/>
                <w:szCs w:val="18"/>
              </w:rPr>
            </w:pPr>
            <w:r>
              <w:rPr>
                <w:rFonts w:cstheme="minorHAnsi"/>
                <w:sz w:val="18"/>
                <w:szCs w:val="18"/>
              </w:rPr>
              <w:t>N</w:t>
            </w:r>
          </w:p>
        </w:tc>
        <w:tc>
          <w:tcPr>
            <w:tcW w:w="372" w:type="dxa"/>
            <w:tcBorders>
              <w:top w:val="single" w:sz="4" w:space="0" w:color="auto"/>
              <w:left w:val="nil"/>
              <w:right w:val="nil"/>
            </w:tcBorders>
            <w:vAlign w:val="center"/>
          </w:tcPr>
          <w:p w14:paraId="311A4A60" w14:textId="54B049E7" w:rsidR="00884877" w:rsidRDefault="00884877">
            <w:pPr>
              <w:jc w:val="center"/>
              <w:rPr>
                <w:rFonts w:cstheme="minorHAnsi"/>
                <w:sz w:val="18"/>
                <w:szCs w:val="18"/>
              </w:rPr>
            </w:pPr>
            <w:r>
              <w:rPr>
                <w:rFonts w:cstheme="minorHAnsi"/>
                <w:sz w:val="18"/>
                <w:szCs w:val="18"/>
              </w:rPr>
              <w:t>Y</w:t>
            </w:r>
          </w:p>
        </w:tc>
        <w:tc>
          <w:tcPr>
            <w:tcW w:w="372" w:type="dxa"/>
            <w:tcBorders>
              <w:top w:val="single" w:sz="4" w:space="0" w:color="auto"/>
              <w:left w:val="nil"/>
              <w:right w:val="single" w:sz="4" w:space="0" w:color="auto"/>
            </w:tcBorders>
            <w:vAlign w:val="center"/>
          </w:tcPr>
          <w:p w14:paraId="58A402EA" w14:textId="62467E2A" w:rsidR="00884877" w:rsidRDefault="00884877">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right w:val="nil"/>
            </w:tcBorders>
            <w:vAlign w:val="center"/>
          </w:tcPr>
          <w:p w14:paraId="2710B422" w14:textId="7FC7A762" w:rsidR="00884877" w:rsidRDefault="00884877">
            <w:pPr>
              <w:jc w:val="center"/>
              <w:rPr>
                <w:rFonts w:cstheme="minorHAnsi"/>
                <w:sz w:val="18"/>
                <w:szCs w:val="18"/>
              </w:rPr>
            </w:pPr>
            <w:r>
              <w:rPr>
                <w:rFonts w:cstheme="minorHAnsi"/>
                <w:sz w:val="18"/>
                <w:szCs w:val="18"/>
              </w:rPr>
              <w:t>Y</w:t>
            </w:r>
          </w:p>
        </w:tc>
        <w:tc>
          <w:tcPr>
            <w:tcW w:w="373" w:type="dxa"/>
            <w:tcBorders>
              <w:top w:val="single" w:sz="4" w:space="0" w:color="auto"/>
              <w:left w:val="nil"/>
              <w:right w:val="single" w:sz="4" w:space="0" w:color="auto"/>
            </w:tcBorders>
            <w:vAlign w:val="center"/>
          </w:tcPr>
          <w:p w14:paraId="46DB501F" w14:textId="3C7339D8" w:rsidR="00884877" w:rsidRDefault="00884877">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right w:val="nil"/>
            </w:tcBorders>
            <w:vAlign w:val="center"/>
          </w:tcPr>
          <w:p w14:paraId="669D91F2" w14:textId="3962B9BA" w:rsidR="00884877" w:rsidRDefault="00884877">
            <w:pPr>
              <w:jc w:val="center"/>
              <w:rPr>
                <w:rFonts w:cstheme="minorHAnsi"/>
                <w:sz w:val="18"/>
                <w:szCs w:val="18"/>
              </w:rPr>
            </w:pPr>
            <w:r>
              <w:rPr>
                <w:rFonts w:cstheme="minorHAnsi"/>
                <w:sz w:val="18"/>
                <w:szCs w:val="18"/>
              </w:rPr>
              <w:t>Y</w:t>
            </w:r>
          </w:p>
        </w:tc>
        <w:tc>
          <w:tcPr>
            <w:tcW w:w="372" w:type="dxa"/>
            <w:tcBorders>
              <w:top w:val="single" w:sz="4" w:space="0" w:color="auto"/>
              <w:left w:val="nil"/>
              <w:right w:val="single" w:sz="4" w:space="0" w:color="auto"/>
            </w:tcBorders>
            <w:vAlign w:val="center"/>
          </w:tcPr>
          <w:p w14:paraId="45F4E534" w14:textId="498EDA98" w:rsidR="00884877" w:rsidRDefault="00884877">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right w:val="nil"/>
            </w:tcBorders>
            <w:vAlign w:val="center"/>
          </w:tcPr>
          <w:p w14:paraId="5F09D222" w14:textId="4C4BC8FF" w:rsidR="00884877" w:rsidRDefault="00884877">
            <w:pPr>
              <w:jc w:val="center"/>
              <w:rPr>
                <w:rFonts w:cstheme="minorHAnsi"/>
                <w:sz w:val="18"/>
                <w:szCs w:val="18"/>
              </w:rPr>
            </w:pPr>
            <w:r>
              <w:rPr>
                <w:rFonts w:cstheme="minorHAnsi"/>
                <w:sz w:val="18"/>
                <w:szCs w:val="18"/>
              </w:rPr>
              <w:t>Y</w:t>
            </w:r>
          </w:p>
        </w:tc>
        <w:tc>
          <w:tcPr>
            <w:tcW w:w="373" w:type="dxa"/>
            <w:tcBorders>
              <w:top w:val="single" w:sz="4" w:space="0" w:color="auto"/>
              <w:left w:val="nil"/>
              <w:right w:val="single" w:sz="4" w:space="0" w:color="auto"/>
            </w:tcBorders>
            <w:vAlign w:val="center"/>
          </w:tcPr>
          <w:p w14:paraId="16CF3ED1" w14:textId="5550B5F2" w:rsidR="00884877" w:rsidRDefault="00884877">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right w:val="nil"/>
            </w:tcBorders>
            <w:vAlign w:val="center"/>
          </w:tcPr>
          <w:p w14:paraId="27A990F3" w14:textId="3537B1B3" w:rsidR="00884877" w:rsidRDefault="00884877">
            <w:pPr>
              <w:jc w:val="center"/>
              <w:rPr>
                <w:rFonts w:cstheme="minorHAnsi"/>
                <w:sz w:val="18"/>
                <w:szCs w:val="18"/>
              </w:rPr>
            </w:pPr>
            <w:r>
              <w:rPr>
                <w:rFonts w:cstheme="minorHAnsi"/>
                <w:sz w:val="18"/>
                <w:szCs w:val="18"/>
              </w:rPr>
              <w:t>Y</w:t>
            </w:r>
          </w:p>
        </w:tc>
        <w:tc>
          <w:tcPr>
            <w:tcW w:w="372" w:type="dxa"/>
            <w:tcBorders>
              <w:top w:val="single" w:sz="4" w:space="0" w:color="auto"/>
              <w:left w:val="nil"/>
              <w:right w:val="single" w:sz="4" w:space="0" w:color="auto"/>
            </w:tcBorders>
            <w:vAlign w:val="center"/>
          </w:tcPr>
          <w:p w14:paraId="405A5817" w14:textId="57019572" w:rsidR="00884877" w:rsidRDefault="00884877">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486835B3" w14:textId="72666FBB" w:rsidR="00884877" w:rsidRDefault="00884877">
            <w:pPr>
              <w:jc w:val="center"/>
              <w:rPr>
                <w:rFonts w:cstheme="minorHAnsi"/>
                <w:sz w:val="18"/>
                <w:szCs w:val="18"/>
              </w:rPr>
            </w:pPr>
            <w:r>
              <w:rPr>
                <w:rFonts w:cstheme="minorHAnsi"/>
                <w:sz w:val="18"/>
                <w:szCs w:val="18"/>
              </w:rPr>
              <w:t>Y</w:t>
            </w:r>
          </w:p>
        </w:tc>
        <w:tc>
          <w:tcPr>
            <w:tcW w:w="420" w:type="dxa"/>
            <w:tcBorders>
              <w:left w:val="nil"/>
              <w:right w:val="single" w:sz="8" w:space="0" w:color="auto"/>
            </w:tcBorders>
            <w:vAlign w:val="center"/>
          </w:tcPr>
          <w:p w14:paraId="61C1FACC" w14:textId="2E9B9CB4" w:rsidR="00884877" w:rsidRDefault="00884877">
            <w:pPr>
              <w:jc w:val="center"/>
              <w:rPr>
                <w:rFonts w:cstheme="minorHAnsi"/>
                <w:sz w:val="18"/>
                <w:szCs w:val="18"/>
              </w:rPr>
            </w:pPr>
            <w:r>
              <w:rPr>
                <w:rFonts w:cstheme="minorHAnsi"/>
                <w:sz w:val="18"/>
                <w:szCs w:val="18"/>
              </w:rPr>
              <w:t>N</w:t>
            </w:r>
          </w:p>
        </w:tc>
      </w:tr>
      <w:tr w:rsidR="00884877" w14:paraId="6DD1B98C" w14:textId="69BF5938" w:rsidTr="00EC61A5">
        <w:trPr>
          <w:trHeight w:val="720"/>
        </w:trPr>
        <w:tc>
          <w:tcPr>
            <w:tcW w:w="480" w:type="dxa"/>
            <w:tcBorders>
              <w:left w:val="single" w:sz="8" w:space="0" w:color="auto"/>
              <w:right w:val="single" w:sz="8" w:space="0" w:color="auto"/>
            </w:tcBorders>
            <w:vAlign w:val="center"/>
          </w:tcPr>
          <w:p w14:paraId="167CED9B" w14:textId="6E00DF8C" w:rsidR="00884877" w:rsidRPr="00FA3F25" w:rsidRDefault="00884877" w:rsidP="00126C13">
            <w:pPr>
              <w:jc w:val="center"/>
              <w:rPr>
                <w:rFonts w:cstheme="minorHAnsi"/>
                <w:sz w:val="18"/>
                <w:szCs w:val="18"/>
              </w:rPr>
            </w:pPr>
            <w:r>
              <w:rPr>
                <w:rFonts w:cstheme="minorHAnsi"/>
                <w:sz w:val="18"/>
                <w:szCs w:val="18"/>
              </w:rPr>
              <w:t>2</w:t>
            </w:r>
          </w:p>
        </w:tc>
        <w:tc>
          <w:tcPr>
            <w:tcW w:w="1692" w:type="dxa"/>
            <w:tcBorders>
              <w:left w:val="single" w:sz="8" w:space="0" w:color="auto"/>
              <w:right w:val="single" w:sz="4" w:space="0" w:color="auto"/>
            </w:tcBorders>
          </w:tcPr>
          <w:p w14:paraId="237E584C" w14:textId="356F317C" w:rsidR="00884877" w:rsidRPr="00FA3F25" w:rsidRDefault="00DE6DA8" w:rsidP="00126C13">
            <w:pPr>
              <w:rPr>
                <w:rFonts w:cstheme="minorHAnsi"/>
                <w:sz w:val="18"/>
                <w:szCs w:val="18"/>
              </w:rPr>
            </w:pPr>
            <w:r w:rsidRPr="00884877">
              <w:rPr>
                <w:noProof/>
                <w:u w:val="single"/>
                <w:lang w:val="en-IN" w:eastAsia="en-IN"/>
              </w:rPr>
              <mc:AlternateContent>
                <mc:Choice Requires="wps">
                  <w:drawing>
                    <wp:anchor distT="45720" distB="45720" distL="114300" distR="114300" simplePos="0" relativeHeight="251964416" behindDoc="1" locked="1" layoutInCell="1" allowOverlap="1" wp14:anchorId="05CA2EED" wp14:editId="5573DECC">
                      <wp:simplePos x="0" y="0"/>
                      <wp:positionH relativeFrom="column">
                        <wp:posOffset>2943860</wp:posOffset>
                      </wp:positionH>
                      <wp:positionV relativeFrom="paragraph">
                        <wp:posOffset>243205</wp:posOffset>
                      </wp:positionV>
                      <wp:extent cx="383540" cy="237490"/>
                      <wp:effectExtent l="0" t="0" r="0" b="0"/>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 cy="237490"/>
                              </a:xfrm>
                              <a:prstGeom prst="rect">
                                <a:avLst/>
                              </a:prstGeom>
                              <a:solidFill>
                                <a:srgbClr val="FFFFFF"/>
                              </a:solidFill>
                              <a:ln w="9525">
                                <a:noFill/>
                                <a:miter lim="800000"/>
                                <a:headEnd/>
                                <a:tailEnd/>
                              </a:ln>
                            </wps:spPr>
                            <wps:txbx>
                              <w:txbxContent>
                                <w:p w14:paraId="04AFAB6D" w14:textId="77777777" w:rsidR="00653E56" w:rsidRDefault="00653E56" w:rsidP="00DE6DA8">
                                  <w:r>
                                    <w:rPr>
                                      <w:sz w:val="18"/>
                                      <w:szCs w:val="18"/>
                                    </w:rPr>
                                    <w: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CA2EED" id="_x0000_s1029" type="#_x0000_t202" style="position:absolute;margin-left:231.8pt;margin-top:19.15pt;width:30.2pt;height:18.7pt;z-index:-25135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" stroked="f">
                      <v:textbox>
                        <w:txbxContent>
                          <w:p w14:paraId="04AFAB6D" w14:textId="77777777" w:rsidR="00653E56" w:rsidRDefault="00653E56" w:rsidP="00DE6DA8">
                            <w:r>
                              <w:rPr>
                                <w:sz w:val="18"/>
                                <w:szCs w:val="18"/>
                              </w:rPr>
                              <w:t>N/A</w:t>
                            </w:r>
                          </w:p>
                        </w:txbxContent>
                      </v:textbox>
                      <w10:anchorlock/>
                    </v:shape>
                  </w:pict>
                </mc:Fallback>
              </mc:AlternateContent>
            </w:r>
            <w:r w:rsidR="00D731BA" w:rsidRPr="00884877">
              <w:rPr>
                <w:noProof/>
                <w:u w:val="single"/>
                <w:lang w:val="en-IN" w:eastAsia="en-IN"/>
              </w:rPr>
              <mc:AlternateContent>
                <mc:Choice Requires="wps">
                  <w:drawing>
                    <wp:anchor distT="45720" distB="45720" distL="114300" distR="114300" simplePos="0" relativeHeight="251956224" behindDoc="1" locked="1" layoutInCell="1" allowOverlap="1" wp14:anchorId="34138088" wp14:editId="1106E848">
                      <wp:simplePos x="0" y="0"/>
                      <wp:positionH relativeFrom="column">
                        <wp:posOffset>1922145</wp:posOffset>
                      </wp:positionH>
                      <wp:positionV relativeFrom="paragraph">
                        <wp:posOffset>243840</wp:posOffset>
                      </wp:positionV>
                      <wp:extent cx="594360" cy="237490"/>
                      <wp:effectExtent l="0" t="0" r="0" b="0"/>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237490"/>
                              </a:xfrm>
                              <a:prstGeom prst="rect">
                                <a:avLst/>
                              </a:prstGeom>
                              <a:solidFill>
                                <a:srgbClr val="FFFFFF"/>
                              </a:solidFill>
                              <a:ln w="9525">
                                <a:noFill/>
                                <a:miter lim="800000"/>
                                <a:headEnd/>
                                <a:tailEnd/>
                              </a:ln>
                            </wps:spPr>
                            <wps:txbx>
                              <w:txbxContent>
                                <w:p w14:paraId="532EA9DD" w14:textId="77777777" w:rsidR="00653E56" w:rsidRDefault="00653E56" w:rsidP="00D731BA">
                                  <w:r>
                                    <w:rPr>
                                      <w:sz w:val="18"/>
                                      <w:szCs w:val="18"/>
                                    </w:rPr>
                                    <w:t>No door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38088" id="_x0000_s1030" type="#_x0000_t202" style="position:absolute;margin-left:151.35pt;margin-top:19.2pt;width:46.8pt;height:18.7pt;z-index:-25136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" stroked="f">
                      <v:textbox>
                        <w:txbxContent>
                          <w:p w14:paraId="532EA9DD" w14:textId="77777777" w:rsidR="00653E56" w:rsidRDefault="00653E56" w:rsidP="00D731BA">
                            <w:r>
                              <w:rPr>
                                <w:sz w:val="18"/>
                                <w:szCs w:val="18"/>
                              </w:rPr>
                              <w:t>No door</w:t>
                            </w:r>
                          </w:p>
                        </w:txbxContent>
                      </v:textbox>
                      <w10:anchorlock/>
                    </v:shape>
                  </w:pict>
                </mc:Fallback>
              </mc:AlternateContent>
            </w:r>
            <w:r w:rsidR="00884877" w:rsidRPr="00884877">
              <w:rPr>
                <w:noProof/>
                <w:u w:val="single"/>
                <w:lang w:val="en-IN" w:eastAsia="en-IN"/>
              </w:rPr>
              <mc:AlternateContent>
                <mc:Choice Requires="wps">
                  <w:drawing>
                    <wp:anchor distT="45720" distB="45720" distL="114300" distR="114300" simplePos="0" relativeHeight="251924480" behindDoc="0" locked="1" layoutInCell="1" allowOverlap="1" wp14:anchorId="6EA9855E" wp14:editId="39B81FFD">
                      <wp:simplePos x="0" y="0"/>
                      <wp:positionH relativeFrom="column">
                        <wp:posOffset>2944495</wp:posOffset>
                      </wp:positionH>
                      <wp:positionV relativeFrom="paragraph">
                        <wp:posOffset>-678815</wp:posOffset>
                      </wp:positionV>
                      <wp:extent cx="383540" cy="237490"/>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 cy="237490"/>
                              </a:xfrm>
                              <a:prstGeom prst="rect">
                                <a:avLst/>
                              </a:prstGeom>
                              <a:noFill/>
                              <a:ln w="9525">
                                <a:noFill/>
                                <a:miter lim="800000"/>
                                <a:headEnd/>
                                <a:tailEnd/>
                              </a:ln>
                            </wps:spPr>
                            <wps:txbx>
                              <w:txbxContent>
                                <w:p w14:paraId="0D140725" w14:textId="77777777" w:rsidR="00653E56" w:rsidRPr="002439A8" w:rsidRDefault="00653E56" w:rsidP="00884877">
                                  <w:r w:rsidRPr="002439A8">
                                    <w:rPr>
                                      <w:sz w:val="18"/>
                                      <w:szCs w:val="18"/>
                                    </w:rPr>
                                    <w: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9855E" id="_x0000_s1031" type="#_x0000_t202" style="position:absolute;margin-left:231.85pt;margin-top:-53.45pt;width:30.2pt;height:18.7pt;z-index:251924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" filled="f" stroked="f">
                      <v:textbox>
                        <w:txbxContent>
                          <w:p w14:paraId="0D140725" w14:textId="77777777" w:rsidR="00653E56" w:rsidRPr="002439A8" w:rsidRDefault="00653E56" w:rsidP="00884877">
                            <w:r w:rsidRPr="002439A8">
                              <w:rPr>
                                <w:sz w:val="18"/>
                                <w:szCs w:val="18"/>
                              </w:rPr>
                              <w:t>N/A</w:t>
                            </w:r>
                          </w:p>
                        </w:txbxContent>
                      </v:textbox>
                      <w10:anchorlock/>
                    </v:shape>
                  </w:pict>
                </mc:Fallback>
              </mc:AlternateContent>
            </w:r>
          </w:p>
        </w:tc>
        <w:tc>
          <w:tcPr>
            <w:tcW w:w="372" w:type="dxa"/>
            <w:tcBorders>
              <w:top w:val="single" w:sz="4" w:space="0" w:color="auto"/>
              <w:left w:val="single" w:sz="4" w:space="0" w:color="auto"/>
              <w:bottom w:val="single" w:sz="4" w:space="0" w:color="auto"/>
              <w:right w:val="nil"/>
            </w:tcBorders>
            <w:vAlign w:val="center"/>
          </w:tcPr>
          <w:p w14:paraId="53B6311E" w14:textId="15F7A0DE" w:rsidR="00884877" w:rsidRPr="00FA3F25" w:rsidRDefault="00884877" w:rsidP="00126C13">
            <w:pPr>
              <w:jc w:val="center"/>
              <w:rPr>
                <w:rFonts w:cstheme="minorHAnsi"/>
                <w:sz w:val="18"/>
                <w:szCs w:val="18"/>
              </w:rPr>
            </w:pPr>
            <w:r>
              <w:rPr>
                <w:rFonts w:cstheme="minorHAnsi"/>
                <w:sz w:val="18"/>
                <w:szCs w:val="18"/>
              </w:rPr>
              <w:t>Y</w:t>
            </w:r>
          </w:p>
        </w:tc>
        <w:tc>
          <w:tcPr>
            <w:tcW w:w="371" w:type="dxa"/>
            <w:tcBorders>
              <w:top w:val="single" w:sz="4" w:space="0" w:color="auto"/>
              <w:left w:val="nil"/>
              <w:bottom w:val="single" w:sz="4" w:space="0" w:color="auto"/>
              <w:right w:val="single" w:sz="4" w:space="0" w:color="auto"/>
            </w:tcBorders>
            <w:vAlign w:val="center"/>
          </w:tcPr>
          <w:p w14:paraId="0F8728F6" w14:textId="5EFFA80D" w:rsidR="00884877" w:rsidRPr="00FA3F25" w:rsidRDefault="00884877">
            <w:pPr>
              <w:jc w:val="center"/>
              <w:rPr>
                <w:rFonts w:cstheme="minorHAnsi"/>
                <w:sz w:val="18"/>
                <w:szCs w:val="18"/>
              </w:rPr>
            </w:pPr>
            <w:r>
              <w:rPr>
                <w:rFonts w:cstheme="minorHAnsi"/>
                <w:sz w:val="18"/>
                <w:szCs w:val="18"/>
              </w:rPr>
              <w:t>N</w:t>
            </w:r>
          </w:p>
        </w:tc>
        <w:tc>
          <w:tcPr>
            <w:tcW w:w="371" w:type="dxa"/>
            <w:tcBorders>
              <w:top w:val="single" w:sz="4" w:space="0" w:color="auto"/>
              <w:left w:val="single" w:sz="4" w:space="0" w:color="auto"/>
              <w:bottom w:val="single" w:sz="4" w:space="0" w:color="auto"/>
              <w:right w:val="nil"/>
            </w:tcBorders>
            <w:vAlign w:val="center"/>
          </w:tcPr>
          <w:p w14:paraId="4F3B2FC5" w14:textId="1EF1C107" w:rsidR="00884877" w:rsidRPr="00FA3F25" w:rsidRDefault="00884877">
            <w:pPr>
              <w:jc w:val="center"/>
              <w:rPr>
                <w:rFonts w:cstheme="minorHAnsi"/>
                <w:sz w:val="18"/>
                <w:szCs w:val="18"/>
              </w:rPr>
            </w:pPr>
            <w:r>
              <w:rPr>
                <w:rFonts w:cstheme="minorHAnsi"/>
                <w:sz w:val="18"/>
                <w:szCs w:val="18"/>
              </w:rPr>
              <w:t>Y</w:t>
            </w:r>
          </w:p>
        </w:tc>
        <w:tc>
          <w:tcPr>
            <w:tcW w:w="372" w:type="dxa"/>
            <w:tcBorders>
              <w:top w:val="single" w:sz="4" w:space="0" w:color="auto"/>
              <w:left w:val="nil"/>
              <w:bottom w:val="single" w:sz="4" w:space="0" w:color="auto"/>
              <w:right w:val="single" w:sz="4" w:space="0" w:color="auto"/>
            </w:tcBorders>
            <w:vAlign w:val="center"/>
          </w:tcPr>
          <w:p w14:paraId="2CA48092" w14:textId="7F67A1C6" w:rsidR="00884877" w:rsidRPr="00FA3F25" w:rsidRDefault="00884877">
            <w:pPr>
              <w:jc w:val="center"/>
              <w:rPr>
                <w:rFonts w:cstheme="minorHAnsi"/>
                <w:sz w:val="18"/>
                <w:szCs w:val="18"/>
              </w:rPr>
            </w:pPr>
            <w:r>
              <w:rPr>
                <w:rFonts w:cstheme="minorHAnsi"/>
                <w:sz w:val="18"/>
                <w:szCs w:val="18"/>
              </w:rPr>
              <w:t>N</w:t>
            </w:r>
          </w:p>
        </w:tc>
        <w:tc>
          <w:tcPr>
            <w:tcW w:w="371" w:type="dxa"/>
            <w:tcBorders>
              <w:top w:val="single" w:sz="4" w:space="0" w:color="auto"/>
              <w:left w:val="single" w:sz="4" w:space="0" w:color="auto"/>
              <w:bottom w:val="single" w:sz="4" w:space="0" w:color="auto"/>
              <w:right w:val="nil"/>
            </w:tcBorders>
            <w:vAlign w:val="center"/>
          </w:tcPr>
          <w:p w14:paraId="3DE51903" w14:textId="1907AC0F" w:rsidR="00884877" w:rsidRPr="00FA3F25" w:rsidRDefault="00884877">
            <w:pPr>
              <w:jc w:val="center"/>
              <w:rPr>
                <w:rFonts w:cstheme="minorHAnsi"/>
                <w:sz w:val="18"/>
                <w:szCs w:val="18"/>
              </w:rPr>
            </w:pPr>
            <w:r>
              <w:rPr>
                <w:rFonts w:cstheme="minorHAnsi"/>
                <w:sz w:val="18"/>
                <w:szCs w:val="18"/>
              </w:rPr>
              <w:t>Y</w:t>
            </w:r>
          </w:p>
        </w:tc>
        <w:tc>
          <w:tcPr>
            <w:tcW w:w="371" w:type="dxa"/>
            <w:tcBorders>
              <w:top w:val="single" w:sz="4" w:space="0" w:color="auto"/>
              <w:left w:val="nil"/>
              <w:bottom w:val="single" w:sz="4" w:space="0" w:color="auto"/>
              <w:right w:val="single" w:sz="4" w:space="0" w:color="auto"/>
            </w:tcBorders>
            <w:vAlign w:val="center"/>
          </w:tcPr>
          <w:p w14:paraId="51B4214F" w14:textId="0A318C1D" w:rsidR="00884877" w:rsidRPr="00FA3F25" w:rsidRDefault="00884877">
            <w:pPr>
              <w:jc w:val="center"/>
              <w:rPr>
                <w:rFonts w:cstheme="minorHAnsi"/>
                <w:sz w:val="18"/>
                <w:szCs w:val="18"/>
              </w:rPr>
            </w:pPr>
            <w:r>
              <w:rPr>
                <w:rFonts w:cstheme="minorHAnsi"/>
                <w:sz w:val="18"/>
                <w:szCs w:val="18"/>
              </w:rPr>
              <w:t>N</w:t>
            </w:r>
          </w:p>
        </w:tc>
        <w:tc>
          <w:tcPr>
            <w:tcW w:w="375" w:type="dxa"/>
            <w:tcBorders>
              <w:top w:val="single" w:sz="4" w:space="0" w:color="auto"/>
              <w:left w:val="single" w:sz="4" w:space="0" w:color="auto"/>
              <w:bottom w:val="single" w:sz="4" w:space="0" w:color="auto"/>
              <w:right w:val="nil"/>
            </w:tcBorders>
            <w:vAlign w:val="center"/>
          </w:tcPr>
          <w:p w14:paraId="309408AF" w14:textId="713A49A7" w:rsidR="00884877" w:rsidRPr="00FA3F25" w:rsidRDefault="00884877">
            <w:pPr>
              <w:jc w:val="center"/>
              <w:rPr>
                <w:rFonts w:cstheme="minorHAnsi"/>
                <w:sz w:val="18"/>
                <w:szCs w:val="18"/>
              </w:rPr>
            </w:pPr>
            <w:r>
              <w:rPr>
                <w:rFonts w:cstheme="minorHAnsi"/>
                <w:sz w:val="18"/>
                <w:szCs w:val="18"/>
              </w:rPr>
              <w:t>Y</w:t>
            </w:r>
          </w:p>
        </w:tc>
        <w:tc>
          <w:tcPr>
            <w:tcW w:w="373" w:type="dxa"/>
            <w:tcBorders>
              <w:top w:val="single" w:sz="4" w:space="0" w:color="auto"/>
              <w:left w:val="nil"/>
              <w:bottom w:val="single" w:sz="4" w:space="0" w:color="auto"/>
              <w:right w:val="single" w:sz="8" w:space="0" w:color="auto"/>
            </w:tcBorders>
            <w:vAlign w:val="center"/>
          </w:tcPr>
          <w:p w14:paraId="066EB0EA" w14:textId="19AE8323" w:rsidR="00884877" w:rsidRPr="00FA3F25" w:rsidRDefault="00884877">
            <w:pPr>
              <w:jc w:val="center"/>
              <w:rPr>
                <w:rFonts w:cstheme="minorHAnsi"/>
                <w:sz w:val="18"/>
                <w:szCs w:val="18"/>
              </w:rPr>
            </w:pPr>
            <w:r>
              <w:rPr>
                <w:rFonts w:cstheme="minorHAnsi"/>
                <w:sz w:val="18"/>
                <w:szCs w:val="18"/>
              </w:rPr>
              <w:t>N</w:t>
            </w:r>
          </w:p>
        </w:tc>
        <w:tc>
          <w:tcPr>
            <w:tcW w:w="372" w:type="dxa"/>
            <w:tcBorders>
              <w:top w:val="single" w:sz="4" w:space="0" w:color="auto"/>
              <w:left w:val="single" w:sz="8" w:space="0" w:color="auto"/>
              <w:bottom w:val="single" w:sz="4" w:space="0" w:color="auto"/>
              <w:right w:val="nil"/>
            </w:tcBorders>
            <w:vAlign w:val="center"/>
          </w:tcPr>
          <w:p w14:paraId="6E38566F" w14:textId="6AB88E43" w:rsidR="00884877" w:rsidRPr="00FA3F25" w:rsidRDefault="00884877">
            <w:pPr>
              <w:jc w:val="center"/>
              <w:rPr>
                <w:rFonts w:cstheme="minorHAnsi"/>
                <w:sz w:val="18"/>
                <w:szCs w:val="18"/>
              </w:rPr>
            </w:pPr>
            <w:r>
              <w:rPr>
                <w:rFonts w:cstheme="minorHAnsi"/>
                <w:sz w:val="18"/>
                <w:szCs w:val="18"/>
              </w:rPr>
              <w:t>Y</w:t>
            </w:r>
          </w:p>
        </w:tc>
        <w:tc>
          <w:tcPr>
            <w:tcW w:w="372" w:type="dxa"/>
            <w:tcBorders>
              <w:top w:val="single" w:sz="4" w:space="0" w:color="auto"/>
              <w:left w:val="nil"/>
              <w:bottom w:val="single" w:sz="4" w:space="0" w:color="auto"/>
              <w:right w:val="single" w:sz="4" w:space="0" w:color="auto"/>
            </w:tcBorders>
            <w:vAlign w:val="center"/>
          </w:tcPr>
          <w:p w14:paraId="0258E241" w14:textId="1952D932" w:rsidR="00884877" w:rsidRPr="00FA3F25" w:rsidRDefault="00884877">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26EC89E4" w14:textId="5075EDFE" w:rsidR="00884877" w:rsidRPr="00FA3F25" w:rsidRDefault="00884877">
            <w:pPr>
              <w:jc w:val="center"/>
              <w:rPr>
                <w:rFonts w:cstheme="minorHAnsi"/>
                <w:sz w:val="18"/>
                <w:szCs w:val="18"/>
              </w:rPr>
            </w:pPr>
            <w:r>
              <w:rPr>
                <w:rFonts w:cstheme="minorHAnsi"/>
                <w:sz w:val="18"/>
                <w:szCs w:val="18"/>
              </w:rPr>
              <w:t>Y</w:t>
            </w:r>
          </w:p>
        </w:tc>
        <w:tc>
          <w:tcPr>
            <w:tcW w:w="373" w:type="dxa"/>
            <w:tcBorders>
              <w:top w:val="single" w:sz="4" w:space="0" w:color="auto"/>
              <w:left w:val="nil"/>
              <w:bottom w:val="single" w:sz="4" w:space="0" w:color="auto"/>
              <w:right w:val="single" w:sz="4" w:space="0" w:color="auto"/>
            </w:tcBorders>
            <w:vAlign w:val="center"/>
          </w:tcPr>
          <w:p w14:paraId="5B72C519" w14:textId="6DF8822F" w:rsidR="00884877" w:rsidRPr="00FA3F25" w:rsidRDefault="00884877">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5D0035AF" w14:textId="088C7D83" w:rsidR="00884877" w:rsidRPr="00FA3F25" w:rsidRDefault="00884877">
            <w:pPr>
              <w:jc w:val="center"/>
              <w:rPr>
                <w:rFonts w:cstheme="minorHAnsi"/>
                <w:sz w:val="18"/>
                <w:szCs w:val="18"/>
              </w:rPr>
            </w:pPr>
            <w:r>
              <w:rPr>
                <w:rFonts w:cstheme="minorHAnsi"/>
                <w:sz w:val="18"/>
                <w:szCs w:val="18"/>
              </w:rPr>
              <w:t>Y</w:t>
            </w:r>
          </w:p>
        </w:tc>
        <w:tc>
          <w:tcPr>
            <w:tcW w:w="372" w:type="dxa"/>
            <w:tcBorders>
              <w:top w:val="single" w:sz="4" w:space="0" w:color="auto"/>
              <w:left w:val="nil"/>
              <w:bottom w:val="single" w:sz="4" w:space="0" w:color="auto"/>
              <w:right w:val="single" w:sz="4" w:space="0" w:color="auto"/>
            </w:tcBorders>
            <w:vAlign w:val="center"/>
          </w:tcPr>
          <w:p w14:paraId="6C18601A" w14:textId="6481A888" w:rsidR="00884877" w:rsidRPr="00FA3F25" w:rsidRDefault="00884877">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7E2BA400" w14:textId="6D171461" w:rsidR="00884877" w:rsidRPr="00FA3F25" w:rsidRDefault="00884877">
            <w:pPr>
              <w:jc w:val="center"/>
              <w:rPr>
                <w:rFonts w:cstheme="minorHAnsi"/>
                <w:sz w:val="18"/>
                <w:szCs w:val="18"/>
              </w:rPr>
            </w:pPr>
            <w:r>
              <w:rPr>
                <w:rFonts w:cstheme="minorHAnsi"/>
                <w:sz w:val="18"/>
                <w:szCs w:val="18"/>
              </w:rPr>
              <w:t>Y</w:t>
            </w:r>
          </w:p>
        </w:tc>
        <w:tc>
          <w:tcPr>
            <w:tcW w:w="373" w:type="dxa"/>
            <w:tcBorders>
              <w:top w:val="single" w:sz="4" w:space="0" w:color="auto"/>
              <w:left w:val="nil"/>
              <w:bottom w:val="single" w:sz="4" w:space="0" w:color="auto"/>
              <w:right w:val="single" w:sz="4" w:space="0" w:color="auto"/>
            </w:tcBorders>
            <w:vAlign w:val="center"/>
          </w:tcPr>
          <w:p w14:paraId="6B3F9D31" w14:textId="3F319DDF" w:rsidR="00884877" w:rsidRPr="00FA3F25" w:rsidRDefault="00884877">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027E511F" w14:textId="1BB7D5A8" w:rsidR="00884877" w:rsidRPr="00FA3F25" w:rsidRDefault="00884877">
            <w:pPr>
              <w:jc w:val="center"/>
              <w:rPr>
                <w:rFonts w:cstheme="minorHAnsi"/>
                <w:sz w:val="18"/>
                <w:szCs w:val="18"/>
              </w:rPr>
            </w:pPr>
            <w:r>
              <w:rPr>
                <w:rFonts w:cstheme="minorHAnsi"/>
                <w:sz w:val="18"/>
                <w:szCs w:val="18"/>
              </w:rPr>
              <w:t>Y</w:t>
            </w:r>
          </w:p>
        </w:tc>
        <w:tc>
          <w:tcPr>
            <w:tcW w:w="372" w:type="dxa"/>
            <w:tcBorders>
              <w:top w:val="single" w:sz="4" w:space="0" w:color="auto"/>
              <w:left w:val="nil"/>
              <w:bottom w:val="single" w:sz="4" w:space="0" w:color="auto"/>
              <w:right w:val="single" w:sz="4" w:space="0" w:color="auto"/>
            </w:tcBorders>
            <w:vAlign w:val="center"/>
          </w:tcPr>
          <w:p w14:paraId="42FAD087" w14:textId="2E9D6831" w:rsidR="00884877" w:rsidRPr="00FA3F25" w:rsidRDefault="00884877">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2B1EA2B7" w14:textId="594CD394" w:rsidR="00884877" w:rsidRPr="00FA3F25" w:rsidRDefault="00884877">
            <w:pPr>
              <w:jc w:val="center"/>
              <w:rPr>
                <w:rFonts w:cstheme="minorHAnsi"/>
                <w:sz w:val="18"/>
                <w:szCs w:val="18"/>
              </w:rPr>
            </w:pPr>
            <w:r>
              <w:rPr>
                <w:rFonts w:cstheme="minorHAnsi"/>
                <w:sz w:val="18"/>
                <w:szCs w:val="18"/>
              </w:rPr>
              <w:t>Y</w:t>
            </w:r>
          </w:p>
        </w:tc>
        <w:tc>
          <w:tcPr>
            <w:tcW w:w="373" w:type="dxa"/>
            <w:tcBorders>
              <w:top w:val="single" w:sz="4" w:space="0" w:color="auto"/>
              <w:left w:val="nil"/>
              <w:bottom w:val="single" w:sz="4" w:space="0" w:color="auto"/>
              <w:right w:val="single" w:sz="8" w:space="0" w:color="auto"/>
            </w:tcBorders>
            <w:vAlign w:val="center"/>
          </w:tcPr>
          <w:p w14:paraId="7CF9F8AC" w14:textId="7912785D" w:rsidR="00884877" w:rsidRPr="00FA3F25" w:rsidRDefault="00884877">
            <w:pPr>
              <w:jc w:val="center"/>
              <w:rPr>
                <w:rFonts w:cstheme="minorHAnsi"/>
                <w:sz w:val="18"/>
                <w:szCs w:val="18"/>
              </w:rPr>
            </w:pPr>
            <w:r>
              <w:rPr>
                <w:rFonts w:cstheme="minorHAnsi"/>
                <w:sz w:val="18"/>
                <w:szCs w:val="18"/>
              </w:rPr>
              <w:t>N</w:t>
            </w:r>
          </w:p>
        </w:tc>
        <w:tc>
          <w:tcPr>
            <w:tcW w:w="372" w:type="dxa"/>
            <w:tcBorders>
              <w:left w:val="nil"/>
              <w:right w:val="nil"/>
            </w:tcBorders>
            <w:vAlign w:val="center"/>
          </w:tcPr>
          <w:p w14:paraId="502BA215" w14:textId="0A0FF6D7" w:rsidR="00884877" w:rsidRDefault="00884877">
            <w:pPr>
              <w:jc w:val="center"/>
              <w:rPr>
                <w:rFonts w:cstheme="minorHAnsi"/>
                <w:sz w:val="18"/>
                <w:szCs w:val="18"/>
              </w:rPr>
            </w:pPr>
            <w:r>
              <w:rPr>
                <w:rFonts w:cstheme="minorHAnsi"/>
                <w:sz w:val="18"/>
                <w:szCs w:val="18"/>
              </w:rPr>
              <w:t>Y</w:t>
            </w:r>
          </w:p>
        </w:tc>
        <w:tc>
          <w:tcPr>
            <w:tcW w:w="372" w:type="dxa"/>
            <w:tcBorders>
              <w:left w:val="nil"/>
              <w:right w:val="single" w:sz="4" w:space="0" w:color="auto"/>
            </w:tcBorders>
            <w:vAlign w:val="center"/>
          </w:tcPr>
          <w:p w14:paraId="34F5F14C" w14:textId="4562F224" w:rsidR="00884877" w:rsidRDefault="00884877">
            <w:pPr>
              <w:jc w:val="center"/>
              <w:rPr>
                <w:rFonts w:cstheme="minorHAnsi"/>
                <w:sz w:val="18"/>
                <w:szCs w:val="18"/>
              </w:rPr>
            </w:pPr>
            <w:r>
              <w:rPr>
                <w:rFonts w:cstheme="minorHAnsi"/>
                <w:sz w:val="18"/>
                <w:szCs w:val="18"/>
              </w:rPr>
              <w:t>N</w:t>
            </w:r>
          </w:p>
        </w:tc>
        <w:tc>
          <w:tcPr>
            <w:tcW w:w="372" w:type="dxa"/>
            <w:tcBorders>
              <w:left w:val="single" w:sz="4" w:space="0" w:color="auto"/>
              <w:right w:val="nil"/>
            </w:tcBorders>
            <w:vAlign w:val="center"/>
          </w:tcPr>
          <w:p w14:paraId="5A36B924" w14:textId="296D69A4" w:rsidR="00884877" w:rsidRDefault="00884877">
            <w:pPr>
              <w:jc w:val="center"/>
              <w:rPr>
                <w:rFonts w:cstheme="minorHAnsi"/>
                <w:sz w:val="18"/>
                <w:szCs w:val="18"/>
              </w:rPr>
            </w:pPr>
            <w:r>
              <w:rPr>
                <w:rFonts w:cstheme="minorHAnsi"/>
                <w:sz w:val="18"/>
                <w:szCs w:val="18"/>
              </w:rPr>
              <w:t>Y</w:t>
            </w:r>
          </w:p>
        </w:tc>
        <w:tc>
          <w:tcPr>
            <w:tcW w:w="373" w:type="dxa"/>
            <w:tcBorders>
              <w:left w:val="nil"/>
              <w:right w:val="single" w:sz="4" w:space="0" w:color="auto"/>
            </w:tcBorders>
            <w:vAlign w:val="center"/>
          </w:tcPr>
          <w:p w14:paraId="00696D54" w14:textId="2B7EDABA" w:rsidR="00884877" w:rsidRDefault="00884877">
            <w:pPr>
              <w:jc w:val="center"/>
              <w:rPr>
                <w:rFonts w:cstheme="minorHAnsi"/>
                <w:sz w:val="18"/>
                <w:szCs w:val="18"/>
              </w:rPr>
            </w:pPr>
            <w:r>
              <w:rPr>
                <w:rFonts w:cstheme="minorHAnsi"/>
                <w:sz w:val="18"/>
                <w:szCs w:val="18"/>
              </w:rPr>
              <w:t>N</w:t>
            </w:r>
          </w:p>
        </w:tc>
        <w:tc>
          <w:tcPr>
            <w:tcW w:w="372" w:type="dxa"/>
            <w:tcBorders>
              <w:left w:val="single" w:sz="4" w:space="0" w:color="auto"/>
              <w:right w:val="nil"/>
            </w:tcBorders>
            <w:vAlign w:val="center"/>
          </w:tcPr>
          <w:p w14:paraId="6793DB6C" w14:textId="1B7BEF29" w:rsidR="00884877" w:rsidRDefault="00884877">
            <w:pPr>
              <w:jc w:val="center"/>
              <w:rPr>
                <w:rFonts w:cstheme="minorHAnsi"/>
                <w:sz w:val="18"/>
                <w:szCs w:val="18"/>
              </w:rPr>
            </w:pPr>
            <w:r>
              <w:rPr>
                <w:rFonts w:cstheme="minorHAnsi"/>
                <w:sz w:val="18"/>
                <w:szCs w:val="18"/>
              </w:rPr>
              <w:t>Y</w:t>
            </w:r>
          </w:p>
        </w:tc>
        <w:tc>
          <w:tcPr>
            <w:tcW w:w="372" w:type="dxa"/>
            <w:tcBorders>
              <w:left w:val="nil"/>
              <w:right w:val="single" w:sz="4" w:space="0" w:color="auto"/>
            </w:tcBorders>
            <w:vAlign w:val="center"/>
          </w:tcPr>
          <w:p w14:paraId="2E55A903" w14:textId="0864E74B" w:rsidR="00884877" w:rsidRDefault="00884877">
            <w:pPr>
              <w:jc w:val="center"/>
              <w:rPr>
                <w:rFonts w:cstheme="minorHAnsi"/>
                <w:sz w:val="18"/>
                <w:szCs w:val="18"/>
              </w:rPr>
            </w:pPr>
            <w:r>
              <w:rPr>
                <w:rFonts w:cstheme="minorHAnsi"/>
                <w:sz w:val="18"/>
                <w:szCs w:val="18"/>
              </w:rPr>
              <w:t>N</w:t>
            </w:r>
          </w:p>
        </w:tc>
        <w:tc>
          <w:tcPr>
            <w:tcW w:w="372" w:type="dxa"/>
            <w:tcBorders>
              <w:left w:val="single" w:sz="4" w:space="0" w:color="auto"/>
              <w:right w:val="nil"/>
            </w:tcBorders>
            <w:vAlign w:val="center"/>
          </w:tcPr>
          <w:p w14:paraId="274193BC" w14:textId="126AAFCA" w:rsidR="00884877" w:rsidRDefault="00884877">
            <w:pPr>
              <w:jc w:val="center"/>
              <w:rPr>
                <w:rFonts w:cstheme="minorHAnsi"/>
                <w:sz w:val="18"/>
                <w:szCs w:val="18"/>
              </w:rPr>
            </w:pPr>
            <w:r>
              <w:rPr>
                <w:rFonts w:cstheme="minorHAnsi"/>
                <w:sz w:val="18"/>
                <w:szCs w:val="18"/>
              </w:rPr>
              <w:t>Y</w:t>
            </w:r>
          </w:p>
        </w:tc>
        <w:tc>
          <w:tcPr>
            <w:tcW w:w="373" w:type="dxa"/>
            <w:tcBorders>
              <w:left w:val="nil"/>
              <w:right w:val="single" w:sz="4" w:space="0" w:color="auto"/>
            </w:tcBorders>
            <w:vAlign w:val="center"/>
          </w:tcPr>
          <w:p w14:paraId="19CD5D41" w14:textId="168A5E4F" w:rsidR="00884877" w:rsidRDefault="00884877">
            <w:pPr>
              <w:jc w:val="center"/>
              <w:rPr>
                <w:rFonts w:cstheme="minorHAnsi"/>
                <w:sz w:val="18"/>
                <w:szCs w:val="18"/>
              </w:rPr>
            </w:pPr>
            <w:r>
              <w:rPr>
                <w:rFonts w:cstheme="minorHAnsi"/>
                <w:sz w:val="18"/>
                <w:szCs w:val="18"/>
              </w:rPr>
              <w:t>N</w:t>
            </w:r>
          </w:p>
        </w:tc>
        <w:tc>
          <w:tcPr>
            <w:tcW w:w="372" w:type="dxa"/>
            <w:tcBorders>
              <w:left w:val="single" w:sz="4" w:space="0" w:color="auto"/>
              <w:right w:val="nil"/>
            </w:tcBorders>
            <w:vAlign w:val="center"/>
          </w:tcPr>
          <w:p w14:paraId="767F44CD" w14:textId="34A8E603" w:rsidR="00884877" w:rsidRDefault="00884877">
            <w:pPr>
              <w:jc w:val="center"/>
              <w:rPr>
                <w:rFonts w:cstheme="minorHAnsi"/>
                <w:sz w:val="18"/>
                <w:szCs w:val="18"/>
              </w:rPr>
            </w:pPr>
            <w:r>
              <w:rPr>
                <w:rFonts w:cstheme="minorHAnsi"/>
                <w:sz w:val="18"/>
                <w:szCs w:val="18"/>
              </w:rPr>
              <w:t>Y</w:t>
            </w:r>
          </w:p>
        </w:tc>
        <w:tc>
          <w:tcPr>
            <w:tcW w:w="372" w:type="dxa"/>
            <w:tcBorders>
              <w:left w:val="nil"/>
              <w:right w:val="single" w:sz="4" w:space="0" w:color="auto"/>
            </w:tcBorders>
            <w:vAlign w:val="center"/>
          </w:tcPr>
          <w:p w14:paraId="3D48E2AC" w14:textId="109705DA" w:rsidR="00884877" w:rsidRDefault="00884877">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29DAE23D" w14:textId="5ED95730" w:rsidR="00884877" w:rsidRDefault="00884877">
            <w:pPr>
              <w:jc w:val="center"/>
              <w:rPr>
                <w:rFonts w:cstheme="minorHAnsi"/>
                <w:sz w:val="18"/>
                <w:szCs w:val="18"/>
              </w:rPr>
            </w:pPr>
            <w:r>
              <w:rPr>
                <w:rFonts w:cstheme="minorHAnsi"/>
                <w:sz w:val="18"/>
                <w:szCs w:val="18"/>
              </w:rPr>
              <w:t>Y</w:t>
            </w:r>
          </w:p>
        </w:tc>
        <w:tc>
          <w:tcPr>
            <w:tcW w:w="420" w:type="dxa"/>
            <w:tcBorders>
              <w:left w:val="nil"/>
              <w:right w:val="single" w:sz="8" w:space="0" w:color="auto"/>
            </w:tcBorders>
            <w:vAlign w:val="center"/>
          </w:tcPr>
          <w:p w14:paraId="6CCEB5DF" w14:textId="018A3839" w:rsidR="00884877" w:rsidRDefault="00884877">
            <w:pPr>
              <w:jc w:val="center"/>
              <w:rPr>
                <w:rFonts w:cstheme="minorHAnsi"/>
                <w:sz w:val="18"/>
                <w:szCs w:val="18"/>
              </w:rPr>
            </w:pPr>
            <w:r>
              <w:rPr>
                <w:rFonts w:cstheme="minorHAnsi"/>
                <w:sz w:val="18"/>
                <w:szCs w:val="18"/>
              </w:rPr>
              <w:t>N</w:t>
            </w:r>
          </w:p>
        </w:tc>
      </w:tr>
    </w:tbl>
    <w:p w14:paraId="2EDB723D" w14:textId="77777777" w:rsidR="00C90BC4" w:rsidRDefault="00C90BC4" w:rsidP="00126C13">
      <w:pPr>
        <w:spacing w:after="0" w:line="240" w:lineRule="auto"/>
      </w:pPr>
    </w:p>
    <w:tbl>
      <w:tblPr>
        <w:tblStyle w:val="TableGrid"/>
        <w:tblW w:w="14129" w:type="dxa"/>
        <w:tblInd w:w="-549" w:type="dxa"/>
        <w:tblLayout w:type="fixed"/>
        <w:tblCellMar>
          <w:left w:w="72" w:type="dxa"/>
          <w:right w:w="115" w:type="dxa"/>
        </w:tblCellMar>
        <w:tblLook w:val="04A0" w:firstRow="1" w:lastRow="0" w:firstColumn="1" w:lastColumn="0" w:noHBand="0" w:noVBand="1"/>
      </w:tblPr>
      <w:tblGrid>
        <w:gridCol w:w="480"/>
        <w:gridCol w:w="1692"/>
        <w:gridCol w:w="372"/>
        <w:gridCol w:w="371"/>
        <w:gridCol w:w="371"/>
        <w:gridCol w:w="372"/>
        <w:gridCol w:w="371"/>
        <w:gridCol w:w="371"/>
        <w:gridCol w:w="375"/>
        <w:gridCol w:w="373"/>
        <w:gridCol w:w="372"/>
        <w:gridCol w:w="372"/>
        <w:gridCol w:w="372"/>
        <w:gridCol w:w="373"/>
        <w:gridCol w:w="372"/>
        <w:gridCol w:w="372"/>
        <w:gridCol w:w="372"/>
        <w:gridCol w:w="373"/>
        <w:gridCol w:w="372"/>
        <w:gridCol w:w="372"/>
        <w:gridCol w:w="372"/>
        <w:gridCol w:w="373"/>
        <w:gridCol w:w="372"/>
        <w:gridCol w:w="372"/>
        <w:gridCol w:w="372"/>
        <w:gridCol w:w="373"/>
        <w:gridCol w:w="372"/>
        <w:gridCol w:w="372"/>
        <w:gridCol w:w="372"/>
        <w:gridCol w:w="373"/>
        <w:gridCol w:w="372"/>
        <w:gridCol w:w="372"/>
        <w:gridCol w:w="372"/>
        <w:gridCol w:w="420"/>
      </w:tblGrid>
      <w:tr w:rsidR="00084F9E" w14:paraId="0D2A91D6" w14:textId="77777777" w:rsidTr="00B24170">
        <w:trPr>
          <w:cantSplit/>
          <w:trHeight w:val="2592"/>
        </w:trPr>
        <w:tc>
          <w:tcPr>
            <w:tcW w:w="480" w:type="dxa"/>
            <w:tcBorders>
              <w:top w:val="single" w:sz="4" w:space="0" w:color="auto"/>
              <w:left w:val="single" w:sz="8" w:space="0" w:color="auto"/>
              <w:bottom w:val="single" w:sz="8" w:space="0" w:color="auto"/>
              <w:right w:val="single" w:sz="8" w:space="0" w:color="auto"/>
            </w:tcBorders>
            <w:vAlign w:val="bottom"/>
          </w:tcPr>
          <w:p w14:paraId="2DD9EACC" w14:textId="77777777" w:rsidR="00084F9E" w:rsidRPr="00FA3F25" w:rsidRDefault="00084F9E" w:rsidP="00126C13">
            <w:pPr>
              <w:jc w:val="center"/>
              <w:rPr>
                <w:rFonts w:cstheme="minorHAnsi"/>
                <w:sz w:val="18"/>
                <w:szCs w:val="18"/>
              </w:rPr>
            </w:pPr>
          </w:p>
        </w:tc>
        <w:tc>
          <w:tcPr>
            <w:tcW w:w="1692" w:type="dxa"/>
            <w:tcBorders>
              <w:top w:val="single" w:sz="4" w:space="0" w:color="auto"/>
              <w:left w:val="single" w:sz="8" w:space="0" w:color="auto"/>
              <w:right w:val="single" w:sz="8" w:space="0" w:color="auto"/>
            </w:tcBorders>
            <w:vAlign w:val="bottom"/>
          </w:tcPr>
          <w:p w14:paraId="1C1166AF" w14:textId="77777777" w:rsidR="00084F9E" w:rsidRPr="00FA3F25" w:rsidRDefault="00084F9E">
            <w:pPr>
              <w:rPr>
                <w:rFonts w:cstheme="minorHAnsi"/>
                <w:sz w:val="18"/>
                <w:szCs w:val="18"/>
              </w:rPr>
            </w:pPr>
            <w:r>
              <w:rPr>
                <w:rFonts w:cstheme="minorHAnsi"/>
                <w:sz w:val="18"/>
                <w:szCs w:val="18"/>
              </w:rPr>
              <w:t>Toilet Type</w:t>
            </w:r>
          </w:p>
        </w:tc>
        <w:tc>
          <w:tcPr>
            <w:tcW w:w="743" w:type="dxa"/>
            <w:gridSpan w:val="2"/>
            <w:tcBorders>
              <w:top w:val="single" w:sz="4" w:space="0" w:color="auto"/>
              <w:left w:val="single" w:sz="8" w:space="0" w:color="auto"/>
              <w:bottom w:val="single" w:sz="4" w:space="0" w:color="auto"/>
              <w:right w:val="single" w:sz="8" w:space="0" w:color="auto"/>
            </w:tcBorders>
            <w:textDirection w:val="btLr"/>
          </w:tcPr>
          <w:p w14:paraId="629D187F" w14:textId="77777777" w:rsidR="00084F9E" w:rsidRPr="00FA3F25" w:rsidRDefault="00084F9E">
            <w:pPr>
              <w:ind w:left="113" w:right="113"/>
              <w:rPr>
                <w:rFonts w:cstheme="minorHAnsi"/>
                <w:sz w:val="18"/>
                <w:szCs w:val="18"/>
              </w:rPr>
            </w:pPr>
            <w:r>
              <w:rPr>
                <w:rFonts w:cstheme="minorHAnsi"/>
                <w:sz w:val="18"/>
                <w:szCs w:val="18"/>
              </w:rPr>
              <w:t>Is it on premises?</w:t>
            </w:r>
          </w:p>
        </w:tc>
        <w:tc>
          <w:tcPr>
            <w:tcW w:w="743" w:type="dxa"/>
            <w:gridSpan w:val="2"/>
            <w:tcBorders>
              <w:top w:val="single" w:sz="4" w:space="0" w:color="auto"/>
              <w:left w:val="single" w:sz="8" w:space="0" w:color="auto"/>
              <w:bottom w:val="single" w:sz="4" w:space="0" w:color="auto"/>
              <w:right w:val="single" w:sz="8" w:space="0" w:color="auto"/>
            </w:tcBorders>
            <w:textDirection w:val="btLr"/>
          </w:tcPr>
          <w:p w14:paraId="3FC1A092" w14:textId="77777777" w:rsidR="00084F9E" w:rsidRDefault="00084F9E">
            <w:r>
              <w:rPr>
                <w:rFonts w:cstheme="minorHAnsi"/>
                <w:sz w:val="18"/>
                <w:szCs w:val="18"/>
              </w:rPr>
              <w:t>Does it have doors that can be locked from the inside?</w:t>
            </w:r>
          </w:p>
          <w:p w14:paraId="0239D21E" w14:textId="77777777" w:rsidR="00084F9E" w:rsidRPr="00FA3F25" w:rsidRDefault="00084F9E">
            <w:pPr>
              <w:ind w:left="113" w:right="113"/>
              <w:rPr>
                <w:rFonts w:cstheme="minorHAnsi"/>
                <w:sz w:val="18"/>
                <w:szCs w:val="18"/>
              </w:rPr>
            </w:pPr>
          </w:p>
        </w:tc>
        <w:tc>
          <w:tcPr>
            <w:tcW w:w="742" w:type="dxa"/>
            <w:gridSpan w:val="2"/>
            <w:tcBorders>
              <w:top w:val="single" w:sz="4" w:space="0" w:color="auto"/>
              <w:left w:val="single" w:sz="8" w:space="0" w:color="auto"/>
              <w:bottom w:val="single" w:sz="4" w:space="0" w:color="auto"/>
              <w:right w:val="single" w:sz="8" w:space="0" w:color="auto"/>
            </w:tcBorders>
            <w:textDirection w:val="btLr"/>
          </w:tcPr>
          <w:p w14:paraId="7F3E6A8A" w14:textId="77777777" w:rsidR="00084F9E" w:rsidRPr="00FA3F25" w:rsidRDefault="00084F9E">
            <w:pPr>
              <w:ind w:left="113" w:right="113"/>
              <w:rPr>
                <w:rFonts w:cstheme="minorHAnsi"/>
                <w:sz w:val="18"/>
                <w:szCs w:val="18"/>
              </w:rPr>
            </w:pPr>
            <w:r>
              <w:rPr>
                <w:rFonts w:cstheme="minorHAnsi"/>
                <w:sz w:val="18"/>
                <w:szCs w:val="18"/>
              </w:rPr>
              <w:t xml:space="preserve">Is the door </w:t>
            </w:r>
            <w:proofErr w:type="gramStart"/>
            <w:r>
              <w:rPr>
                <w:rFonts w:cstheme="minorHAnsi"/>
                <w:sz w:val="18"/>
                <w:szCs w:val="18"/>
              </w:rPr>
              <w:t>unlocked or is there a key available at all times</w:t>
            </w:r>
            <w:proofErr w:type="gramEnd"/>
            <w:r>
              <w:rPr>
                <w:rFonts w:cstheme="minorHAnsi"/>
                <w:sz w:val="18"/>
                <w:szCs w:val="18"/>
              </w:rPr>
              <w:t>?</w:t>
            </w:r>
          </w:p>
        </w:tc>
        <w:tc>
          <w:tcPr>
            <w:tcW w:w="748" w:type="dxa"/>
            <w:gridSpan w:val="2"/>
            <w:tcBorders>
              <w:top w:val="single" w:sz="4" w:space="0" w:color="auto"/>
              <w:left w:val="single" w:sz="8" w:space="0" w:color="auto"/>
              <w:bottom w:val="single" w:sz="8" w:space="0" w:color="auto"/>
              <w:right w:val="single" w:sz="8" w:space="0" w:color="auto"/>
            </w:tcBorders>
            <w:textDirection w:val="btLr"/>
          </w:tcPr>
          <w:p w14:paraId="188A1F55" w14:textId="77777777" w:rsidR="00084F9E" w:rsidRPr="00FA3F25" w:rsidRDefault="00084F9E">
            <w:pPr>
              <w:ind w:left="113" w:right="113"/>
              <w:rPr>
                <w:rFonts w:cstheme="minorHAnsi"/>
                <w:sz w:val="18"/>
                <w:szCs w:val="18"/>
              </w:rPr>
            </w:pPr>
            <w:r>
              <w:rPr>
                <w:rFonts w:cstheme="minorHAnsi"/>
                <w:sz w:val="18"/>
                <w:szCs w:val="18"/>
              </w:rPr>
              <w:t>Is the hole or pit blocked?</w:t>
            </w:r>
          </w:p>
        </w:tc>
        <w:tc>
          <w:tcPr>
            <w:tcW w:w="744" w:type="dxa"/>
            <w:gridSpan w:val="2"/>
            <w:tcBorders>
              <w:top w:val="single" w:sz="4" w:space="0" w:color="auto"/>
              <w:left w:val="single" w:sz="8" w:space="0" w:color="auto"/>
              <w:bottom w:val="single" w:sz="8" w:space="0" w:color="auto"/>
              <w:right w:val="single" w:sz="8" w:space="0" w:color="auto"/>
            </w:tcBorders>
            <w:textDirection w:val="btLr"/>
          </w:tcPr>
          <w:p w14:paraId="05E0B95A" w14:textId="77777777" w:rsidR="00084F9E" w:rsidRPr="00FA3F25" w:rsidRDefault="00084F9E">
            <w:pPr>
              <w:ind w:left="113" w:right="113"/>
              <w:rPr>
                <w:rFonts w:cstheme="minorHAnsi"/>
                <w:sz w:val="18"/>
                <w:szCs w:val="18"/>
              </w:rPr>
            </w:pPr>
            <w:r>
              <w:rPr>
                <w:rFonts w:cstheme="minorHAnsi"/>
                <w:sz w:val="18"/>
                <w:szCs w:val="18"/>
              </w:rPr>
              <w:t>If it is a flush/pour flush toilet, is water available?</w:t>
            </w:r>
          </w:p>
        </w:tc>
        <w:tc>
          <w:tcPr>
            <w:tcW w:w="745" w:type="dxa"/>
            <w:gridSpan w:val="2"/>
            <w:tcBorders>
              <w:top w:val="single" w:sz="4" w:space="0" w:color="auto"/>
              <w:left w:val="single" w:sz="8" w:space="0" w:color="auto"/>
              <w:bottom w:val="single" w:sz="8" w:space="0" w:color="auto"/>
              <w:right w:val="single" w:sz="8" w:space="0" w:color="auto"/>
            </w:tcBorders>
            <w:textDirection w:val="btLr"/>
          </w:tcPr>
          <w:p w14:paraId="19337163" w14:textId="77777777" w:rsidR="00084F9E" w:rsidRPr="00FA3F25" w:rsidRDefault="00084F9E">
            <w:pPr>
              <w:ind w:left="113" w:right="113"/>
              <w:rPr>
                <w:rFonts w:cstheme="minorHAnsi"/>
                <w:sz w:val="18"/>
                <w:szCs w:val="18"/>
              </w:rPr>
            </w:pPr>
            <w:r>
              <w:rPr>
                <w:rFonts w:cstheme="minorHAnsi"/>
                <w:sz w:val="18"/>
                <w:szCs w:val="18"/>
              </w:rPr>
              <w:t>Are there cracks or leaks in the toilet structure?</w:t>
            </w:r>
          </w:p>
        </w:tc>
        <w:tc>
          <w:tcPr>
            <w:tcW w:w="744" w:type="dxa"/>
            <w:gridSpan w:val="2"/>
            <w:tcBorders>
              <w:top w:val="single" w:sz="4" w:space="0" w:color="auto"/>
              <w:left w:val="single" w:sz="8" w:space="0" w:color="auto"/>
              <w:bottom w:val="single" w:sz="8" w:space="0" w:color="auto"/>
              <w:right w:val="single" w:sz="8" w:space="0" w:color="auto"/>
            </w:tcBorders>
            <w:textDirection w:val="btLr"/>
          </w:tcPr>
          <w:p w14:paraId="6591A593" w14:textId="77777777" w:rsidR="00084F9E" w:rsidRPr="00FA3F25" w:rsidRDefault="00084F9E">
            <w:pPr>
              <w:ind w:left="113" w:right="113"/>
              <w:rPr>
                <w:rFonts w:cstheme="minorHAnsi"/>
                <w:sz w:val="18"/>
                <w:szCs w:val="18"/>
              </w:rPr>
            </w:pPr>
            <w:r>
              <w:rPr>
                <w:rFonts w:cstheme="minorHAnsi"/>
                <w:sz w:val="18"/>
                <w:szCs w:val="18"/>
              </w:rPr>
              <w:t>Does the superstructure have any large gaps/holes?</w:t>
            </w:r>
          </w:p>
        </w:tc>
        <w:tc>
          <w:tcPr>
            <w:tcW w:w="745" w:type="dxa"/>
            <w:gridSpan w:val="2"/>
            <w:tcBorders>
              <w:top w:val="single" w:sz="4" w:space="0" w:color="auto"/>
              <w:left w:val="single" w:sz="8" w:space="0" w:color="auto"/>
              <w:bottom w:val="single" w:sz="8" w:space="0" w:color="auto"/>
              <w:right w:val="single" w:sz="8" w:space="0" w:color="auto"/>
            </w:tcBorders>
            <w:textDirection w:val="btLr"/>
          </w:tcPr>
          <w:p w14:paraId="1F89E49A" w14:textId="77777777" w:rsidR="00084F9E" w:rsidRPr="00FA3F25" w:rsidRDefault="00084F9E">
            <w:pPr>
              <w:ind w:left="113" w:right="113"/>
              <w:rPr>
                <w:rFonts w:cstheme="minorHAnsi"/>
                <w:sz w:val="18"/>
                <w:szCs w:val="18"/>
              </w:rPr>
            </w:pPr>
            <w:r>
              <w:rPr>
                <w:rFonts w:cstheme="minorHAnsi"/>
                <w:sz w:val="18"/>
                <w:szCs w:val="18"/>
              </w:rPr>
              <w:t>Does it have a private way to dispose of MHM materials?</w:t>
            </w:r>
          </w:p>
        </w:tc>
        <w:tc>
          <w:tcPr>
            <w:tcW w:w="744" w:type="dxa"/>
            <w:gridSpan w:val="2"/>
            <w:tcBorders>
              <w:top w:val="single" w:sz="4" w:space="0" w:color="auto"/>
              <w:left w:val="single" w:sz="8" w:space="0" w:color="auto"/>
              <w:bottom w:val="single" w:sz="8" w:space="0" w:color="auto"/>
              <w:right w:val="single" w:sz="8" w:space="0" w:color="auto"/>
            </w:tcBorders>
            <w:textDirection w:val="btLr"/>
          </w:tcPr>
          <w:p w14:paraId="0813A684" w14:textId="77777777" w:rsidR="00084F9E" w:rsidRDefault="00084F9E">
            <w:pPr>
              <w:ind w:left="113" w:right="113"/>
              <w:rPr>
                <w:rFonts w:cstheme="minorHAnsi"/>
                <w:sz w:val="18"/>
                <w:szCs w:val="18"/>
              </w:rPr>
            </w:pPr>
            <w:r>
              <w:rPr>
                <w:rFonts w:cstheme="minorHAnsi"/>
                <w:sz w:val="18"/>
                <w:szCs w:val="18"/>
              </w:rPr>
              <w:t>Are water and soap available in a private space for washing?</w:t>
            </w:r>
          </w:p>
          <w:p w14:paraId="74E7BCC3" w14:textId="77777777" w:rsidR="00084F9E" w:rsidRPr="00FA3F25" w:rsidRDefault="00084F9E">
            <w:pPr>
              <w:ind w:left="113" w:right="113"/>
              <w:rPr>
                <w:rFonts w:cstheme="minorHAnsi"/>
                <w:sz w:val="18"/>
                <w:szCs w:val="18"/>
              </w:rPr>
            </w:pPr>
          </w:p>
        </w:tc>
        <w:tc>
          <w:tcPr>
            <w:tcW w:w="745" w:type="dxa"/>
            <w:gridSpan w:val="2"/>
            <w:tcBorders>
              <w:top w:val="single" w:sz="4" w:space="0" w:color="auto"/>
              <w:left w:val="single" w:sz="8" w:space="0" w:color="auto"/>
              <w:bottom w:val="single" w:sz="8" w:space="0" w:color="auto"/>
              <w:right w:val="single" w:sz="8" w:space="0" w:color="auto"/>
            </w:tcBorders>
            <w:textDirection w:val="btLr"/>
          </w:tcPr>
          <w:p w14:paraId="7941887C" w14:textId="77777777" w:rsidR="00084F9E" w:rsidRPr="00FA3F25" w:rsidRDefault="00084F9E">
            <w:pPr>
              <w:ind w:left="113" w:right="113"/>
              <w:rPr>
                <w:rFonts w:cstheme="minorHAnsi"/>
                <w:sz w:val="18"/>
                <w:szCs w:val="18"/>
              </w:rPr>
            </w:pPr>
            <w:r>
              <w:rPr>
                <w:rFonts w:cstheme="minorHAnsi"/>
                <w:sz w:val="18"/>
                <w:szCs w:val="18"/>
              </w:rPr>
              <w:t>Is there a sink/basin with running water within 5 meters?</w:t>
            </w:r>
          </w:p>
        </w:tc>
        <w:tc>
          <w:tcPr>
            <w:tcW w:w="744" w:type="dxa"/>
            <w:gridSpan w:val="2"/>
            <w:tcBorders>
              <w:top w:val="single" w:sz="4" w:space="0" w:color="auto"/>
              <w:left w:val="single" w:sz="8" w:space="0" w:color="auto"/>
              <w:bottom w:val="single" w:sz="8" w:space="0" w:color="auto"/>
              <w:right w:val="single" w:sz="8" w:space="0" w:color="auto"/>
            </w:tcBorders>
            <w:textDirection w:val="btLr"/>
          </w:tcPr>
          <w:p w14:paraId="621E02CB" w14:textId="77777777" w:rsidR="00084F9E" w:rsidRDefault="00084F9E">
            <w:pPr>
              <w:ind w:left="113" w:right="113"/>
              <w:rPr>
                <w:rFonts w:cstheme="minorHAnsi"/>
                <w:sz w:val="18"/>
                <w:szCs w:val="18"/>
              </w:rPr>
            </w:pPr>
            <w:r>
              <w:rPr>
                <w:rFonts w:cstheme="minorHAnsi"/>
                <w:sz w:val="18"/>
                <w:szCs w:val="18"/>
              </w:rPr>
              <w:t>Is there soap present at the sink/basin?</w:t>
            </w:r>
          </w:p>
        </w:tc>
        <w:tc>
          <w:tcPr>
            <w:tcW w:w="745" w:type="dxa"/>
            <w:gridSpan w:val="2"/>
            <w:tcBorders>
              <w:top w:val="single" w:sz="4" w:space="0" w:color="auto"/>
              <w:left w:val="single" w:sz="8" w:space="0" w:color="auto"/>
              <w:bottom w:val="single" w:sz="8" w:space="0" w:color="auto"/>
              <w:right w:val="single" w:sz="8" w:space="0" w:color="auto"/>
            </w:tcBorders>
            <w:textDirection w:val="btLr"/>
          </w:tcPr>
          <w:p w14:paraId="345E086D" w14:textId="77777777" w:rsidR="00084F9E" w:rsidRDefault="00084F9E">
            <w:pPr>
              <w:ind w:left="113" w:right="113"/>
              <w:rPr>
                <w:rFonts w:cstheme="minorHAnsi"/>
                <w:sz w:val="18"/>
                <w:szCs w:val="18"/>
              </w:rPr>
            </w:pPr>
            <w:r>
              <w:rPr>
                <w:rFonts w:cstheme="minorHAnsi"/>
                <w:sz w:val="18"/>
                <w:szCs w:val="18"/>
              </w:rPr>
              <w:t>Is there alcohol-based hand rub within 5 meters?</w:t>
            </w:r>
          </w:p>
        </w:tc>
        <w:tc>
          <w:tcPr>
            <w:tcW w:w="744" w:type="dxa"/>
            <w:gridSpan w:val="2"/>
            <w:tcBorders>
              <w:top w:val="single" w:sz="4" w:space="0" w:color="auto"/>
              <w:left w:val="single" w:sz="8" w:space="0" w:color="auto"/>
              <w:bottom w:val="single" w:sz="8" w:space="0" w:color="auto"/>
              <w:right w:val="single" w:sz="8" w:space="0" w:color="auto"/>
            </w:tcBorders>
            <w:textDirection w:val="btLr"/>
          </w:tcPr>
          <w:p w14:paraId="16761FE8" w14:textId="77777777" w:rsidR="00084F9E" w:rsidRDefault="00084F9E">
            <w:pPr>
              <w:ind w:left="113" w:right="113"/>
              <w:rPr>
                <w:rFonts w:cstheme="minorHAnsi"/>
                <w:sz w:val="18"/>
                <w:szCs w:val="18"/>
              </w:rPr>
            </w:pPr>
            <w:r>
              <w:rPr>
                <w:rFonts w:cstheme="minorHAnsi"/>
                <w:sz w:val="18"/>
                <w:szCs w:val="18"/>
              </w:rPr>
              <w:t>Can it be accessed without stairs or steps?</w:t>
            </w:r>
          </w:p>
        </w:tc>
        <w:tc>
          <w:tcPr>
            <w:tcW w:w="745" w:type="dxa"/>
            <w:gridSpan w:val="2"/>
            <w:tcBorders>
              <w:top w:val="single" w:sz="4" w:space="0" w:color="auto"/>
              <w:left w:val="single" w:sz="8" w:space="0" w:color="auto"/>
              <w:bottom w:val="single" w:sz="8" w:space="0" w:color="auto"/>
              <w:right w:val="single" w:sz="8" w:space="0" w:color="auto"/>
            </w:tcBorders>
            <w:textDirection w:val="btLr"/>
          </w:tcPr>
          <w:p w14:paraId="4CB2C6BF" w14:textId="77777777" w:rsidR="00084F9E" w:rsidRDefault="00084F9E">
            <w:pPr>
              <w:ind w:left="113" w:right="113"/>
              <w:rPr>
                <w:rFonts w:cstheme="minorHAnsi"/>
                <w:sz w:val="18"/>
                <w:szCs w:val="18"/>
              </w:rPr>
            </w:pPr>
            <w:r>
              <w:rPr>
                <w:rFonts w:cstheme="minorHAnsi"/>
                <w:sz w:val="18"/>
                <w:szCs w:val="18"/>
              </w:rPr>
              <w:t>Are there handrails for support on either the floor or sidewalls?</w:t>
            </w:r>
          </w:p>
        </w:tc>
        <w:tc>
          <w:tcPr>
            <w:tcW w:w="744" w:type="dxa"/>
            <w:gridSpan w:val="2"/>
            <w:tcBorders>
              <w:top w:val="single" w:sz="4" w:space="0" w:color="auto"/>
              <w:left w:val="single" w:sz="8" w:space="0" w:color="auto"/>
              <w:bottom w:val="single" w:sz="8" w:space="0" w:color="auto"/>
              <w:right w:val="single" w:sz="8" w:space="0" w:color="auto"/>
            </w:tcBorders>
            <w:textDirection w:val="btLr"/>
          </w:tcPr>
          <w:p w14:paraId="017F6176" w14:textId="0CFD9B06" w:rsidR="00084F9E" w:rsidRDefault="00084F9E">
            <w:pPr>
              <w:ind w:left="113" w:right="113"/>
              <w:rPr>
                <w:rFonts w:cstheme="minorHAnsi"/>
                <w:sz w:val="18"/>
                <w:szCs w:val="18"/>
              </w:rPr>
            </w:pPr>
            <w:r>
              <w:rPr>
                <w:rFonts w:cstheme="minorHAnsi"/>
                <w:sz w:val="18"/>
                <w:szCs w:val="18"/>
              </w:rPr>
              <w:t>Is the door/</w:t>
            </w:r>
            <w:r w:rsidR="00927D8F">
              <w:rPr>
                <w:rFonts w:cstheme="minorHAnsi"/>
                <w:sz w:val="18"/>
                <w:szCs w:val="18"/>
              </w:rPr>
              <w:t>entryway at</w:t>
            </w:r>
            <w:r>
              <w:rPr>
                <w:rFonts w:cstheme="minorHAnsi"/>
                <w:sz w:val="18"/>
                <w:szCs w:val="18"/>
              </w:rPr>
              <w:t xml:space="preserve"> least 80 cm wide?</w:t>
            </w:r>
          </w:p>
        </w:tc>
        <w:tc>
          <w:tcPr>
            <w:tcW w:w="792" w:type="dxa"/>
            <w:gridSpan w:val="2"/>
            <w:tcBorders>
              <w:top w:val="single" w:sz="4" w:space="0" w:color="auto"/>
              <w:left w:val="single" w:sz="8" w:space="0" w:color="auto"/>
              <w:bottom w:val="single" w:sz="8" w:space="0" w:color="auto"/>
              <w:right w:val="single" w:sz="8" w:space="0" w:color="auto"/>
            </w:tcBorders>
            <w:textDirection w:val="btLr"/>
          </w:tcPr>
          <w:p w14:paraId="0ECA97B4" w14:textId="77777777" w:rsidR="00084F9E" w:rsidRDefault="00084F9E">
            <w:pPr>
              <w:ind w:left="113" w:right="113"/>
              <w:rPr>
                <w:rFonts w:cstheme="minorHAnsi"/>
                <w:sz w:val="18"/>
                <w:szCs w:val="18"/>
              </w:rPr>
            </w:pPr>
            <w:r>
              <w:rPr>
                <w:rFonts w:cstheme="minorHAnsi"/>
                <w:sz w:val="18"/>
                <w:szCs w:val="18"/>
              </w:rPr>
              <w:t>Are there door handles and a seat within reach of people using wheelchairs or crutches?</w:t>
            </w:r>
          </w:p>
        </w:tc>
      </w:tr>
      <w:tr w:rsidR="00084F9E" w14:paraId="527F817F" w14:textId="77777777" w:rsidTr="00B24170">
        <w:trPr>
          <w:trHeight w:val="720"/>
        </w:trPr>
        <w:tc>
          <w:tcPr>
            <w:tcW w:w="480" w:type="dxa"/>
            <w:tcBorders>
              <w:top w:val="single" w:sz="8" w:space="0" w:color="auto"/>
              <w:left w:val="single" w:sz="8" w:space="0" w:color="auto"/>
              <w:right w:val="single" w:sz="8" w:space="0" w:color="auto"/>
            </w:tcBorders>
            <w:vAlign w:val="center"/>
          </w:tcPr>
          <w:p w14:paraId="35297B9F" w14:textId="3E3C52B8" w:rsidR="00084F9E" w:rsidRPr="00FA3F25" w:rsidRDefault="00AF18B8" w:rsidP="00126C13">
            <w:pPr>
              <w:jc w:val="center"/>
              <w:rPr>
                <w:rFonts w:cstheme="minorHAnsi"/>
                <w:sz w:val="18"/>
                <w:szCs w:val="18"/>
              </w:rPr>
            </w:pPr>
            <w:r>
              <w:rPr>
                <w:rFonts w:cstheme="minorHAnsi"/>
                <w:sz w:val="18"/>
                <w:szCs w:val="18"/>
              </w:rPr>
              <w:t>3</w:t>
            </w:r>
          </w:p>
        </w:tc>
        <w:tc>
          <w:tcPr>
            <w:tcW w:w="1692" w:type="dxa"/>
            <w:tcBorders>
              <w:left w:val="single" w:sz="8" w:space="0" w:color="auto"/>
              <w:right w:val="single" w:sz="4" w:space="0" w:color="auto"/>
            </w:tcBorders>
            <w:vAlign w:val="center"/>
          </w:tcPr>
          <w:p w14:paraId="13785FCA" w14:textId="77777777" w:rsidR="00084F9E" w:rsidRPr="00FA3F25" w:rsidRDefault="00084F9E" w:rsidP="00126C13">
            <w:pPr>
              <w:rPr>
                <w:rFonts w:cstheme="minorHAnsi"/>
                <w:sz w:val="18"/>
                <w:szCs w:val="18"/>
              </w:rPr>
            </w:pPr>
            <w:r w:rsidRPr="00DE6DA8">
              <w:rPr>
                <w:rFonts w:cstheme="minorHAnsi"/>
                <w:noProof/>
                <w:sz w:val="18"/>
                <w:szCs w:val="18"/>
                <w:lang w:val="en-IN" w:eastAsia="en-IN"/>
              </w:rPr>
              <mc:AlternateContent>
                <mc:Choice Requires="wps">
                  <w:drawing>
                    <wp:anchor distT="45720" distB="45720" distL="114300" distR="114300" simplePos="0" relativeHeight="252024832" behindDoc="1" locked="1" layoutInCell="1" allowOverlap="1" wp14:anchorId="62D40D58" wp14:editId="7C10C175">
                      <wp:simplePos x="0" y="0"/>
                      <wp:positionH relativeFrom="column">
                        <wp:posOffset>1923415</wp:posOffset>
                      </wp:positionH>
                      <wp:positionV relativeFrom="paragraph">
                        <wp:posOffset>134620</wp:posOffset>
                      </wp:positionV>
                      <wp:extent cx="594360" cy="237490"/>
                      <wp:effectExtent l="0" t="0" r="0" b="0"/>
                      <wp:wrapNone/>
                      <wp:docPr id="10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237490"/>
                              </a:xfrm>
                              <a:prstGeom prst="rect">
                                <a:avLst/>
                              </a:prstGeom>
                              <a:solidFill>
                                <a:srgbClr val="FFFFFF"/>
                              </a:solidFill>
                              <a:ln w="9525">
                                <a:noFill/>
                                <a:miter lim="800000"/>
                                <a:headEnd/>
                                <a:tailEnd/>
                              </a:ln>
                            </wps:spPr>
                            <wps:txbx>
                              <w:txbxContent>
                                <w:p w14:paraId="4E51AE67" w14:textId="77777777" w:rsidR="00653E56" w:rsidRDefault="00653E56" w:rsidP="00084F9E">
                                  <w:r>
                                    <w:rPr>
                                      <w:sz w:val="18"/>
                                      <w:szCs w:val="18"/>
                                    </w:rPr>
                                    <w:t>No door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40D58" id="_x0000_s1032" type="#_x0000_t202" style="position:absolute;margin-left:151.45pt;margin-top:10.6pt;width:46.8pt;height:18.7pt;z-index:-251291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" stroked="f">
                      <v:textbox>
                        <w:txbxContent>
                          <w:p w14:paraId="4E51AE67" w14:textId="77777777" w:rsidR="00653E56" w:rsidRDefault="00653E56" w:rsidP="00084F9E">
                            <w:r>
                              <w:rPr>
                                <w:sz w:val="18"/>
                                <w:szCs w:val="18"/>
                              </w:rPr>
                              <w:t>No door</w:t>
                            </w:r>
                          </w:p>
                        </w:txbxContent>
                      </v:textbox>
                      <w10:anchorlock/>
                    </v:shape>
                  </w:pict>
                </mc:Fallback>
              </mc:AlternateContent>
            </w:r>
            <w:r w:rsidRPr="00DE6DA8">
              <w:rPr>
                <w:rFonts w:cstheme="minorHAnsi"/>
                <w:noProof/>
                <w:sz w:val="18"/>
                <w:szCs w:val="18"/>
                <w:lang w:val="en-IN" w:eastAsia="en-IN"/>
              </w:rPr>
              <mc:AlternateContent>
                <mc:Choice Requires="wps">
                  <w:drawing>
                    <wp:anchor distT="45720" distB="45720" distL="114300" distR="114300" simplePos="0" relativeHeight="252025856" behindDoc="1" locked="1" layoutInCell="1" allowOverlap="1" wp14:anchorId="29DA9333" wp14:editId="414DE25F">
                      <wp:simplePos x="0" y="0"/>
                      <wp:positionH relativeFrom="column">
                        <wp:posOffset>1926590</wp:posOffset>
                      </wp:positionH>
                      <wp:positionV relativeFrom="paragraph">
                        <wp:posOffset>597535</wp:posOffset>
                      </wp:positionV>
                      <wp:extent cx="594360" cy="237490"/>
                      <wp:effectExtent l="0" t="0" r="0" b="0"/>
                      <wp:wrapNone/>
                      <wp:docPr id="10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237490"/>
                              </a:xfrm>
                              <a:prstGeom prst="rect">
                                <a:avLst/>
                              </a:prstGeom>
                              <a:solidFill>
                                <a:srgbClr val="FFFFFF"/>
                              </a:solidFill>
                              <a:ln w="9525">
                                <a:noFill/>
                                <a:miter lim="800000"/>
                                <a:headEnd/>
                                <a:tailEnd/>
                              </a:ln>
                            </wps:spPr>
                            <wps:txbx>
                              <w:txbxContent>
                                <w:p w14:paraId="2E9C7CDC" w14:textId="77777777" w:rsidR="00653E56" w:rsidRDefault="00653E56" w:rsidP="00084F9E">
                                  <w:r>
                                    <w:rPr>
                                      <w:sz w:val="18"/>
                                      <w:szCs w:val="18"/>
                                    </w:rPr>
                                    <w:t>No door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A9333" id="_x0000_s1033" type="#_x0000_t202" style="position:absolute;margin-left:151.7pt;margin-top:47.05pt;width:46.8pt;height:18.7pt;z-index:-251290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" stroked="f">
                      <v:textbox>
                        <w:txbxContent>
                          <w:p w14:paraId="2E9C7CDC" w14:textId="77777777" w:rsidR="00653E56" w:rsidRDefault="00653E56" w:rsidP="00084F9E">
                            <w:r>
                              <w:rPr>
                                <w:sz w:val="18"/>
                                <w:szCs w:val="18"/>
                              </w:rPr>
                              <w:t>No door</w:t>
                            </w:r>
                          </w:p>
                        </w:txbxContent>
                      </v:textbox>
                      <w10:anchorlock/>
                    </v:shape>
                  </w:pict>
                </mc:Fallback>
              </mc:AlternateContent>
            </w:r>
            <w:r w:rsidRPr="00DE6DA8">
              <w:rPr>
                <w:rFonts w:cstheme="minorHAnsi"/>
                <w:noProof/>
                <w:sz w:val="18"/>
                <w:szCs w:val="18"/>
                <w:lang w:val="en-IN" w:eastAsia="en-IN"/>
              </w:rPr>
              <mc:AlternateContent>
                <mc:Choice Requires="wps">
                  <w:drawing>
                    <wp:anchor distT="45720" distB="45720" distL="114300" distR="114300" simplePos="0" relativeHeight="252026880" behindDoc="1" locked="1" layoutInCell="1" allowOverlap="1" wp14:anchorId="63F21DFE" wp14:editId="5A757E0D">
                      <wp:simplePos x="0" y="0"/>
                      <wp:positionH relativeFrom="column">
                        <wp:posOffset>1925955</wp:posOffset>
                      </wp:positionH>
                      <wp:positionV relativeFrom="paragraph">
                        <wp:posOffset>1058545</wp:posOffset>
                      </wp:positionV>
                      <wp:extent cx="594360" cy="237490"/>
                      <wp:effectExtent l="0" t="0" r="0" b="0"/>
                      <wp:wrapNone/>
                      <wp:docPr id="10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237490"/>
                              </a:xfrm>
                              <a:prstGeom prst="rect">
                                <a:avLst/>
                              </a:prstGeom>
                              <a:solidFill>
                                <a:srgbClr val="FFFFFF"/>
                              </a:solidFill>
                              <a:ln w="9525">
                                <a:noFill/>
                                <a:miter lim="800000"/>
                                <a:headEnd/>
                                <a:tailEnd/>
                              </a:ln>
                            </wps:spPr>
                            <wps:txbx>
                              <w:txbxContent>
                                <w:p w14:paraId="446EDCC9" w14:textId="77777777" w:rsidR="00653E56" w:rsidRDefault="00653E56" w:rsidP="00084F9E">
                                  <w:r>
                                    <w:rPr>
                                      <w:sz w:val="18"/>
                                      <w:szCs w:val="18"/>
                                    </w:rPr>
                                    <w:t>No door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21DFE" id="_x0000_s1034" type="#_x0000_t202" style="position:absolute;margin-left:151.65pt;margin-top:83.35pt;width:46.8pt;height:18.7pt;z-index:-251289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" stroked="f">
                      <v:textbox>
                        <w:txbxContent>
                          <w:p w14:paraId="446EDCC9" w14:textId="77777777" w:rsidR="00653E56" w:rsidRDefault="00653E56" w:rsidP="00084F9E">
                            <w:r>
                              <w:rPr>
                                <w:sz w:val="18"/>
                                <w:szCs w:val="18"/>
                              </w:rPr>
                              <w:t>No door</w:t>
                            </w:r>
                          </w:p>
                        </w:txbxContent>
                      </v:textbox>
                      <w10:anchorlock/>
                    </v:shape>
                  </w:pict>
                </mc:Fallback>
              </mc:AlternateContent>
            </w:r>
            <w:r w:rsidRPr="00DE6DA8">
              <w:rPr>
                <w:rFonts w:cstheme="minorHAnsi"/>
                <w:noProof/>
                <w:sz w:val="18"/>
                <w:szCs w:val="18"/>
                <w:lang w:val="en-IN" w:eastAsia="en-IN"/>
              </w:rPr>
              <mc:AlternateContent>
                <mc:Choice Requires="wps">
                  <w:drawing>
                    <wp:anchor distT="45720" distB="45720" distL="114300" distR="114300" simplePos="0" relativeHeight="252027904" behindDoc="1" locked="1" layoutInCell="1" allowOverlap="1" wp14:anchorId="68719E53" wp14:editId="69D3BBAE">
                      <wp:simplePos x="0" y="0"/>
                      <wp:positionH relativeFrom="column">
                        <wp:posOffset>1927225</wp:posOffset>
                      </wp:positionH>
                      <wp:positionV relativeFrom="paragraph">
                        <wp:posOffset>1539240</wp:posOffset>
                      </wp:positionV>
                      <wp:extent cx="594360" cy="237490"/>
                      <wp:effectExtent l="0" t="0" r="0" b="0"/>
                      <wp:wrapNone/>
                      <wp:docPr id="10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237490"/>
                              </a:xfrm>
                              <a:prstGeom prst="rect">
                                <a:avLst/>
                              </a:prstGeom>
                              <a:solidFill>
                                <a:srgbClr val="FFFFFF"/>
                              </a:solidFill>
                              <a:ln w="9525">
                                <a:noFill/>
                                <a:miter lim="800000"/>
                                <a:headEnd/>
                                <a:tailEnd/>
                              </a:ln>
                            </wps:spPr>
                            <wps:txbx>
                              <w:txbxContent>
                                <w:p w14:paraId="6C18F531" w14:textId="77777777" w:rsidR="00653E56" w:rsidRDefault="00653E56" w:rsidP="00084F9E">
                                  <w:r>
                                    <w:rPr>
                                      <w:sz w:val="18"/>
                                      <w:szCs w:val="18"/>
                                    </w:rPr>
                                    <w:t>No door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719E53" id="_x0000_s1035" type="#_x0000_t202" style="position:absolute;margin-left:151.75pt;margin-top:121.2pt;width:46.8pt;height:18.7pt;z-index:-251288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" stroked="f">
                      <v:textbox>
                        <w:txbxContent>
                          <w:p w14:paraId="6C18F531" w14:textId="77777777" w:rsidR="00653E56" w:rsidRDefault="00653E56" w:rsidP="00084F9E">
                            <w:r>
                              <w:rPr>
                                <w:sz w:val="18"/>
                                <w:szCs w:val="18"/>
                              </w:rPr>
                              <w:t>No door</w:t>
                            </w:r>
                          </w:p>
                        </w:txbxContent>
                      </v:textbox>
                      <w10:anchorlock/>
                    </v:shape>
                  </w:pict>
                </mc:Fallback>
              </mc:AlternateContent>
            </w:r>
            <w:r w:rsidRPr="00DE6DA8">
              <w:rPr>
                <w:rFonts w:cstheme="minorHAnsi"/>
                <w:noProof/>
                <w:sz w:val="18"/>
                <w:szCs w:val="18"/>
                <w:lang w:val="en-IN" w:eastAsia="en-IN"/>
              </w:rPr>
              <mc:AlternateContent>
                <mc:Choice Requires="wps">
                  <w:drawing>
                    <wp:anchor distT="45720" distB="45720" distL="114300" distR="114300" simplePos="0" relativeHeight="252028928" behindDoc="1" locked="1" layoutInCell="1" allowOverlap="1" wp14:anchorId="7AD3E0C4" wp14:editId="2D62C840">
                      <wp:simplePos x="0" y="0"/>
                      <wp:positionH relativeFrom="column">
                        <wp:posOffset>1927225</wp:posOffset>
                      </wp:positionH>
                      <wp:positionV relativeFrom="paragraph">
                        <wp:posOffset>1992630</wp:posOffset>
                      </wp:positionV>
                      <wp:extent cx="594360" cy="237490"/>
                      <wp:effectExtent l="0" t="0" r="0" b="0"/>
                      <wp:wrapNone/>
                      <wp:docPr id="10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237490"/>
                              </a:xfrm>
                              <a:prstGeom prst="rect">
                                <a:avLst/>
                              </a:prstGeom>
                              <a:solidFill>
                                <a:srgbClr val="FFFFFF"/>
                              </a:solidFill>
                              <a:ln w="9525">
                                <a:noFill/>
                                <a:miter lim="800000"/>
                                <a:headEnd/>
                                <a:tailEnd/>
                              </a:ln>
                            </wps:spPr>
                            <wps:txbx>
                              <w:txbxContent>
                                <w:p w14:paraId="0A70D5C7" w14:textId="77777777" w:rsidR="00653E56" w:rsidRDefault="00653E56" w:rsidP="00084F9E">
                                  <w:r>
                                    <w:rPr>
                                      <w:sz w:val="18"/>
                                      <w:szCs w:val="18"/>
                                    </w:rPr>
                                    <w:t>No door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3E0C4" id="_x0000_s1036" type="#_x0000_t202" style="position:absolute;margin-left:151.75pt;margin-top:156.9pt;width:46.8pt;height:18.7pt;z-index:-251287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" stroked="f">
                      <v:textbox>
                        <w:txbxContent>
                          <w:p w14:paraId="0A70D5C7" w14:textId="77777777" w:rsidR="00653E56" w:rsidRDefault="00653E56" w:rsidP="00084F9E">
                            <w:r>
                              <w:rPr>
                                <w:sz w:val="18"/>
                                <w:szCs w:val="18"/>
                              </w:rPr>
                              <w:t>No door</w:t>
                            </w:r>
                          </w:p>
                        </w:txbxContent>
                      </v:textbox>
                      <w10:anchorlock/>
                    </v:shape>
                  </w:pict>
                </mc:Fallback>
              </mc:AlternateContent>
            </w:r>
          </w:p>
        </w:tc>
        <w:tc>
          <w:tcPr>
            <w:tcW w:w="372" w:type="dxa"/>
            <w:tcBorders>
              <w:top w:val="single" w:sz="4" w:space="0" w:color="auto"/>
              <w:left w:val="single" w:sz="4" w:space="0" w:color="auto"/>
              <w:bottom w:val="single" w:sz="4" w:space="0" w:color="auto"/>
              <w:right w:val="nil"/>
            </w:tcBorders>
            <w:vAlign w:val="center"/>
          </w:tcPr>
          <w:p w14:paraId="0BFF7C20" w14:textId="77777777" w:rsidR="00084F9E" w:rsidRPr="00FA3F25" w:rsidRDefault="00084F9E">
            <w:pPr>
              <w:jc w:val="center"/>
              <w:rPr>
                <w:rFonts w:cstheme="minorHAnsi"/>
                <w:sz w:val="18"/>
                <w:szCs w:val="18"/>
              </w:rPr>
            </w:pPr>
            <w:r>
              <w:rPr>
                <w:rFonts w:cstheme="minorHAnsi"/>
                <w:sz w:val="18"/>
                <w:szCs w:val="18"/>
              </w:rPr>
              <w:t>Y</w:t>
            </w:r>
          </w:p>
        </w:tc>
        <w:tc>
          <w:tcPr>
            <w:tcW w:w="371" w:type="dxa"/>
            <w:tcBorders>
              <w:top w:val="single" w:sz="4" w:space="0" w:color="auto"/>
              <w:left w:val="nil"/>
              <w:bottom w:val="single" w:sz="4" w:space="0" w:color="auto"/>
              <w:right w:val="single" w:sz="4" w:space="0" w:color="auto"/>
            </w:tcBorders>
            <w:vAlign w:val="center"/>
          </w:tcPr>
          <w:p w14:paraId="63498824" w14:textId="77777777" w:rsidR="00084F9E" w:rsidRPr="00FA3F25" w:rsidRDefault="00084F9E">
            <w:pPr>
              <w:jc w:val="center"/>
              <w:rPr>
                <w:rFonts w:cstheme="minorHAnsi"/>
                <w:sz w:val="18"/>
                <w:szCs w:val="18"/>
              </w:rPr>
            </w:pPr>
            <w:r>
              <w:rPr>
                <w:rFonts w:cstheme="minorHAnsi"/>
                <w:sz w:val="18"/>
                <w:szCs w:val="18"/>
              </w:rPr>
              <w:t>N</w:t>
            </w:r>
          </w:p>
        </w:tc>
        <w:tc>
          <w:tcPr>
            <w:tcW w:w="371" w:type="dxa"/>
            <w:tcBorders>
              <w:top w:val="single" w:sz="4" w:space="0" w:color="auto"/>
              <w:left w:val="single" w:sz="4" w:space="0" w:color="auto"/>
              <w:bottom w:val="single" w:sz="4" w:space="0" w:color="auto"/>
              <w:right w:val="nil"/>
            </w:tcBorders>
            <w:vAlign w:val="center"/>
          </w:tcPr>
          <w:p w14:paraId="16F8AB3A" w14:textId="77777777" w:rsidR="00084F9E" w:rsidRPr="00FA3F25" w:rsidRDefault="00084F9E">
            <w:pPr>
              <w:jc w:val="center"/>
              <w:rPr>
                <w:rFonts w:cstheme="minorHAnsi"/>
                <w:sz w:val="18"/>
                <w:szCs w:val="18"/>
              </w:rPr>
            </w:pPr>
            <w:r>
              <w:rPr>
                <w:rFonts w:cstheme="minorHAnsi"/>
                <w:sz w:val="18"/>
                <w:szCs w:val="18"/>
              </w:rPr>
              <w:t>Y</w:t>
            </w:r>
          </w:p>
        </w:tc>
        <w:tc>
          <w:tcPr>
            <w:tcW w:w="372" w:type="dxa"/>
            <w:tcBorders>
              <w:top w:val="single" w:sz="4" w:space="0" w:color="auto"/>
              <w:left w:val="nil"/>
              <w:bottom w:val="single" w:sz="4" w:space="0" w:color="auto"/>
              <w:right w:val="single" w:sz="4" w:space="0" w:color="auto"/>
            </w:tcBorders>
            <w:vAlign w:val="center"/>
          </w:tcPr>
          <w:p w14:paraId="5CCD9FA5" w14:textId="77777777" w:rsidR="00084F9E" w:rsidRPr="00FA3F25" w:rsidRDefault="00084F9E">
            <w:pPr>
              <w:jc w:val="center"/>
              <w:rPr>
                <w:rFonts w:cstheme="minorHAnsi"/>
                <w:sz w:val="18"/>
                <w:szCs w:val="18"/>
              </w:rPr>
            </w:pPr>
            <w:r>
              <w:rPr>
                <w:rFonts w:cstheme="minorHAnsi"/>
                <w:sz w:val="18"/>
                <w:szCs w:val="18"/>
              </w:rPr>
              <w:t>N</w:t>
            </w:r>
          </w:p>
        </w:tc>
        <w:tc>
          <w:tcPr>
            <w:tcW w:w="371" w:type="dxa"/>
            <w:tcBorders>
              <w:top w:val="single" w:sz="4" w:space="0" w:color="auto"/>
              <w:left w:val="single" w:sz="4" w:space="0" w:color="auto"/>
              <w:bottom w:val="single" w:sz="4" w:space="0" w:color="auto"/>
              <w:right w:val="nil"/>
            </w:tcBorders>
            <w:vAlign w:val="center"/>
          </w:tcPr>
          <w:p w14:paraId="57725308" w14:textId="77777777" w:rsidR="00084F9E" w:rsidRPr="00FA3F25" w:rsidRDefault="00084F9E">
            <w:pPr>
              <w:jc w:val="center"/>
              <w:rPr>
                <w:rFonts w:cstheme="minorHAnsi"/>
                <w:sz w:val="18"/>
                <w:szCs w:val="18"/>
              </w:rPr>
            </w:pPr>
            <w:r>
              <w:rPr>
                <w:rFonts w:cstheme="minorHAnsi"/>
                <w:sz w:val="18"/>
                <w:szCs w:val="18"/>
              </w:rPr>
              <w:t>Y</w:t>
            </w:r>
          </w:p>
        </w:tc>
        <w:tc>
          <w:tcPr>
            <w:tcW w:w="371" w:type="dxa"/>
            <w:tcBorders>
              <w:top w:val="single" w:sz="4" w:space="0" w:color="auto"/>
              <w:left w:val="nil"/>
              <w:bottom w:val="single" w:sz="4" w:space="0" w:color="auto"/>
              <w:right w:val="single" w:sz="4" w:space="0" w:color="auto"/>
            </w:tcBorders>
            <w:vAlign w:val="center"/>
          </w:tcPr>
          <w:p w14:paraId="57E84ECB" w14:textId="77777777" w:rsidR="00084F9E" w:rsidRPr="00FA3F25" w:rsidRDefault="00084F9E">
            <w:pPr>
              <w:jc w:val="center"/>
              <w:rPr>
                <w:rFonts w:cstheme="minorHAnsi"/>
                <w:sz w:val="18"/>
                <w:szCs w:val="18"/>
              </w:rPr>
            </w:pPr>
            <w:r>
              <w:rPr>
                <w:rFonts w:cstheme="minorHAnsi"/>
                <w:sz w:val="18"/>
                <w:szCs w:val="18"/>
              </w:rPr>
              <w:t>N</w:t>
            </w:r>
          </w:p>
        </w:tc>
        <w:tc>
          <w:tcPr>
            <w:tcW w:w="375" w:type="dxa"/>
            <w:tcBorders>
              <w:top w:val="single" w:sz="8" w:space="0" w:color="auto"/>
              <w:left w:val="single" w:sz="4" w:space="0" w:color="auto"/>
              <w:bottom w:val="single" w:sz="4" w:space="0" w:color="auto"/>
              <w:right w:val="nil"/>
            </w:tcBorders>
            <w:vAlign w:val="center"/>
          </w:tcPr>
          <w:p w14:paraId="0623A960" w14:textId="77777777" w:rsidR="00084F9E" w:rsidRPr="00FA3F25" w:rsidRDefault="00084F9E">
            <w:pPr>
              <w:jc w:val="center"/>
              <w:rPr>
                <w:rFonts w:cstheme="minorHAnsi"/>
                <w:sz w:val="18"/>
                <w:szCs w:val="18"/>
              </w:rPr>
            </w:pPr>
            <w:r>
              <w:rPr>
                <w:rFonts w:cstheme="minorHAnsi"/>
                <w:sz w:val="18"/>
                <w:szCs w:val="18"/>
              </w:rPr>
              <w:t>Y</w:t>
            </w:r>
          </w:p>
        </w:tc>
        <w:tc>
          <w:tcPr>
            <w:tcW w:w="373" w:type="dxa"/>
            <w:tcBorders>
              <w:top w:val="single" w:sz="8" w:space="0" w:color="auto"/>
              <w:left w:val="nil"/>
              <w:bottom w:val="single" w:sz="4" w:space="0" w:color="auto"/>
              <w:right w:val="single" w:sz="8" w:space="0" w:color="auto"/>
            </w:tcBorders>
            <w:vAlign w:val="center"/>
          </w:tcPr>
          <w:p w14:paraId="2125835F" w14:textId="77777777" w:rsidR="00084F9E" w:rsidRPr="00FA3F25" w:rsidRDefault="00084F9E">
            <w:pPr>
              <w:jc w:val="center"/>
              <w:rPr>
                <w:rFonts w:cstheme="minorHAnsi"/>
                <w:sz w:val="18"/>
                <w:szCs w:val="18"/>
              </w:rPr>
            </w:pPr>
            <w:r>
              <w:rPr>
                <w:rFonts w:cstheme="minorHAnsi"/>
                <w:sz w:val="18"/>
                <w:szCs w:val="18"/>
              </w:rPr>
              <w:t>N</w:t>
            </w:r>
          </w:p>
        </w:tc>
        <w:tc>
          <w:tcPr>
            <w:tcW w:w="372" w:type="dxa"/>
            <w:tcBorders>
              <w:top w:val="single" w:sz="8" w:space="0" w:color="auto"/>
              <w:left w:val="single" w:sz="8" w:space="0" w:color="auto"/>
              <w:bottom w:val="single" w:sz="4" w:space="0" w:color="auto"/>
              <w:right w:val="nil"/>
            </w:tcBorders>
            <w:vAlign w:val="center"/>
          </w:tcPr>
          <w:p w14:paraId="372D8F88" w14:textId="77777777" w:rsidR="00084F9E" w:rsidRPr="00FA3F25" w:rsidRDefault="00084F9E">
            <w:pPr>
              <w:jc w:val="center"/>
              <w:rPr>
                <w:rFonts w:cstheme="minorHAnsi"/>
                <w:sz w:val="18"/>
                <w:szCs w:val="18"/>
              </w:rPr>
            </w:pPr>
            <w:r>
              <w:rPr>
                <w:rFonts w:cstheme="minorHAnsi"/>
                <w:sz w:val="18"/>
                <w:szCs w:val="18"/>
              </w:rPr>
              <w:t>Y</w:t>
            </w:r>
          </w:p>
        </w:tc>
        <w:tc>
          <w:tcPr>
            <w:tcW w:w="372" w:type="dxa"/>
            <w:tcBorders>
              <w:top w:val="nil"/>
              <w:left w:val="nil"/>
              <w:bottom w:val="single" w:sz="4" w:space="0" w:color="auto"/>
              <w:right w:val="single" w:sz="4" w:space="0" w:color="auto"/>
            </w:tcBorders>
            <w:vAlign w:val="center"/>
          </w:tcPr>
          <w:p w14:paraId="69E81AD6" w14:textId="77777777" w:rsidR="00084F9E" w:rsidRPr="00FA3F25" w:rsidRDefault="00084F9E">
            <w:pPr>
              <w:jc w:val="center"/>
              <w:rPr>
                <w:rFonts w:cstheme="minorHAnsi"/>
                <w:sz w:val="18"/>
                <w:szCs w:val="18"/>
              </w:rPr>
            </w:pPr>
            <w:r>
              <w:rPr>
                <w:rFonts w:cstheme="minorHAnsi"/>
                <w:sz w:val="18"/>
                <w:szCs w:val="18"/>
              </w:rPr>
              <w:t>N</w:t>
            </w:r>
          </w:p>
        </w:tc>
        <w:tc>
          <w:tcPr>
            <w:tcW w:w="372" w:type="dxa"/>
            <w:tcBorders>
              <w:top w:val="nil"/>
              <w:left w:val="single" w:sz="4" w:space="0" w:color="auto"/>
              <w:bottom w:val="single" w:sz="4" w:space="0" w:color="auto"/>
              <w:right w:val="nil"/>
            </w:tcBorders>
            <w:vAlign w:val="center"/>
          </w:tcPr>
          <w:p w14:paraId="085A7A0F" w14:textId="77777777" w:rsidR="00084F9E" w:rsidRPr="00FA3F25" w:rsidRDefault="00084F9E">
            <w:pPr>
              <w:jc w:val="center"/>
              <w:rPr>
                <w:rFonts w:cstheme="minorHAnsi"/>
                <w:sz w:val="18"/>
                <w:szCs w:val="18"/>
              </w:rPr>
            </w:pPr>
            <w:r>
              <w:rPr>
                <w:rFonts w:cstheme="minorHAnsi"/>
                <w:sz w:val="18"/>
                <w:szCs w:val="18"/>
              </w:rPr>
              <w:t>Y</w:t>
            </w:r>
          </w:p>
        </w:tc>
        <w:tc>
          <w:tcPr>
            <w:tcW w:w="373" w:type="dxa"/>
            <w:tcBorders>
              <w:top w:val="nil"/>
              <w:left w:val="nil"/>
              <w:bottom w:val="single" w:sz="4" w:space="0" w:color="auto"/>
              <w:right w:val="single" w:sz="4" w:space="0" w:color="auto"/>
            </w:tcBorders>
            <w:vAlign w:val="center"/>
          </w:tcPr>
          <w:p w14:paraId="12093DA9" w14:textId="77777777" w:rsidR="00084F9E" w:rsidRPr="00FA3F25" w:rsidRDefault="00084F9E">
            <w:pPr>
              <w:jc w:val="center"/>
              <w:rPr>
                <w:rFonts w:cstheme="minorHAnsi"/>
                <w:sz w:val="18"/>
                <w:szCs w:val="18"/>
              </w:rPr>
            </w:pPr>
            <w:r>
              <w:rPr>
                <w:rFonts w:cstheme="minorHAnsi"/>
                <w:sz w:val="18"/>
                <w:szCs w:val="18"/>
              </w:rPr>
              <w:t>N</w:t>
            </w:r>
          </w:p>
        </w:tc>
        <w:tc>
          <w:tcPr>
            <w:tcW w:w="372" w:type="dxa"/>
            <w:tcBorders>
              <w:top w:val="nil"/>
              <w:left w:val="single" w:sz="4" w:space="0" w:color="auto"/>
              <w:bottom w:val="single" w:sz="4" w:space="0" w:color="auto"/>
              <w:right w:val="nil"/>
            </w:tcBorders>
            <w:vAlign w:val="center"/>
          </w:tcPr>
          <w:p w14:paraId="078F3651" w14:textId="77777777" w:rsidR="00084F9E" w:rsidRPr="00FA3F25" w:rsidRDefault="00084F9E">
            <w:pPr>
              <w:jc w:val="center"/>
              <w:rPr>
                <w:rFonts w:cstheme="minorHAnsi"/>
                <w:sz w:val="18"/>
                <w:szCs w:val="18"/>
              </w:rPr>
            </w:pPr>
            <w:r>
              <w:rPr>
                <w:rFonts w:cstheme="minorHAnsi"/>
                <w:sz w:val="18"/>
                <w:szCs w:val="18"/>
              </w:rPr>
              <w:t>Y</w:t>
            </w:r>
          </w:p>
        </w:tc>
        <w:tc>
          <w:tcPr>
            <w:tcW w:w="372" w:type="dxa"/>
            <w:tcBorders>
              <w:top w:val="nil"/>
              <w:left w:val="nil"/>
              <w:bottom w:val="single" w:sz="4" w:space="0" w:color="auto"/>
              <w:right w:val="single" w:sz="4" w:space="0" w:color="auto"/>
            </w:tcBorders>
            <w:vAlign w:val="center"/>
          </w:tcPr>
          <w:p w14:paraId="1C238490" w14:textId="77777777" w:rsidR="00084F9E" w:rsidRPr="00FA3F25" w:rsidRDefault="00084F9E">
            <w:pPr>
              <w:jc w:val="center"/>
              <w:rPr>
                <w:rFonts w:cstheme="minorHAnsi"/>
                <w:sz w:val="18"/>
                <w:szCs w:val="18"/>
              </w:rPr>
            </w:pPr>
            <w:r>
              <w:rPr>
                <w:rFonts w:cstheme="minorHAnsi"/>
                <w:sz w:val="18"/>
                <w:szCs w:val="18"/>
              </w:rPr>
              <w:t>N</w:t>
            </w:r>
          </w:p>
        </w:tc>
        <w:tc>
          <w:tcPr>
            <w:tcW w:w="372" w:type="dxa"/>
            <w:tcBorders>
              <w:top w:val="nil"/>
              <w:left w:val="single" w:sz="4" w:space="0" w:color="auto"/>
              <w:bottom w:val="single" w:sz="4" w:space="0" w:color="auto"/>
              <w:right w:val="nil"/>
            </w:tcBorders>
            <w:vAlign w:val="center"/>
          </w:tcPr>
          <w:p w14:paraId="19A15890" w14:textId="77777777" w:rsidR="00084F9E" w:rsidRPr="00FA3F25" w:rsidRDefault="00084F9E">
            <w:pPr>
              <w:jc w:val="center"/>
              <w:rPr>
                <w:rFonts w:cstheme="minorHAnsi"/>
                <w:sz w:val="18"/>
                <w:szCs w:val="18"/>
              </w:rPr>
            </w:pPr>
            <w:r>
              <w:rPr>
                <w:rFonts w:cstheme="minorHAnsi"/>
                <w:sz w:val="18"/>
                <w:szCs w:val="18"/>
              </w:rPr>
              <w:t>Y</w:t>
            </w:r>
          </w:p>
        </w:tc>
        <w:tc>
          <w:tcPr>
            <w:tcW w:w="373" w:type="dxa"/>
            <w:tcBorders>
              <w:top w:val="nil"/>
              <w:left w:val="nil"/>
              <w:bottom w:val="single" w:sz="4" w:space="0" w:color="auto"/>
              <w:right w:val="single" w:sz="4" w:space="0" w:color="auto"/>
            </w:tcBorders>
            <w:vAlign w:val="center"/>
          </w:tcPr>
          <w:p w14:paraId="5DCF5464" w14:textId="77777777" w:rsidR="00084F9E" w:rsidRPr="00FA3F25" w:rsidRDefault="00084F9E">
            <w:pPr>
              <w:jc w:val="center"/>
              <w:rPr>
                <w:rFonts w:cstheme="minorHAnsi"/>
                <w:sz w:val="18"/>
                <w:szCs w:val="18"/>
              </w:rPr>
            </w:pPr>
            <w:r>
              <w:rPr>
                <w:rFonts w:cstheme="minorHAnsi"/>
                <w:sz w:val="18"/>
                <w:szCs w:val="18"/>
              </w:rPr>
              <w:t>N</w:t>
            </w:r>
          </w:p>
        </w:tc>
        <w:tc>
          <w:tcPr>
            <w:tcW w:w="372" w:type="dxa"/>
            <w:tcBorders>
              <w:top w:val="nil"/>
              <w:left w:val="single" w:sz="4" w:space="0" w:color="auto"/>
              <w:bottom w:val="single" w:sz="4" w:space="0" w:color="auto"/>
              <w:right w:val="nil"/>
            </w:tcBorders>
            <w:vAlign w:val="center"/>
          </w:tcPr>
          <w:p w14:paraId="75E5767D" w14:textId="77777777" w:rsidR="00084F9E" w:rsidRPr="00FA3F25" w:rsidRDefault="00084F9E">
            <w:pPr>
              <w:jc w:val="center"/>
              <w:rPr>
                <w:rFonts w:cstheme="minorHAnsi"/>
                <w:sz w:val="18"/>
                <w:szCs w:val="18"/>
              </w:rPr>
            </w:pPr>
            <w:r>
              <w:rPr>
                <w:rFonts w:cstheme="minorHAnsi"/>
                <w:sz w:val="18"/>
                <w:szCs w:val="18"/>
              </w:rPr>
              <w:t>Y</w:t>
            </w:r>
          </w:p>
        </w:tc>
        <w:tc>
          <w:tcPr>
            <w:tcW w:w="372" w:type="dxa"/>
            <w:tcBorders>
              <w:top w:val="nil"/>
              <w:left w:val="nil"/>
              <w:bottom w:val="single" w:sz="4" w:space="0" w:color="auto"/>
              <w:right w:val="single" w:sz="4" w:space="0" w:color="auto"/>
            </w:tcBorders>
            <w:vAlign w:val="center"/>
          </w:tcPr>
          <w:p w14:paraId="7EFF8467" w14:textId="77777777" w:rsidR="00084F9E" w:rsidRPr="00FA3F25" w:rsidRDefault="00084F9E">
            <w:pPr>
              <w:jc w:val="center"/>
              <w:rPr>
                <w:rFonts w:cstheme="minorHAnsi"/>
                <w:sz w:val="18"/>
                <w:szCs w:val="18"/>
              </w:rPr>
            </w:pPr>
            <w:r>
              <w:rPr>
                <w:rFonts w:cstheme="minorHAnsi"/>
                <w:sz w:val="18"/>
                <w:szCs w:val="18"/>
              </w:rPr>
              <w:t>N</w:t>
            </w:r>
          </w:p>
        </w:tc>
        <w:tc>
          <w:tcPr>
            <w:tcW w:w="372" w:type="dxa"/>
            <w:tcBorders>
              <w:top w:val="nil"/>
              <w:left w:val="single" w:sz="4" w:space="0" w:color="auto"/>
              <w:bottom w:val="single" w:sz="4" w:space="0" w:color="auto"/>
              <w:right w:val="nil"/>
            </w:tcBorders>
            <w:vAlign w:val="center"/>
          </w:tcPr>
          <w:p w14:paraId="2B87724F" w14:textId="77777777" w:rsidR="00084F9E" w:rsidRPr="00FA3F25" w:rsidRDefault="00084F9E">
            <w:pPr>
              <w:jc w:val="center"/>
              <w:rPr>
                <w:rFonts w:cstheme="minorHAnsi"/>
                <w:sz w:val="18"/>
                <w:szCs w:val="18"/>
              </w:rPr>
            </w:pPr>
            <w:r>
              <w:rPr>
                <w:rFonts w:cstheme="minorHAnsi"/>
                <w:sz w:val="18"/>
                <w:szCs w:val="18"/>
              </w:rPr>
              <w:t>Y</w:t>
            </w:r>
          </w:p>
        </w:tc>
        <w:tc>
          <w:tcPr>
            <w:tcW w:w="373" w:type="dxa"/>
            <w:tcBorders>
              <w:top w:val="single" w:sz="8" w:space="0" w:color="auto"/>
              <w:left w:val="nil"/>
              <w:bottom w:val="single" w:sz="4" w:space="0" w:color="auto"/>
              <w:right w:val="single" w:sz="8" w:space="0" w:color="auto"/>
            </w:tcBorders>
            <w:vAlign w:val="center"/>
          </w:tcPr>
          <w:p w14:paraId="0639032A" w14:textId="77777777" w:rsidR="00084F9E" w:rsidRPr="00FA3F25" w:rsidRDefault="00084F9E">
            <w:pPr>
              <w:jc w:val="center"/>
              <w:rPr>
                <w:rFonts w:cstheme="minorHAnsi"/>
                <w:sz w:val="18"/>
                <w:szCs w:val="18"/>
              </w:rPr>
            </w:pPr>
            <w:r>
              <w:rPr>
                <w:rFonts w:cstheme="minorHAnsi"/>
                <w:sz w:val="18"/>
                <w:szCs w:val="18"/>
              </w:rPr>
              <w:t>N</w:t>
            </w:r>
          </w:p>
        </w:tc>
        <w:tc>
          <w:tcPr>
            <w:tcW w:w="372" w:type="dxa"/>
            <w:tcBorders>
              <w:top w:val="single" w:sz="8" w:space="0" w:color="auto"/>
              <w:left w:val="nil"/>
              <w:right w:val="nil"/>
            </w:tcBorders>
            <w:vAlign w:val="center"/>
          </w:tcPr>
          <w:p w14:paraId="543B1A27" w14:textId="77777777" w:rsidR="00084F9E" w:rsidRDefault="00084F9E">
            <w:pPr>
              <w:jc w:val="center"/>
              <w:rPr>
                <w:rFonts w:cstheme="minorHAnsi"/>
                <w:sz w:val="18"/>
                <w:szCs w:val="18"/>
              </w:rPr>
            </w:pPr>
            <w:r>
              <w:rPr>
                <w:rFonts w:cstheme="minorHAnsi"/>
                <w:sz w:val="18"/>
                <w:szCs w:val="18"/>
              </w:rPr>
              <w:t>Y</w:t>
            </w:r>
          </w:p>
        </w:tc>
        <w:tc>
          <w:tcPr>
            <w:tcW w:w="372" w:type="dxa"/>
            <w:tcBorders>
              <w:top w:val="single" w:sz="8" w:space="0" w:color="auto"/>
              <w:left w:val="nil"/>
              <w:right w:val="single" w:sz="4" w:space="0" w:color="auto"/>
            </w:tcBorders>
            <w:vAlign w:val="center"/>
          </w:tcPr>
          <w:p w14:paraId="7A673756" w14:textId="77777777" w:rsidR="00084F9E" w:rsidRDefault="00084F9E">
            <w:pPr>
              <w:jc w:val="center"/>
              <w:rPr>
                <w:rFonts w:cstheme="minorHAnsi"/>
                <w:sz w:val="18"/>
                <w:szCs w:val="18"/>
              </w:rPr>
            </w:pPr>
            <w:r>
              <w:rPr>
                <w:rFonts w:cstheme="minorHAnsi"/>
                <w:sz w:val="18"/>
                <w:szCs w:val="18"/>
              </w:rPr>
              <w:t>N</w:t>
            </w:r>
          </w:p>
        </w:tc>
        <w:tc>
          <w:tcPr>
            <w:tcW w:w="372" w:type="dxa"/>
            <w:tcBorders>
              <w:top w:val="single" w:sz="8" w:space="0" w:color="auto"/>
              <w:left w:val="single" w:sz="4" w:space="0" w:color="auto"/>
              <w:right w:val="nil"/>
            </w:tcBorders>
            <w:vAlign w:val="center"/>
          </w:tcPr>
          <w:p w14:paraId="64C2D108" w14:textId="77777777" w:rsidR="00084F9E" w:rsidRDefault="00084F9E">
            <w:pPr>
              <w:jc w:val="center"/>
              <w:rPr>
                <w:rFonts w:cstheme="minorHAnsi"/>
                <w:sz w:val="18"/>
                <w:szCs w:val="18"/>
              </w:rPr>
            </w:pPr>
            <w:r>
              <w:rPr>
                <w:rFonts w:cstheme="minorHAnsi"/>
                <w:sz w:val="18"/>
                <w:szCs w:val="18"/>
              </w:rPr>
              <w:t>Y</w:t>
            </w:r>
          </w:p>
        </w:tc>
        <w:tc>
          <w:tcPr>
            <w:tcW w:w="373" w:type="dxa"/>
            <w:tcBorders>
              <w:top w:val="single" w:sz="8" w:space="0" w:color="auto"/>
              <w:left w:val="nil"/>
              <w:right w:val="single" w:sz="4" w:space="0" w:color="auto"/>
            </w:tcBorders>
            <w:vAlign w:val="center"/>
          </w:tcPr>
          <w:p w14:paraId="20DA043D" w14:textId="77777777" w:rsidR="00084F9E" w:rsidRDefault="00084F9E">
            <w:pPr>
              <w:jc w:val="center"/>
              <w:rPr>
                <w:rFonts w:cstheme="minorHAnsi"/>
                <w:sz w:val="18"/>
                <w:szCs w:val="18"/>
              </w:rPr>
            </w:pPr>
            <w:r>
              <w:rPr>
                <w:rFonts w:cstheme="minorHAnsi"/>
                <w:sz w:val="18"/>
                <w:szCs w:val="18"/>
              </w:rPr>
              <w:t>N</w:t>
            </w:r>
          </w:p>
        </w:tc>
        <w:tc>
          <w:tcPr>
            <w:tcW w:w="372" w:type="dxa"/>
            <w:tcBorders>
              <w:top w:val="single" w:sz="8" w:space="0" w:color="auto"/>
              <w:left w:val="single" w:sz="4" w:space="0" w:color="auto"/>
              <w:right w:val="nil"/>
            </w:tcBorders>
            <w:vAlign w:val="center"/>
          </w:tcPr>
          <w:p w14:paraId="66E153F3" w14:textId="77777777" w:rsidR="00084F9E" w:rsidRDefault="00084F9E">
            <w:pPr>
              <w:jc w:val="center"/>
              <w:rPr>
                <w:rFonts w:cstheme="minorHAnsi"/>
                <w:sz w:val="18"/>
                <w:szCs w:val="18"/>
              </w:rPr>
            </w:pPr>
            <w:r>
              <w:rPr>
                <w:rFonts w:cstheme="minorHAnsi"/>
                <w:sz w:val="18"/>
                <w:szCs w:val="18"/>
              </w:rPr>
              <w:t>Y</w:t>
            </w:r>
          </w:p>
        </w:tc>
        <w:tc>
          <w:tcPr>
            <w:tcW w:w="372" w:type="dxa"/>
            <w:tcBorders>
              <w:top w:val="single" w:sz="8" w:space="0" w:color="auto"/>
              <w:left w:val="nil"/>
              <w:right w:val="single" w:sz="4" w:space="0" w:color="auto"/>
            </w:tcBorders>
            <w:vAlign w:val="center"/>
          </w:tcPr>
          <w:p w14:paraId="6D5E8F87" w14:textId="77777777" w:rsidR="00084F9E" w:rsidRDefault="00084F9E">
            <w:pPr>
              <w:jc w:val="center"/>
              <w:rPr>
                <w:rFonts w:cstheme="minorHAnsi"/>
                <w:sz w:val="18"/>
                <w:szCs w:val="18"/>
              </w:rPr>
            </w:pPr>
            <w:r>
              <w:rPr>
                <w:rFonts w:cstheme="minorHAnsi"/>
                <w:sz w:val="18"/>
                <w:szCs w:val="18"/>
              </w:rPr>
              <w:t>N</w:t>
            </w:r>
          </w:p>
        </w:tc>
        <w:tc>
          <w:tcPr>
            <w:tcW w:w="372" w:type="dxa"/>
            <w:tcBorders>
              <w:top w:val="single" w:sz="8" w:space="0" w:color="auto"/>
              <w:left w:val="single" w:sz="4" w:space="0" w:color="auto"/>
              <w:right w:val="nil"/>
            </w:tcBorders>
            <w:vAlign w:val="center"/>
          </w:tcPr>
          <w:p w14:paraId="5FB530B7" w14:textId="77777777" w:rsidR="00084F9E" w:rsidRDefault="00084F9E">
            <w:pPr>
              <w:jc w:val="center"/>
              <w:rPr>
                <w:rFonts w:cstheme="minorHAnsi"/>
                <w:sz w:val="18"/>
                <w:szCs w:val="18"/>
              </w:rPr>
            </w:pPr>
            <w:r>
              <w:rPr>
                <w:rFonts w:cstheme="minorHAnsi"/>
                <w:sz w:val="18"/>
                <w:szCs w:val="18"/>
              </w:rPr>
              <w:t>Y</w:t>
            </w:r>
          </w:p>
        </w:tc>
        <w:tc>
          <w:tcPr>
            <w:tcW w:w="373" w:type="dxa"/>
            <w:tcBorders>
              <w:top w:val="single" w:sz="8" w:space="0" w:color="auto"/>
              <w:left w:val="nil"/>
              <w:right w:val="single" w:sz="4" w:space="0" w:color="auto"/>
            </w:tcBorders>
            <w:vAlign w:val="center"/>
          </w:tcPr>
          <w:p w14:paraId="451AD44A" w14:textId="77777777" w:rsidR="00084F9E" w:rsidRDefault="00084F9E">
            <w:pPr>
              <w:jc w:val="center"/>
              <w:rPr>
                <w:rFonts w:cstheme="minorHAnsi"/>
                <w:sz w:val="18"/>
                <w:szCs w:val="18"/>
              </w:rPr>
            </w:pPr>
            <w:r>
              <w:rPr>
                <w:rFonts w:cstheme="minorHAnsi"/>
                <w:sz w:val="18"/>
                <w:szCs w:val="18"/>
              </w:rPr>
              <w:t>N</w:t>
            </w:r>
          </w:p>
        </w:tc>
        <w:tc>
          <w:tcPr>
            <w:tcW w:w="372" w:type="dxa"/>
            <w:tcBorders>
              <w:top w:val="single" w:sz="8" w:space="0" w:color="auto"/>
              <w:left w:val="single" w:sz="4" w:space="0" w:color="auto"/>
              <w:right w:val="nil"/>
            </w:tcBorders>
            <w:vAlign w:val="center"/>
          </w:tcPr>
          <w:p w14:paraId="314F05BB" w14:textId="77777777" w:rsidR="00084F9E" w:rsidRDefault="00084F9E">
            <w:pPr>
              <w:jc w:val="center"/>
              <w:rPr>
                <w:rFonts w:cstheme="minorHAnsi"/>
                <w:sz w:val="18"/>
                <w:szCs w:val="18"/>
              </w:rPr>
            </w:pPr>
            <w:r>
              <w:rPr>
                <w:rFonts w:cstheme="minorHAnsi"/>
                <w:sz w:val="18"/>
                <w:szCs w:val="18"/>
              </w:rPr>
              <w:t>Y</w:t>
            </w:r>
          </w:p>
        </w:tc>
        <w:tc>
          <w:tcPr>
            <w:tcW w:w="372" w:type="dxa"/>
            <w:tcBorders>
              <w:top w:val="single" w:sz="8" w:space="0" w:color="auto"/>
              <w:left w:val="nil"/>
              <w:right w:val="single" w:sz="4" w:space="0" w:color="auto"/>
            </w:tcBorders>
            <w:vAlign w:val="center"/>
          </w:tcPr>
          <w:p w14:paraId="3F9BB186" w14:textId="77777777" w:rsidR="00084F9E" w:rsidRDefault="00084F9E">
            <w:pPr>
              <w:jc w:val="center"/>
              <w:rPr>
                <w:rFonts w:cstheme="minorHAnsi"/>
                <w:sz w:val="18"/>
                <w:szCs w:val="18"/>
              </w:rPr>
            </w:pPr>
            <w:r>
              <w:rPr>
                <w:rFonts w:cstheme="minorHAnsi"/>
                <w:sz w:val="18"/>
                <w:szCs w:val="18"/>
              </w:rPr>
              <w:t>N</w:t>
            </w:r>
          </w:p>
        </w:tc>
        <w:tc>
          <w:tcPr>
            <w:tcW w:w="372" w:type="dxa"/>
            <w:tcBorders>
              <w:top w:val="nil"/>
              <w:left w:val="single" w:sz="4" w:space="0" w:color="auto"/>
              <w:bottom w:val="single" w:sz="4" w:space="0" w:color="auto"/>
              <w:right w:val="nil"/>
            </w:tcBorders>
            <w:vAlign w:val="center"/>
          </w:tcPr>
          <w:p w14:paraId="52F62C4F" w14:textId="77777777" w:rsidR="00084F9E" w:rsidRDefault="00084F9E">
            <w:pPr>
              <w:jc w:val="center"/>
              <w:rPr>
                <w:rFonts w:cstheme="minorHAnsi"/>
                <w:sz w:val="18"/>
                <w:szCs w:val="18"/>
              </w:rPr>
            </w:pPr>
            <w:r>
              <w:rPr>
                <w:rFonts w:cstheme="minorHAnsi"/>
                <w:sz w:val="18"/>
                <w:szCs w:val="18"/>
              </w:rPr>
              <w:t>Y</w:t>
            </w:r>
          </w:p>
        </w:tc>
        <w:tc>
          <w:tcPr>
            <w:tcW w:w="420" w:type="dxa"/>
            <w:tcBorders>
              <w:top w:val="single" w:sz="8" w:space="0" w:color="auto"/>
              <w:left w:val="nil"/>
              <w:right w:val="single" w:sz="8" w:space="0" w:color="auto"/>
            </w:tcBorders>
            <w:vAlign w:val="center"/>
          </w:tcPr>
          <w:p w14:paraId="490EA93E" w14:textId="77777777" w:rsidR="00084F9E" w:rsidRDefault="00084F9E">
            <w:pPr>
              <w:jc w:val="center"/>
              <w:rPr>
                <w:rFonts w:cstheme="minorHAnsi"/>
                <w:sz w:val="18"/>
                <w:szCs w:val="18"/>
              </w:rPr>
            </w:pPr>
            <w:r>
              <w:rPr>
                <w:rFonts w:cstheme="minorHAnsi"/>
                <w:sz w:val="18"/>
                <w:szCs w:val="18"/>
              </w:rPr>
              <w:t>N</w:t>
            </w:r>
          </w:p>
        </w:tc>
      </w:tr>
      <w:tr w:rsidR="00084F9E" w14:paraId="7123AAFF" w14:textId="77777777" w:rsidTr="00B24170">
        <w:trPr>
          <w:trHeight w:val="720"/>
        </w:trPr>
        <w:tc>
          <w:tcPr>
            <w:tcW w:w="480" w:type="dxa"/>
            <w:tcBorders>
              <w:left w:val="single" w:sz="8" w:space="0" w:color="auto"/>
              <w:right w:val="single" w:sz="8" w:space="0" w:color="auto"/>
            </w:tcBorders>
            <w:vAlign w:val="center"/>
          </w:tcPr>
          <w:p w14:paraId="0097B40A" w14:textId="0DC47DBD" w:rsidR="00084F9E" w:rsidRPr="00FA3F25" w:rsidRDefault="00AF18B8" w:rsidP="00126C13">
            <w:pPr>
              <w:jc w:val="center"/>
              <w:rPr>
                <w:rFonts w:cstheme="minorHAnsi"/>
                <w:sz w:val="18"/>
                <w:szCs w:val="18"/>
              </w:rPr>
            </w:pPr>
            <w:r>
              <w:rPr>
                <w:rFonts w:cstheme="minorHAnsi"/>
                <w:sz w:val="18"/>
                <w:szCs w:val="18"/>
              </w:rPr>
              <w:t>4</w:t>
            </w:r>
          </w:p>
        </w:tc>
        <w:tc>
          <w:tcPr>
            <w:tcW w:w="1692" w:type="dxa"/>
            <w:tcBorders>
              <w:left w:val="single" w:sz="8" w:space="0" w:color="auto"/>
              <w:right w:val="single" w:sz="4" w:space="0" w:color="auto"/>
            </w:tcBorders>
          </w:tcPr>
          <w:p w14:paraId="56E2A15F" w14:textId="77777777" w:rsidR="00084F9E" w:rsidRPr="00FA3F25" w:rsidRDefault="00084F9E" w:rsidP="00126C13">
            <w:pPr>
              <w:rPr>
                <w:rFonts w:cstheme="minorHAnsi"/>
                <w:sz w:val="18"/>
                <w:szCs w:val="18"/>
              </w:rPr>
            </w:pPr>
            <w:r w:rsidRPr="00DE6DA8">
              <w:rPr>
                <w:rFonts w:cstheme="minorHAnsi"/>
                <w:noProof/>
                <w:sz w:val="18"/>
                <w:szCs w:val="18"/>
                <w:lang w:val="en-IN" w:eastAsia="en-IN"/>
              </w:rPr>
              <mc:AlternateContent>
                <mc:Choice Requires="wps">
                  <w:drawing>
                    <wp:anchor distT="45720" distB="45720" distL="114300" distR="114300" simplePos="0" relativeHeight="252029952" behindDoc="1" locked="1" layoutInCell="1" allowOverlap="1" wp14:anchorId="41A8FB45" wp14:editId="0ABC4C81">
                      <wp:simplePos x="0" y="0"/>
                      <wp:positionH relativeFrom="column">
                        <wp:posOffset>2957830</wp:posOffset>
                      </wp:positionH>
                      <wp:positionV relativeFrom="paragraph">
                        <wp:posOffset>-207010</wp:posOffset>
                      </wp:positionV>
                      <wp:extent cx="383540" cy="237490"/>
                      <wp:effectExtent l="0" t="0" r="0" b="0"/>
                      <wp:wrapNone/>
                      <wp:docPr id="10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 cy="237490"/>
                              </a:xfrm>
                              <a:prstGeom prst="rect">
                                <a:avLst/>
                              </a:prstGeom>
                              <a:solidFill>
                                <a:srgbClr val="FFFFFF"/>
                              </a:solidFill>
                              <a:ln w="9525">
                                <a:noFill/>
                                <a:miter lim="800000"/>
                                <a:headEnd/>
                                <a:tailEnd/>
                              </a:ln>
                            </wps:spPr>
                            <wps:txbx>
                              <w:txbxContent>
                                <w:p w14:paraId="333310C0" w14:textId="77777777" w:rsidR="00653E56" w:rsidRDefault="00653E56" w:rsidP="00084F9E">
                                  <w:r>
                                    <w:rPr>
                                      <w:sz w:val="18"/>
                                      <w:szCs w:val="18"/>
                                    </w:rPr>
                                    <w: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8FB45" id="_x0000_s1037" type="#_x0000_t202" style="position:absolute;margin-left:232.9pt;margin-top:-16.3pt;width:30.2pt;height:18.7pt;z-index:-251286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" stroked="f">
                      <v:textbox>
                        <w:txbxContent>
                          <w:p w14:paraId="333310C0" w14:textId="77777777" w:rsidR="00653E56" w:rsidRDefault="00653E56" w:rsidP="00084F9E">
                            <w:r>
                              <w:rPr>
                                <w:sz w:val="18"/>
                                <w:szCs w:val="18"/>
                              </w:rPr>
                              <w:t>N/A</w:t>
                            </w:r>
                          </w:p>
                        </w:txbxContent>
                      </v:textbox>
                      <w10:anchorlock/>
                    </v:shape>
                  </w:pict>
                </mc:Fallback>
              </mc:AlternateContent>
            </w:r>
            <w:r w:rsidRPr="00DE6DA8">
              <w:rPr>
                <w:rFonts w:cstheme="minorHAnsi"/>
                <w:noProof/>
                <w:sz w:val="18"/>
                <w:szCs w:val="18"/>
                <w:lang w:val="en-IN" w:eastAsia="en-IN"/>
              </w:rPr>
              <mc:AlternateContent>
                <mc:Choice Requires="wps">
                  <w:drawing>
                    <wp:anchor distT="45720" distB="45720" distL="114300" distR="114300" simplePos="0" relativeHeight="252030976" behindDoc="1" locked="1" layoutInCell="1" allowOverlap="1" wp14:anchorId="74CF9A72" wp14:editId="5B650059">
                      <wp:simplePos x="0" y="0"/>
                      <wp:positionH relativeFrom="column">
                        <wp:posOffset>2954655</wp:posOffset>
                      </wp:positionH>
                      <wp:positionV relativeFrom="paragraph">
                        <wp:posOffset>708660</wp:posOffset>
                      </wp:positionV>
                      <wp:extent cx="383540" cy="237490"/>
                      <wp:effectExtent l="0" t="0" r="0" b="0"/>
                      <wp:wrapNone/>
                      <wp:docPr id="10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 cy="237490"/>
                              </a:xfrm>
                              <a:prstGeom prst="rect">
                                <a:avLst/>
                              </a:prstGeom>
                              <a:solidFill>
                                <a:srgbClr val="FFFFFF"/>
                              </a:solidFill>
                              <a:ln w="9525">
                                <a:noFill/>
                                <a:miter lim="800000"/>
                                <a:headEnd/>
                                <a:tailEnd/>
                              </a:ln>
                            </wps:spPr>
                            <wps:txbx>
                              <w:txbxContent>
                                <w:p w14:paraId="7A2BC366" w14:textId="77777777" w:rsidR="00653E56" w:rsidRDefault="00653E56" w:rsidP="00084F9E">
                                  <w:r>
                                    <w:rPr>
                                      <w:sz w:val="18"/>
                                      <w:szCs w:val="18"/>
                                    </w:rPr>
                                    <w: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CF9A72" id="_x0000_s1038" type="#_x0000_t202" style="position:absolute;margin-left:232.65pt;margin-top:55.8pt;width:30.2pt;height:18.7pt;z-index:-251285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" stroked="f">
                      <v:textbox>
                        <w:txbxContent>
                          <w:p w14:paraId="7A2BC366" w14:textId="77777777" w:rsidR="00653E56" w:rsidRDefault="00653E56" w:rsidP="00084F9E">
                            <w:r>
                              <w:rPr>
                                <w:sz w:val="18"/>
                                <w:szCs w:val="18"/>
                              </w:rPr>
                              <w:t>N/A</w:t>
                            </w:r>
                          </w:p>
                        </w:txbxContent>
                      </v:textbox>
                      <w10:anchorlock/>
                    </v:shape>
                  </w:pict>
                </mc:Fallback>
              </mc:AlternateContent>
            </w:r>
            <w:r w:rsidRPr="00DE6DA8">
              <w:rPr>
                <w:rFonts w:cstheme="minorHAnsi"/>
                <w:noProof/>
                <w:sz w:val="18"/>
                <w:szCs w:val="18"/>
                <w:lang w:val="en-IN" w:eastAsia="en-IN"/>
              </w:rPr>
              <mc:AlternateContent>
                <mc:Choice Requires="wps">
                  <w:drawing>
                    <wp:anchor distT="45720" distB="45720" distL="114300" distR="114300" simplePos="0" relativeHeight="252032000" behindDoc="1" locked="1" layoutInCell="1" allowOverlap="1" wp14:anchorId="4CCB36C4" wp14:editId="2B00CE47">
                      <wp:simplePos x="0" y="0"/>
                      <wp:positionH relativeFrom="column">
                        <wp:posOffset>2965450</wp:posOffset>
                      </wp:positionH>
                      <wp:positionV relativeFrom="paragraph">
                        <wp:posOffset>1637665</wp:posOffset>
                      </wp:positionV>
                      <wp:extent cx="383540" cy="237490"/>
                      <wp:effectExtent l="0" t="0" r="0" b="0"/>
                      <wp:wrapNone/>
                      <wp:docPr id="10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 cy="237490"/>
                              </a:xfrm>
                              <a:prstGeom prst="rect">
                                <a:avLst/>
                              </a:prstGeom>
                              <a:solidFill>
                                <a:srgbClr val="FFFFFF"/>
                              </a:solidFill>
                              <a:ln w="9525">
                                <a:noFill/>
                                <a:miter lim="800000"/>
                                <a:headEnd/>
                                <a:tailEnd/>
                              </a:ln>
                            </wps:spPr>
                            <wps:txbx>
                              <w:txbxContent>
                                <w:p w14:paraId="5E6402DC" w14:textId="77777777" w:rsidR="00653E56" w:rsidRDefault="00653E56" w:rsidP="00084F9E">
                                  <w:r>
                                    <w:rPr>
                                      <w:sz w:val="18"/>
                                      <w:szCs w:val="18"/>
                                    </w:rPr>
                                    <w: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CB36C4" id="_x0000_s1039" type="#_x0000_t202" style="position:absolute;margin-left:233.5pt;margin-top:128.95pt;width:30.2pt;height:18.7pt;z-index:-251284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" stroked="f">
                      <v:textbox>
                        <w:txbxContent>
                          <w:p w14:paraId="5E6402DC" w14:textId="77777777" w:rsidR="00653E56" w:rsidRDefault="00653E56" w:rsidP="00084F9E">
                            <w:r>
                              <w:rPr>
                                <w:sz w:val="18"/>
                                <w:szCs w:val="18"/>
                              </w:rPr>
                              <w:t>N/A</w:t>
                            </w:r>
                          </w:p>
                        </w:txbxContent>
                      </v:textbox>
                      <w10:anchorlock/>
                    </v:shape>
                  </w:pict>
                </mc:Fallback>
              </mc:AlternateContent>
            </w:r>
          </w:p>
        </w:tc>
        <w:tc>
          <w:tcPr>
            <w:tcW w:w="372" w:type="dxa"/>
            <w:tcBorders>
              <w:top w:val="single" w:sz="4" w:space="0" w:color="auto"/>
              <w:left w:val="single" w:sz="4" w:space="0" w:color="auto"/>
              <w:bottom w:val="single" w:sz="4" w:space="0" w:color="auto"/>
              <w:right w:val="nil"/>
            </w:tcBorders>
            <w:vAlign w:val="center"/>
          </w:tcPr>
          <w:p w14:paraId="4F55AD20" w14:textId="77777777" w:rsidR="00084F9E" w:rsidRPr="00FA3F25" w:rsidRDefault="00084F9E">
            <w:pPr>
              <w:jc w:val="center"/>
              <w:rPr>
                <w:rFonts w:cstheme="minorHAnsi"/>
                <w:sz w:val="18"/>
                <w:szCs w:val="18"/>
              </w:rPr>
            </w:pPr>
            <w:r>
              <w:rPr>
                <w:rFonts w:cstheme="minorHAnsi"/>
                <w:sz w:val="18"/>
                <w:szCs w:val="18"/>
              </w:rPr>
              <w:t>Y</w:t>
            </w:r>
          </w:p>
        </w:tc>
        <w:tc>
          <w:tcPr>
            <w:tcW w:w="371" w:type="dxa"/>
            <w:tcBorders>
              <w:top w:val="single" w:sz="4" w:space="0" w:color="auto"/>
              <w:left w:val="nil"/>
              <w:bottom w:val="single" w:sz="4" w:space="0" w:color="auto"/>
              <w:right w:val="single" w:sz="4" w:space="0" w:color="auto"/>
            </w:tcBorders>
            <w:vAlign w:val="center"/>
          </w:tcPr>
          <w:p w14:paraId="24DF9458" w14:textId="77777777" w:rsidR="00084F9E" w:rsidRPr="00FA3F25" w:rsidRDefault="00084F9E">
            <w:pPr>
              <w:jc w:val="center"/>
              <w:rPr>
                <w:rFonts w:cstheme="minorHAnsi"/>
                <w:sz w:val="18"/>
                <w:szCs w:val="18"/>
              </w:rPr>
            </w:pPr>
            <w:r>
              <w:rPr>
                <w:rFonts w:cstheme="minorHAnsi"/>
                <w:sz w:val="18"/>
                <w:szCs w:val="18"/>
              </w:rPr>
              <w:t>N</w:t>
            </w:r>
          </w:p>
        </w:tc>
        <w:tc>
          <w:tcPr>
            <w:tcW w:w="371" w:type="dxa"/>
            <w:tcBorders>
              <w:top w:val="single" w:sz="4" w:space="0" w:color="auto"/>
              <w:left w:val="single" w:sz="4" w:space="0" w:color="auto"/>
              <w:bottom w:val="single" w:sz="4" w:space="0" w:color="auto"/>
              <w:right w:val="nil"/>
            </w:tcBorders>
            <w:vAlign w:val="center"/>
          </w:tcPr>
          <w:p w14:paraId="304AC724" w14:textId="77777777" w:rsidR="00084F9E" w:rsidRPr="00FA3F25" w:rsidRDefault="00084F9E">
            <w:pPr>
              <w:jc w:val="center"/>
              <w:rPr>
                <w:rFonts w:cstheme="minorHAnsi"/>
                <w:sz w:val="18"/>
                <w:szCs w:val="18"/>
              </w:rPr>
            </w:pPr>
            <w:r>
              <w:rPr>
                <w:rFonts w:cstheme="minorHAnsi"/>
                <w:sz w:val="18"/>
                <w:szCs w:val="18"/>
              </w:rPr>
              <w:t>Y</w:t>
            </w:r>
          </w:p>
        </w:tc>
        <w:tc>
          <w:tcPr>
            <w:tcW w:w="372" w:type="dxa"/>
            <w:tcBorders>
              <w:top w:val="single" w:sz="4" w:space="0" w:color="auto"/>
              <w:left w:val="nil"/>
              <w:bottom w:val="single" w:sz="4" w:space="0" w:color="auto"/>
              <w:right w:val="single" w:sz="4" w:space="0" w:color="auto"/>
            </w:tcBorders>
            <w:vAlign w:val="center"/>
          </w:tcPr>
          <w:p w14:paraId="3FC67B62" w14:textId="77777777" w:rsidR="00084F9E" w:rsidRPr="00FA3F25" w:rsidRDefault="00084F9E">
            <w:pPr>
              <w:jc w:val="center"/>
              <w:rPr>
                <w:rFonts w:cstheme="minorHAnsi"/>
                <w:sz w:val="18"/>
                <w:szCs w:val="18"/>
              </w:rPr>
            </w:pPr>
            <w:r>
              <w:rPr>
                <w:rFonts w:cstheme="minorHAnsi"/>
                <w:sz w:val="18"/>
                <w:szCs w:val="18"/>
              </w:rPr>
              <w:t>N</w:t>
            </w:r>
          </w:p>
        </w:tc>
        <w:tc>
          <w:tcPr>
            <w:tcW w:w="371" w:type="dxa"/>
            <w:tcBorders>
              <w:top w:val="single" w:sz="4" w:space="0" w:color="auto"/>
              <w:left w:val="single" w:sz="4" w:space="0" w:color="auto"/>
              <w:bottom w:val="single" w:sz="4" w:space="0" w:color="auto"/>
              <w:right w:val="nil"/>
            </w:tcBorders>
            <w:vAlign w:val="center"/>
          </w:tcPr>
          <w:p w14:paraId="3C782722" w14:textId="77777777" w:rsidR="00084F9E" w:rsidRPr="00FA3F25" w:rsidRDefault="00084F9E">
            <w:pPr>
              <w:jc w:val="center"/>
              <w:rPr>
                <w:rFonts w:cstheme="minorHAnsi"/>
                <w:sz w:val="18"/>
                <w:szCs w:val="18"/>
              </w:rPr>
            </w:pPr>
            <w:r>
              <w:rPr>
                <w:rFonts w:cstheme="minorHAnsi"/>
                <w:sz w:val="18"/>
                <w:szCs w:val="18"/>
              </w:rPr>
              <w:t>Y</w:t>
            </w:r>
          </w:p>
        </w:tc>
        <w:tc>
          <w:tcPr>
            <w:tcW w:w="371" w:type="dxa"/>
            <w:tcBorders>
              <w:top w:val="single" w:sz="4" w:space="0" w:color="auto"/>
              <w:left w:val="nil"/>
              <w:bottom w:val="single" w:sz="4" w:space="0" w:color="auto"/>
              <w:right w:val="single" w:sz="4" w:space="0" w:color="auto"/>
            </w:tcBorders>
            <w:vAlign w:val="center"/>
          </w:tcPr>
          <w:p w14:paraId="68821698" w14:textId="77777777" w:rsidR="00084F9E" w:rsidRPr="00FA3F25" w:rsidRDefault="00084F9E">
            <w:pPr>
              <w:jc w:val="center"/>
              <w:rPr>
                <w:rFonts w:cstheme="minorHAnsi"/>
                <w:sz w:val="18"/>
                <w:szCs w:val="18"/>
              </w:rPr>
            </w:pPr>
            <w:r>
              <w:rPr>
                <w:rFonts w:cstheme="minorHAnsi"/>
                <w:sz w:val="18"/>
                <w:szCs w:val="18"/>
              </w:rPr>
              <w:t>N</w:t>
            </w:r>
          </w:p>
        </w:tc>
        <w:tc>
          <w:tcPr>
            <w:tcW w:w="375" w:type="dxa"/>
            <w:tcBorders>
              <w:top w:val="single" w:sz="4" w:space="0" w:color="auto"/>
              <w:left w:val="single" w:sz="4" w:space="0" w:color="auto"/>
              <w:bottom w:val="single" w:sz="4" w:space="0" w:color="auto"/>
              <w:right w:val="nil"/>
            </w:tcBorders>
            <w:vAlign w:val="center"/>
          </w:tcPr>
          <w:p w14:paraId="61A9BDDA" w14:textId="77777777" w:rsidR="00084F9E" w:rsidRPr="00FA3F25" w:rsidRDefault="00084F9E">
            <w:pPr>
              <w:jc w:val="center"/>
              <w:rPr>
                <w:rFonts w:cstheme="minorHAnsi"/>
                <w:sz w:val="18"/>
                <w:szCs w:val="18"/>
              </w:rPr>
            </w:pPr>
            <w:r>
              <w:rPr>
                <w:rFonts w:cstheme="minorHAnsi"/>
                <w:sz w:val="18"/>
                <w:szCs w:val="18"/>
              </w:rPr>
              <w:t>Y</w:t>
            </w:r>
          </w:p>
        </w:tc>
        <w:tc>
          <w:tcPr>
            <w:tcW w:w="373" w:type="dxa"/>
            <w:tcBorders>
              <w:top w:val="single" w:sz="4" w:space="0" w:color="auto"/>
              <w:left w:val="nil"/>
              <w:bottom w:val="single" w:sz="4" w:space="0" w:color="auto"/>
              <w:right w:val="single" w:sz="8" w:space="0" w:color="auto"/>
            </w:tcBorders>
            <w:vAlign w:val="center"/>
          </w:tcPr>
          <w:p w14:paraId="47E53EF8" w14:textId="77777777" w:rsidR="00084F9E" w:rsidRPr="00FA3F25"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8" w:space="0" w:color="auto"/>
              <w:bottom w:val="single" w:sz="4" w:space="0" w:color="auto"/>
              <w:right w:val="nil"/>
            </w:tcBorders>
            <w:vAlign w:val="center"/>
          </w:tcPr>
          <w:p w14:paraId="40AD83B7" w14:textId="77777777" w:rsidR="00084F9E" w:rsidRPr="00FA3F25" w:rsidRDefault="00084F9E">
            <w:pPr>
              <w:jc w:val="center"/>
              <w:rPr>
                <w:rFonts w:cstheme="minorHAnsi"/>
                <w:sz w:val="18"/>
                <w:szCs w:val="18"/>
              </w:rPr>
            </w:pPr>
            <w:r>
              <w:rPr>
                <w:rFonts w:cstheme="minorHAnsi"/>
                <w:sz w:val="18"/>
                <w:szCs w:val="18"/>
              </w:rPr>
              <w:t>Y</w:t>
            </w:r>
          </w:p>
        </w:tc>
        <w:tc>
          <w:tcPr>
            <w:tcW w:w="372" w:type="dxa"/>
            <w:tcBorders>
              <w:top w:val="single" w:sz="4" w:space="0" w:color="auto"/>
              <w:left w:val="nil"/>
              <w:bottom w:val="single" w:sz="4" w:space="0" w:color="auto"/>
              <w:right w:val="single" w:sz="4" w:space="0" w:color="auto"/>
            </w:tcBorders>
            <w:vAlign w:val="center"/>
          </w:tcPr>
          <w:p w14:paraId="5BA2D23B" w14:textId="77777777" w:rsidR="00084F9E" w:rsidRPr="00FA3F25"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1067F79B" w14:textId="77777777" w:rsidR="00084F9E" w:rsidRPr="00FA3F25" w:rsidRDefault="00084F9E">
            <w:pPr>
              <w:jc w:val="center"/>
              <w:rPr>
                <w:rFonts w:cstheme="minorHAnsi"/>
                <w:sz w:val="18"/>
                <w:szCs w:val="18"/>
              </w:rPr>
            </w:pPr>
            <w:r>
              <w:rPr>
                <w:rFonts w:cstheme="minorHAnsi"/>
                <w:sz w:val="18"/>
                <w:szCs w:val="18"/>
              </w:rPr>
              <w:t>Y</w:t>
            </w:r>
          </w:p>
        </w:tc>
        <w:tc>
          <w:tcPr>
            <w:tcW w:w="373" w:type="dxa"/>
            <w:tcBorders>
              <w:top w:val="single" w:sz="4" w:space="0" w:color="auto"/>
              <w:left w:val="nil"/>
              <w:bottom w:val="single" w:sz="4" w:space="0" w:color="auto"/>
              <w:right w:val="single" w:sz="4" w:space="0" w:color="auto"/>
            </w:tcBorders>
            <w:vAlign w:val="center"/>
          </w:tcPr>
          <w:p w14:paraId="7F92A46F" w14:textId="77777777" w:rsidR="00084F9E" w:rsidRPr="00FA3F25"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37BB4031" w14:textId="77777777" w:rsidR="00084F9E" w:rsidRPr="00FA3F25" w:rsidRDefault="00084F9E">
            <w:pPr>
              <w:jc w:val="center"/>
              <w:rPr>
                <w:rFonts w:cstheme="minorHAnsi"/>
                <w:sz w:val="18"/>
                <w:szCs w:val="18"/>
              </w:rPr>
            </w:pPr>
            <w:r>
              <w:rPr>
                <w:rFonts w:cstheme="minorHAnsi"/>
                <w:sz w:val="18"/>
                <w:szCs w:val="18"/>
              </w:rPr>
              <w:t>Y</w:t>
            </w:r>
          </w:p>
        </w:tc>
        <w:tc>
          <w:tcPr>
            <w:tcW w:w="372" w:type="dxa"/>
            <w:tcBorders>
              <w:top w:val="single" w:sz="4" w:space="0" w:color="auto"/>
              <w:left w:val="nil"/>
              <w:bottom w:val="single" w:sz="4" w:space="0" w:color="auto"/>
              <w:right w:val="single" w:sz="4" w:space="0" w:color="auto"/>
            </w:tcBorders>
            <w:vAlign w:val="center"/>
          </w:tcPr>
          <w:p w14:paraId="259A7A09" w14:textId="77777777" w:rsidR="00084F9E" w:rsidRPr="00FA3F25"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324863C4" w14:textId="77777777" w:rsidR="00084F9E" w:rsidRPr="00FA3F25" w:rsidRDefault="00084F9E">
            <w:pPr>
              <w:jc w:val="center"/>
              <w:rPr>
                <w:rFonts w:cstheme="minorHAnsi"/>
                <w:sz w:val="18"/>
                <w:szCs w:val="18"/>
              </w:rPr>
            </w:pPr>
            <w:r>
              <w:rPr>
                <w:rFonts w:cstheme="minorHAnsi"/>
                <w:sz w:val="18"/>
                <w:szCs w:val="18"/>
              </w:rPr>
              <w:t>Y</w:t>
            </w:r>
          </w:p>
        </w:tc>
        <w:tc>
          <w:tcPr>
            <w:tcW w:w="373" w:type="dxa"/>
            <w:tcBorders>
              <w:top w:val="single" w:sz="4" w:space="0" w:color="auto"/>
              <w:left w:val="nil"/>
              <w:bottom w:val="single" w:sz="4" w:space="0" w:color="auto"/>
              <w:right w:val="single" w:sz="4" w:space="0" w:color="auto"/>
            </w:tcBorders>
            <w:vAlign w:val="center"/>
          </w:tcPr>
          <w:p w14:paraId="1E282E65" w14:textId="77777777" w:rsidR="00084F9E" w:rsidRPr="00FA3F25"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0688AA84" w14:textId="77777777" w:rsidR="00084F9E" w:rsidRPr="00FA3F25" w:rsidRDefault="00084F9E">
            <w:pPr>
              <w:jc w:val="center"/>
              <w:rPr>
                <w:rFonts w:cstheme="minorHAnsi"/>
                <w:sz w:val="18"/>
                <w:szCs w:val="18"/>
              </w:rPr>
            </w:pPr>
            <w:r>
              <w:rPr>
                <w:rFonts w:cstheme="minorHAnsi"/>
                <w:sz w:val="18"/>
                <w:szCs w:val="18"/>
              </w:rPr>
              <w:t>Y</w:t>
            </w:r>
          </w:p>
        </w:tc>
        <w:tc>
          <w:tcPr>
            <w:tcW w:w="372" w:type="dxa"/>
            <w:tcBorders>
              <w:top w:val="single" w:sz="4" w:space="0" w:color="auto"/>
              <w:left w:val="nil"/>
              <w:bottom w:val="single" w:sz="4" w:space="0" w:color="auto"/>
              <w:right w:val="single" w:sz="4" w:space="0" w:color="auto"/>
            </w:tcBorders>
            <w:vAlign w:val="center"/>
          </w:tcPr>
          <w:p w14:paraId="44024AEB" w14:textId="77777777" w:rsidR="00084F9E" w:rsidRPr="00FA3F25"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2700DF5B" w14:textId="77777777" w:rsidR="00084F9E" w:rsidRPr="00FA3F25" w:rsidRDefault="00084F9E">
            <w:pPr>
              <w:jc w:val="center"/>
              <w:rPr>
                <w:rFonts w:cstheme="minorHAnsi"/>
                <w:sz w:val="18"/>
                <w:szCs w:val="18"/>
              </w:rPr>
            </w:pPr>
            <w:r>
              <w:rPr>
                <w:rFonts w:cstheme="minorHAnsi"/>
                <w:sz w:val="18"/>
                <w:szCs w:val="18"/>
              </w:rPr>
              <w:t>Y</w:t>
            </w:r>
          </w:p>
        </w:tc>
        <w:tc>
          <w:tcPr>
            <w:tcW w:w="373" w:type="dxa"/>
            <w:tcBorders>
              <w:top w:val="single" w:sz="4" w:space="0" w:color="auto"/>
              <w:left w:val="nil"/>
              <w:bottom w:val="single" w:sz="4" w:space="0" w:color="auto"/>
              <w:right w:val="single" w:sz="8" w:space="0" w:color="auto"/>
            </w:tcBorders>
            <w:vAlign w:val="center"/>
          </w:tcPr>
          <w:p w14:paraId="6785728F" w14:textId="77777777" w:rsidR="00084F9E" w:rsidRPr="00FA3F25"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nil"/>
              <w:right w:val="nil"/>
            </w:tcBorders>
            <w:vAlign w:val="center"/>
          </w:tcPr>
          <w:p w14:paraId="0588C340" w14:textId="77777777" w:rsidR="00084F9E" w:rsidRDefault="00084F9E">
            <w:pPr>
              <w:jc w:val="center"/>
              <w:rPr>
                <w:rFonts w:cstheme="minorHAnsi"/>
                <w:sz w:val="18"/>
                <w:szCs w:val="18"/>
              </w:rPr>
            </w:pPr>
            <w:r>
              <w:rPr>
                <w:rFonts w:cstheme="minorHAnsi"/>
                <w:sz w:val="18"/>
                <w:szCs w:val="18"/>
              </w:rPr>
              <w:t>Y</w:t>
            </w:r>
          </w:p>
        </w:tc>
        <w:tc>
          <w:tcPr>
            <w:tcW w:w="372" w:type="dxa"/>
            <w:tcBorders>
              <w:top w:val="single" w:sz="4" w:space="0" w:color="auto"/>
              <w:left w:val="nil"/>
              <w:right w:val="single" w:sz="4" w:space="0" w:color="auto"/>
            </w:tcBorders>
            <w:vAlign w:val="center"/>
          </w:tcPr>
          <w:p w14:paraId="6AB725EB" w14:textId="77777777" w:rsidR="00084F9E"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right w:val="nil"/>
            </w:tcBorders>
            <w:vAlign w:val="center"/>
          </w:tcPr>
          <w:p w14:paraId="0F36A701" w14:textId="77777777" w:rsidR="00084F9E" w:rsidRDefault="00084F9E">
            <w:pPr>
              <w:jc w:val="center"/>
              <w:rPr>
                <w:rFonts w:cstheme="minorHAnsi"/>
                <w:sz w:val="18"/>
                <w:szCs w:val="18"/>
              </w:rPr>
            </w:pPr>
            <w:r>
              <w:rPr>
                <w:rFonts w:cstheme="minorHAnsi"/>
                <w:sz w:val="18"/>
                <w:szCs w:val="18"/>
              </w:rPr>
              <w:t>Y</w:t>
            </w:r>
          </w:p>
        </w:tc>
        <w:tc>
          <w:tcPr>
            <w:tcW w:w="373" w:type="dxa"/>
            <w:tcBorders>
              <w:top w:val="single" w:sz="4" w:space="0" w:color="auto"/>
              <w:left w:val="nil"/>
              <w:right w:val="single" w:sz="4" w:space="0" w:color="auto"/>
            </w:tcBorders>
            <w:vAlign w:val="center"/>
          </w:tcPr>
          <w:p w14:paraId="3EB183CA" w14:textId="77777777" w:rsidR="00084F9E"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right w:val="nil"/>
            </w:tcBorders>
            <w:vAlign w:val="center"/>
          </w:tcPr>
          <w:p w14:paraId="3B19BF97" w14:textId="77777777" w:rsidR="00084F9E" w:rsidRDefault="00084F9E">
            <w:pPr>
              <w:jc w:val="center"/>
              <w:rPr>
                <w:rFonts w:cstheme="minorHAnsi"/>
                <w:sz w:val="18"/>
                <w:szCs w:val="18"/>
              </w:rPr>
            </w:pPr>
            <w:r>
              <w:rPr>
                <w:rFonts w:cstheme="minorHAnsi"/>
                <w:sz w:val="18"/>
                <w:szCs w:val="18"/>
              </w:rPr>
              <w:t>Y</w:t>
            </w:r>
          </w:p>
        </w:tc>
        <w:tc>
          <w:tcPr>
            <w:tcW w:w="372" w:type="dxa"/>
            <w:tcBorders>
              <w:top w:val="single" w:sz="4" w:space="0" w:color="auto"/>
              <w:left w:val="nil"/>
              <w:right w:val="single" w:sz="4" w:space="0" w:color="auto"/>
            </w:tcBorders>
            <w:vAlign w:val="center"/>
          </w:tcPr>
          <w:p w14:paraId="65D7CA36" w14:textId="77777777" w:rsidR="00084F9E"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right w:val="nil"/>
            </w:tcBorders>
            <w:vAlign w:val="center"/>
          </w:tcPr>
          <w:p w14:paraId="227568F6" w14:textId="77777777" w:rsidR="00084F9E" w:rsidRDefault="00084F9E">
            <w:pPr>
              <w:jc w:val="center"/>
              <w:rPr>
                <w:rFonts w:cstheme="minorHAnsi"/>
                <w:sz w:val="18"/>
                <w:szCs w:val="18"/>
              </w:rPr>
            </w:pPr>
            <w:r>
              <w:rPr>
                <w:rFonts w:cstheme="minorHAnsi"/>
                <w:sz w:val="18"/>
                <w:szCs w:val="18"/>
              </w:rPr>
              <w:t>Y</w:t>
            </w:r>
          </w:p>
        </w:tc>
        <w:tc>
          <w:tcPr>
            <w:tcW w:w="373" w:type="dxa"/>
            <w:tcBorders>
              <w:top w:val="single" w:sz="4" w:space="0" w:color="auto"/>
              <w:left w:val="nil"/>
              <w:right w:val="single" w:sz="4" w:space="0" w:color="auto"/>
            </w:tcBorders>
            <w:vAlign w:val="center"/>
          </w:tcPr>
          <w:p w14:paraId="0D487C10" w14:textId="77777777" w:rsidR="00084F9E"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right w:val="nil"/>
            </w:tcBorders>
            <w:vAlign w:val="center"/>
          </w:tcPr>
          <w:p w14:paraId="30CC2B5C" w14:textId="77777777" w:rsidR="00084F9E" w:rsidRDefault="00084F9E">
            <w:pPr>
              <w:jc w:val="center"/>
              <w:rPr>
                <w:rFonts w:cstheme="minorHAnsi"/>
                <w:sz w:val="18"/>
                <w:szCs w:val="18"/>
              </w:rPr>
            </w:pPr>
            <w:r>
              <w:rPr>
                <w:rFonts w:cstheme="minorHAnsi"/>
                <w:sz w:val="18"/>
                <w:szCs w:val="18"/>
              </w:rPr>
              <w:t>Y</w:t>
            </w:r>
          </w:p>
        </w:tc>
        <w:tc>
          <w:tcPr>
            <w:tcW w:w="372" w:type="dxa"/>
            <w:tcBorders>
              <w:top w:val="single" w:sz="4" w:space="0" w:color="auto"/>
              <w:left w:val="nil"/>
              <w:right w:val="single" w:sz="4" w:space="0" w:color="auto"/>
            </w:tcBorders>
            <w:vAlign w:val="center"/>
          </w:tcPr>
          <w:p w14:paraId="23A82F15" w14:textId="77777777" w:rsidR="00084F9E"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0622F71F" w14:textId="77777777" w:rsidR="00084F9E" w:rsidRDefault="00084F9E">
            <w:pPr>
              <w:jc w:val="center"/>
              <w:rPr>
                <w:rFonts w:cstheme="minorHAnsi"/>
                <w:sz w:val="18"/>
                <w:szCs w:val="18"/>
              </w:rPr>
            </w:pPr>
            <w:r>
              <w:rPr>
                <w:rFonts w:cstheme="minorHAnsi"/>
                <w:sz w:val="18"/>
                <w:szCs w:val="18"/>
              </w:rPr>
              <w:t>Y</w:t>
            </w:r>
          </w:p>
        </w:tc>
        <w:tc>
          <w:tcPr>
            <w:tcW w:w="420" w:type="dxa"/>
            <w:tcBorders>
              <w:left w:val="nil"/>
              <w:right w:val="single" w:sz="8" w:space="0" w:color="auto"/>
            </w:tcBorders>
            <w:vAlign w:val="center"/>
          </w:tcPr>
          <w:p w14:paraId="066F2679" w14:textId="77777777" w:rsidR="00084F9E" w:rsidRDefault="00084F9E">
            <w:pPr>
              <w:jc w:val="center"/>
              <w:rPr>
                <w:rFonts w:cstheme="minorHAnsi"/>
                <w:sz w:val="18"/>
                <w:szCs w:val="18"/>
              </w:rPr>
            </w:pPr>
            <w:r>
              <w:rPr>
                <w:rFonts w:cstheme="minorHAnsi"/>
                <w:sz w:val="18"/>
                <w:szCs w:val="18"/>
              </w:rPr>
              <w:t>N</w:t>
            </w:r>
          </w:p>
        </w:tc>
      </w:tr>
      <w:tr w:rsidR="00084F9E" w14:paraId="61F13921" w14:textId="77777777" w:rsidTr="00B24170">
        <w:trPr>
          <w:trHeight w:val="720"/>
        </w:trPr>
        <w:tc>
          <w:tcPr>
            <w:tcW w:w="480" w:type="dxa"/>
            <w:tcBorders>
              <w:left w:val="single" w:sz="8" w:space="0" w:color="auto"/>
              <w:right w:val="single" w:sz="8" w:space="0" w:color="auto"/>
            </w:tcBorders>
            <w:vAlign w:val="center"/>
          </w:tcPr>
          <w:p w14:paraId="0063FDF0" w14:textId="34E1E711" w:rsidR="00084F9E" w:rsidRPr="00FA3F25" w:rsidRDefault="00AF18B8" w:rsidP="00126C13">
            <w:pPr>
              <w:jc w:val="center"/>
              <w:rPr>
                <w:rFonts w:cstheme="minorHAnsi"/>
                <w:sz w:val="18"/>
                <w:szCs w:val="18"/>
              </w:rPr>
            </w:pPr>
            <w:r>
              <w:rPr>
                <w:rFonts w:cstheme="minorHAnsi"/>
                <w:sz w:val="18"/>
                <w:szCs w:val="18"/>
              </w:rPr>
              <w:t>5</w:t>
            </w:r>
          </w:p>
        </w:tc>
        <w:tc>
          <w:tcPr>
            <w:tcW w:w="1692" w:type="dxa"/>
            <w:tcBorders>
              <w:left w:val="single" w:sz="8" w:space="0" w:color="auto"/>
              <w:right w:val="single" w:sz="4" w:space="0" w:color="auto"/>
            </w:tcBorders>
          </w:tcPr>
          <w:p w14:paraId="17119910" w14:textId="77777777" w:rsidR="00084F9E" w:rsidRPr="00FA3F25" w:rsidRDefault="00084F9E" w:rsidP="00126C13">
            <w:pPr>
              <w:rPr>
                <w:rFonts w:cstheme="minorHAnsi"/>
                <w:sz w:val="18"/>
                <w:szCs w:val="18"/>
              </w:rPr>
            </w:pPr>
            <w:r w:rsidRPr="00DE6DA8">
              <w:rPr>
                <w:rFonts w:cstheme="minorHAnsi"/>
                <w:noProof/>
                <w:sz w:val="18"/>
                <w:szCs w:val="18"/>
                <w:lang w:val="en-IN" w:eastAsia="en-IN"/>
              </w:rPr>
              <mc:AlternateContent>
                <mc:Choice Requires="wps">
                  <w:drawing>
                    <wp:anchor distT="45720" distB="45720" distL="114300" distR="114300" simplePos="0" relativeHeight="252033024" behindDoc="1" locked="1" layoutInCell="1" allowOverlap="1" wp14:anchorId="58F641CC" wp14:editId="7A471E4D">
                      <wp:simplePos x="0" y="0"/>
                      <wp:positionH relativeFrom="column">
                        <wp:posOffset>2957830</wp:posOffset>
                      </wp:positionH>
                      <wp:positionV relativeFrom="paragraph">
                        <wp:posOffset>-213360</wp:posOffset>
                      </wp:positionV>
                      <wp:extent cx="383540" cy="237490"/>
                      <wp:effectExtent l="0" t="0" r="0" b="0"/>
                      <wp:wrapNone/>
                      <wp:docPr id="10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 cy="237490"/>
                              </a:xfrm>
                              <a:prstGeom prst="rect">
                                <a:avLst/>
                              </a:prstGeom>
                              <a:solidFill>
                                <a:srgbClr val="FFFFFF"/>
                              </a:solidFill>
                              <a:ln w="9525">
                                <a:noFill/>
                                <a:miter lim="800000"/>
                                <a:headEnd/>
                                <a:tailEnd/>
                              </a:ln>
                            </wps:spPr>
                            <wps:txbx>
                              <w:txbxContent>
                                <w:p w14:paraId="38FF7C10" w14:textId="77777777" w:rsidR="00653E56" w:rsidRDefault="00653E56" w:rsidP="00084F9E">
                                  <w:r>
                                    <w:rPr>
                                      <w:sz w:val="18"/>
                                      <w:szCs w:val="18"/>
                                    </w:rPr>
                                    <w: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641CC" id="_x0000_s1040" type="#_x0000_t202" style="position:absolute;margin-left:232.9pt;margin-top:-16.8pt;width:30.2pt;height:18.7pt;z-index:-251283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" stroked="f">
                      <v:textbox>
                        <w:txbxContent>
                          <w:p w14:paraId="38FF7C10" w14:textId="77777777" w:rsidR="00653E56" w:rsidRDefault="00653E56" w:rsidP="00084F9E">
                            <w:r>
                              <w:rPr>
                                <w:sz w:val="18"/>
                                <w:szCs w:val="18"/>
                              </w:rPr>
                              <w:t>N/A</w:t>
                            </w:r>
                          </w:p>
                        </w:txbxContent>
                      </v:textbox>
                      <w10:anchorlock/>
                    </v:shape>
                  </w:pict>
                </mc:Fallback>
              </mc:AlternateContent>
            </w:r>
            <w:r w:rsidRPr="00DE6DA8">
              <w:rPr>
                <w:rFonts w:cstheme="minorHAnsi"/>
                <w:noProof/>
                <w:sz w:val="18"/>
                <w:szCs w:val="18"/>
                <w:lang w:val="en-IN" w:eastAsia="en-IN"/>
              </w:rPr>
              <mc:AlternateContent>
                <mc:Choice Requires="wps">
                  <w:drawing>
                    <wp:anchor distT="45720" distB="45720" distL="114300" distR="114300" simplePos="0" relativeHeight="252034048" behindDoc="1" locked="1" layoutInCell="1" allowOverlap="1" wp14:anchorId="15625F18" wp14:editId="79E6DD94">
                      <wp:simplePos x="0" y="0"/>
                      <wp:positionH relativeFrom="column">
                        <wp:posOffset>2954655</wp:posOffset>
                      </wp:positionH>
                      <wp:positionV relativeFrom="paragraph">
                        <wp:posOffset>702310</wp:posOffset>
                      </wp:positionV>
                      <wp:extent cx="383540" cy="237490"/>
                      <wp:effectExtent l="0" t="0" r="0" b="0"/>
                      <wp:wrapNone/>
                      <wp:docPr id="10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 cy="237490"/>
                              </a:xfrm>
                              <a:prstGeom prst="rect">
                                <a:avLst/>
                              </a:prstGeom>
                              <a:solidFill>
                                <a:srgbClr val="FFFFFF"/>
                              </a:solidFill>
                              <a:ln w="9525">
                                <a:noFill/>
                                <a:miter lim="800000"/>
                                <a:headEnd/>
                                <a:tailEnd/>
                              </a:ln>
                            </wps:spPr>
                            <wps:txbx>
                              <w:txbxContent>
                                <w:p w14:paraId="151FE380" w14:textId="77777777" w:rsidR="00653E56" w:rsidRDefault="00653E56" w:rsidP="00084F9E">
                                  <w:r>
                                    <w:rPr>
                                      <w:sz w:val="18"/>
                                      <w:szCs w:val="18"/>
                                    </w:rPr>
                                    <w: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25F18" id="_x0000_s1041" type="#_x0000_t202" style="position:absolute;margin-left:232.65pt;margin-top:55.3pt;width:30.2pt;height:18.7pt;z-index:-251282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" stroked="f">
                      <v:textbox>
                        <w:txbxContent>
                          <w:p w14:paraId="151FE380" w14:textId="77777777" w:rsidR="00653E56" w:rsidRDefault="00653E56" w:rsidP="00084F9E">
                            <w:r>
                              <w:rPr>
                                <w:sz w:val="18"/>
                                <w:szCs w:val="18"/>
                              </w:rPr>
                              <w:t>N/A</w:t>
                            </w:r>
                          </w:p>
                        </w:txbxContent>
                      </v:textbox>
                      <w10:anchorlock/>
                    </v:shape>
                  </w:pict>
                </mc:Fallback>
              </mc:AlternateContent>
            </w:r>
            <w:r w:rsidRPr="00DE6DA8">
              <w:rPr>
                <w:rFonts w:cstheme="minorHAnsi"/>
                <w:noProof/>
                <w:sz w:val="18"/>
                <w:szCs w:val="18"/>
                <w:lang w:val="en-IN" w:eastAsia="en-IN"/>
              </w:rPr>
              <mc:AlternateContent>
                <mc:Choice Requires="wps">
                  <w:drawing>
                    <wp:anchor distT="45720" distB="45720" distL="114300" distR="114300" simplePos="0" relativeHeight="252035072" behindDoc="1" locked="1" layoutInCell="1" allowOverlap="1" wp14:anchorId="28CF6A02" wp14:editId="3822904A">
                      <wp:simplePos x="0" y="0"/>
                      <wp:positionH relativeFrom="column">
                        <wp:posOffset>2965450</wp:posOffset>
                      </wp:positionH>
                      <wp:positionV relativeFrom="paragraph">
                        <wp:posOffset>1631315</wp:posOffset>
                      </wp:positionV>
                      <wp:extent cx="383540" cy="237490"/>
                      <wp:effectExtent l="0" t="0" r="0" b="0"/>
                      <wp:wrapNone/>
                      <wp:docPr id="10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 cy="237490"/>
                              </a:xfrm>
                              <a:prstGeom prst="rect">
                                <a:avLst/>
                              </a:prstGeom>
                              <a:solidFill>
                                <a:srgbClr val="FFFFFF"/>
                              </a:solidFill>
                              <a:ln w="9525">
                                <a:noFill/>
                                <a:miter lim="800000"/>
                                <a:headEnd/>
                                <a:tailEnd/>
                              </a:ln>
                            </wps:spPr>
                            <wps:txbx>
                              <w:txbxContent>
                                <w:p w14:paraId="2F4BBACE" w14:textId="77777777" w:rsidR="00653E56" w:rsidRDefault="00653E56" w:rsidP="00084F9E">
                                  <w:r>
                                    <w:rPr>
                                      <w:sz w:val="18"/>
                                      <w:szCs w:val="18"/>
                                    </w:rPr>
                                    <w: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CF6A02" id="_x0000_s1042" type="#_x0000_t202" style="position:absolute;margin-left:233.5pt;margin-top:128.45pt;width:30.2pt;height:18.7pt;z-index:-251281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" stroked="f">
                      <v:textbox>
                        <w:txbxContent>
                          <w:p w14:paraId="2F4BBACE" w14:textId="77777777" w:rsidR="00653E56" w:rsidRDefault="00653E56" w:rsidP="00084F9E">
                            <w:r>
                              <w:rPr>
                                <w:sz w:val="18"/>
                                <w:szCs w:val="18"/>
                              </w:rPr>
                              <w:t>N/A</w:t>
                            </w:r>
                          </w:p>
                        </w:txbxContent>
                      </v:textbox>
                      <w10:anchorlock/>
                    </v:shape>
                  </w:pict>
                </mc:Fallback>
              </mc:AlternateContent>
            </w:r>
          </w:p>
        </w:tc>
        <w:tc>
          <w:tcPr>
            <w:tcW w:w="372" w:type="dxa"/>
            <w:tcBorders>
              <w:top w:val="single" w:sz="4" w:space="0" w:color="auto"/>
              <w:left w:val="single" w:sz="4" w:space="0" w:color="auto"/>
              <w:bottom w:val="single" w:sz="4" w:space="0" w:color="auto"/>
              <w:right w:val="nil"/>
            </w:tcBorders>
            <w:vAlign w:val="center"/>
          </w:tcPr>
          <w:p w14:paraId="1929A91F" w14:textId="77777777" w:rsidR="00084F9E" w:rsidRPr="00FA3F25" w:rsidRDefault="00084F9E">
            <w:pPr>
              <w:jc w:val="center"/>
              <w:rPr>
                <w:rFonts w:cstheme="minorHAnsi"/>
                <w:sz w:val="18"/>
                <w:szCs w:val="18"/>
              </w:rPr>
            </w:pPr>
            <w:r>
              <w:rPr>
                <w:rFonts w:cstheme="minorHAnsi"/>
                <w:sz w:val="18"/>
                <w:szCs w:val="18"/>
              </w:rPr>
              <w:t>Y</w:t>
            </w:r>
          </w:p>
        </w:tc>
        <w:tc>
          <w:tcPr>
            <w:tcW w:w="371" w:type="dxa"/>
            <w:tcBorders>
              <w:top w:val="single" w:sz="4" w:space="0" w:color="auto"/>
              <w:left w:val="nil"/>
              <w:bottom w:val="single" w:sz="4" w:space="0" w:color="auto"/>
              <w:right w:val="single" w:sz="4" w:space="0" w:color="auto"/>
            </w:tcBorders>
            <w:vAlign w:val="center"/>
          </w:tcPr>
          <w:p w14:paraId="6E49D5D8" w14:textId="77777777" w:rsidR="00084F9E" w:rsidRPr="00FA3F25" w:rsidRDefault="00084F9E">
            <w:pPr>
              <w:jc w:val="center"/>
              <w:rPr>
                <w:rFonts w:cstheme="minorHAnsi"/>
                <w:sz w:val="18"/>
                <w:szCs w:val="18"/>
              </w:rPr>
            </w:pPr>
            <w:r>
              <w:rPr>
                <w:rFonts w:cstheme="minorHAnsi"/>
                <w:sz w:val="18"/>
                <w:szCs w:val="18"/>
              </w:rPr>
              <w:t>N</w:t>
            </w:r>
          </w:p>
        </w:tc>
        <w:tc>
          <w:tcPr>
            <w:tcW w:w="371" w:type="dxa"/>
            <w:tcBorders>
              <w:top w:val="single" w:sz="4" w:space="0" w:color="auto"/>
              <w:left w:val="single" w:sz="4" w:space="0" w:color="auto"/>
              <w:bottom w:val="single" w:sz="4" w:space="0" w:color="auto"/>
              <w:right w:val="nil"/>
            </w:tcBorders>
            <w:vAlign w:val="center"/>
          </w:tcPr>
          <w:p w14:paraId="219DABB9" w14:textId="77777777" w:rsidR="00084F9E" w:rsidRPr="00FA3F25" w:rsidRDefault="00084F9E">
            <w:pPr>
              <w:jc w:val="center"/>
              <w:rPr>
                <w:rFonts w:cstheme="minorHAnsi"/>
                <w:sz w:val="18"/>
                <w:szCs w:val="18"/>
              </w:rPr>
            </w:pPr>
            <w:r>
              <w:rPr>
                <w:rFonts w:cstheme="minorHAnsi"/>
                <w:sz w:val="18"/>
                <w:szCs w:val="18"/>
              </w:rPr>
              <w:t>Y</w:t>
            </w:r>
          </w:p>
        </w:tc>
        <w:tc>
          <w:tcPr>
            <w:tcW w:w="372" w:type="dxa"/>
            <w:tcBorders>
              <w:top w:val="single" w:sz="4" w:space="0" w:color="auto"/>
              <w:left w:val="nil"/>
              <w:bottom w:val="single" w:sz="4" w:space="0" w:color="auto"/>
              <w:right w:val="single" w:sz="4" w:space="0" w:color="auto"/>
            </w:tcBorders>
            <w:vAlign w:val="center"/>
          </w:tcPr>
          <w:p w14:paraId="38D1A59C" w14:textId="77777777" w:rsidR="00084F9E" w:rsidRPr="00FA3F25" w:rsidRDefault="00084F9E">
            <w:pPr>
              <w:jc w:val="center"/>
              <w:rPr>
                <w:rFonts w:cstheme="minorHAnsi"/>
                <w:sz w:val="18"/>
                <w:szCs w:val="18"/>
              </w:rPr>
            </w:pPr>
            <w:r>
              <w:rPr>
                <w:rFonts w:cstheme="minorHAnsi"/>
                <w:sz w:val="18"/>
                <w:szCs w:val="18"/>
              </w:rPr>
              <w:t>N</w:t>
            </w:r>
          </w:p>
        </w:tc>
        <w:tc>
          <w:tcPr>
            <w:tcW w:w="371" w:type="dxa"/>
            <w:tcBorders>
              <w:top w:val="single" w:sz="4" w:space="0" w:color="auto"/>
              <w:left w:val="single" w:sz="4" w:space="0" w:color="auto"/>
              <w:bottom w:val="single" w:sz="4" w:space="0" w:color="auto"/>
              <w:right w:val="nil"/>
            </w:tcBorders>
            <w:vAlign w:val="center"/>
          </w:tcPr>
          <w:p w14:paraId="5DCB1D7F" w14:textId="77777777" w:rsidR="00084F9E" w:rsidRPr="00FA3F25" w:rsidRDefault="00084F9E">
            <w:pPr>
              <w:jc w:val="center"/>
              <w:rPr>
                <w:rFonts w:cstheme="minorHAnsi"/>
                <w:sz w:val="18"/>
                <w:szCs w:val="18"/>
              </w:rPr>
            </w:pPr>
            <w:r>
              <w:rPr>
                <w:rFonts w:cstheme="minorHAnsi"/>
                <w:sz w:val="18"/>
                <w:szCs w:val="18"/>
              </w:rPr>
              <w:t>Y</w:t>
            </w:r>
          </w:p>
        </w:tc>
        <w:tc>
          <w:tcPr>
            <w:tcW w:w="371" w:type="dxa"/>
            <w:tcBorders>
              <w:top w:val="single" w:sz="4" w:space="0" w:color="auto"/>
              <w:left w:val="nil"/>
              <w:bottom w:val="single" w:sz="4" w:space="0" w:color="auto"/>
              <w:right w:val="single" w:sz="4" w:space="0" w:color="auto"/>
            </w:tcBorders>
            <w:vAlign w:val="center"/>
          </w:tcPr>
          <w:p w14:paraId="54378A72" w14:textId="77777777" w:rsidR="00084F9E" w:rsidRPr="00FA3F25" w:rsidRDefault="00084F9E">
            <w:pPr>
              <w:jc w:val="center"/>
              <w:rPr>
                <w:rFonts w:cstheme="minorHAnsi"/>
                <w:sz w:val="18"/>
                <w:szCs w:val="18"/>
              </w:rPr>
            </w:pPr>
            <w:r>
              <w:rPr>
                <w:rFonts w:cstheme="minorHAnsi"/>
                <w:sz w:val="18"/>
                <w:szCs w:val="18"/>
              </w:rPr>
              <w:t>N</w:t>
            </w:r>
          </w:p>
        </w:tc>
        <w:tc>
          <w:tcPr>
            <w:tcW w:w="375" w:type="dxa"/>
            <w:tcBorders>
              <w:top w:val="single" w:sz="4" w:space="0" w:color="auto"/>
              <w:left w:val="single" w:sz="4" w:space="0" w:color="auto"/>
              <w:bottom w:val="single" w:sz="4" w:space="0" w:color="auto"/>
              <w:right w:val="nil"/>
            </w:tcBorders>
            <w:vAlign w:val="center"/>
          </w:tcPr>
          <w:p w14:paraId="71C7142C" w14:textId="77777777" w:rsidR="00084F9E" w:rsidRPr="00FA3F25" w:rsidRDefault="00084F9E">
            <w:pPr>
              <w:jc w:val="center"/>
              <w:rPr>
                <w:rFonts w:cstheme="minorHAnsi"/>
                <w:sz w:val="18"/>
                <w:szCs w:val="18"/>
              </w:rPr>
            </w:pPr>
            <w:r>
              <w:rPr>
                <w:rFonts w:cstheme="minorHAnsi"/>
                <w:sz w:val="18"/>
                <w:szCs w:val="18"/>
              </w:rPr>
              <w:t>Y</w:t>
            </w:r>
          </w:p>
        </w:tc>
        <w:tc>
          <w:tcPr>
            <w:tcW w:w="373" w:type="dxa"/>
            <w:tcBorders>
              <w:top w:val="single" w:sz="4" w:space="0" w:color="auto"/>
              <w:left w:val="nil"/>
              <w:bottom w:val="single" w:sz="4" w:space="0" w:color="auto"/>
              <w:right w:val="single" w:sz="8" w:space="0" w:color="auto"/>
            </w:tcBorders>
            <w:vAlign w:val="center"/>
          </w:tcPr>
          <w:p w14:paraId="7D5DD73D" w14:textId="77777777" w:rsidR="00084F9E" w:rsidRPr="00FA3F25"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8" w:space="0" w:color="auto"/>
              <w:bottom w:val="single" w:sz="4" w:space="0" w:color="auto"/>
              <w:right w:val="nil"/>
            </w:tcBorders>
            <w:vAlign w:val="center"/>
          </w:tcPr>
          <w:p w14:paraId="141737B9" w14:textId="77777777" w:rsidR="00084F9E" w:rsidRPr="00FA3F25" w:rsidRDefault="00084F9E">
            <w:pPr>
              <w:jc w:val="center"/>
              <w:rPr>
                <w:rFonts w:cstheme="minorHAnsi"/>
                <w:sz w:val="18"/>
                <w:szCs w:val="18"/>
              </w:rPr>
            </w:pPr>
            <w:r>
              <w:rPr>
                <w:rFonts w:cstheme="minorHAnsi"/>
                <w:sz w:val="18"/>
                <w:szCs w:val="18"/>
              </w:rPr>
              <w:t>Y</w:t>
            </w:r>
          </w:p>
        </w:tc>
        <w:tc>
          <w:tcPr>
            <w:tcW w:w="372" w:type="dxa"/>
            <w:tcBorders>
              <w:top w:val="single" w:sz="4" w:space="0" w:color="auto"/>
              <w:left w:val="nil"/>
              <w:bottom w:val="single" w:sz="4" w:space="0" w:color="auto"/>
              <w:right w:val="single" w:sz="4" w:space="0" w:color="auto"/>
            </w:tcBorders>
            <w:vAlign w:val="center"/>
          </w:tcPr>
          <w:p w14:paraId="59C171B9" w14:textId="77777777" w:rsidR="00084F9E" w:rsidRPr="00FA3F25"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6D34A4EA" w14:textId="77777777" w:rsidR="00084F9E" w:rsidRPr="00FA3F25" w:rsidRDefault="00084F9E">
            <w:pPr>
              <w:jc w:val="center"/>
              <w:rPr>
                <w:rFonts w:cstheme="minorHAnsi"/>
                <w:sz w:val="18"/>
                <w:szCs w:val="18"/>
              </w:rPr>
            </w:pPr>
            <w:r>
              <w:rPr>
                <w:rFonts w:cstheme="minorHAnsi"/>
                <w:sz w:val="18"/>
                <w:szCs w:val="18"/>
              </w:rPr>
              <w:t>Y</w:t>
            </w:r>
          </w:p>
        </w:tc>
        <w:tc>
          <w:tcPr>
            <w:tcW w:w="373" w:type="dxa"/>
            <w:tcBorders>
              <w:top w:val="single" w:sz="4" w:space="0" w:color="auto"/>
              <w:left w:val="nil"/>
              <w:bottom w:val="single" w:sz="4" w:space="0" w:color="auto"/>
              <w:right w:val="single" w:sz="4" w:space="0" w:color="auto"/>
            </w:tcBorders>
            <w:vAlign w:val="center"/>
          </w:tcPr>
          <w:p w14:paraId="17A795A1" w14:textId="77777777" w:rsidR="00084F9E" w:rsidRPr="00FA3F25"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1323F544" w14:textId="77777777" w:rsidR="00084F9E" w:rsidRPr="00FA3F25" w:rsidRDefault="00084F9E">
            <w:pPr>
              <w:jc w:val="center"/>
              <w:rPr>
                <w:rFonts w:cstheme="minorHAnsi"/>
                <w:sz w:val="18"/>
                <w:szCs w:val="18"/>
              </w:rPr>
            </w:pPr>
            <w:r>
              <w:rPr>
                <w:rFonts w:cstheme="minorHAnsi"/>
                <w:sz w:val="18"/>
                <w:szCs w:val="18"/>
              </w:rPr>
              <w:t>Y</w:t>
            </w:r>
          </w:p>
        </w:tc>
        <w:tc>
          <w:tcPr>
            <w:tcW w:w="372" w:type="dxa"/>
            <w:tcBorders>
              <w:top w:val="single" w:sz="4" w:space="0" w:color="auto"/>
              <w:left w:val="nil"/>
              <w:bottom w:val="single" w:sz="4" w:space="0" w:color="auto"/>
              <w:right w:val="single" w:sz="4" w:space="0" w:color="auto"/>
            </w:tcBorders>
            <w:vAlign w:val="center"/>
          </w:tcPr>
          <w:p w14:paraId="6584F8E2" w14:textId="77777777" w:rsidR="00084F9E" w:rsidRPr="00FA3F25"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394CE55F" w14:textId="77777777" w:rsidR="00084F9E" w:rsidRPr="00FA3F25" w:rsidRDefault="00084F9E">
            <w:pPr>
              <w:jc w:val="center"/>
              <w:rPr>
                <w:rFonts w:cstheme="minorHAnsi"/>
                <w:sz w:val="18"/>
                <w:szCs w:val="18"/>
              </w:rPr>
            </w:pPr>
            <w:r>
              <w:rPr>
                <w:rFonts w:cstheme="minorHAnsi"/>
                <w:sz w:val="18"/>
                <w:szCs w:val="18"/>
              </w:rPr>
              <w:t>Y</w:t>
            </w:r>
          </w:p>
        </w:tc>
        <w:tc>
          <w:tcPr>
            <w:tcW w:w="373" w:type="dxa"/>
            <w:tcBorders>
              <w:top w:val="single" w:sz="4" w:space="0" w:color="auto"/>
              <w:left w:val="nil"/>
              <w:bottom w:val="single" w:sz="4" w:space="0" w:color="auto"/>
              <w:right w:val="single" w:sz="4" w:space="0" w:color="auto"/>
            </w:tcBorders>
            <w:vAlign w:val="center"/>
          </w:tcPr>
          <w:p w14:paraId="56083D3C" w14:textId="77777777" w:rsidR="00084F9E" w:rsidRPr="00FA3F25"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15220AD4" w14:textId="77777777" w:rsidR="00084F9E" w:rsidRPr="00FA3F25" w:rsidRDefault="00084F9E">
            <w:pPr>
              <w:jc w:val="center"/>
              <w:rPr>
                <w:rFonts w:cstheme="minorHAnsi"/>
                <w:sz w:val="18"/>
                <w:szCs w:val="18"/>
              </w:rPr>
            </w:pPr>
            <w:r>
              <w:rPr>
                <w:rFonts w:cstheme="minorHAnsi"/>
                <w:sz w:val="18"/>
                <w:szCs w:val="18"/>
              </w:rPr>
              <w:t>Y</w:t>
            </w:r>
          </w:p>
        </w:tc>
        <w:tc>
          <w:tcPr>
            <w:tcW w:w="372" w:type="dxa"/>
            <w:tcBorders>
              <w:top w:val="single" w:sz="4" w:space="0" w:color="auto"/>
              <w:left w:val="nil"/>
              <w:bottom w:val="single" w:sz="4" w:space="0" w:color="auto"/>
              <w:right w:val="single" w:sz="4" w:space="0" w:color="auto"/>
            </w:tcBorders>
            <w:vAlign w:val="center"/>
          </w:tcPr>
          <w:p w14:paraId="56062D4C" w14:textId="77777777" w:rsidR="00084F9E" w:rsidRPr="00FA3F25"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4604A4FC" w14:textId="77777777" w:rsidR="00084F9E" w:rsidRPr="00FA3F25" w:rsidRDefault="00084F9E">
            <w:pPr>
              <w:jc w:val="center"/>
              <w:rPr>
                <w:rFonts w:cstheme="minorHAnsi"/>
                <w:sz w:val="18"/>
                <w:szCs w:val="18"/>
              </w:rPr>
            </w:pPr>
            <w:r>
              <w:rPr>
                <w:rFonts w:cstheme="minorHAnsi"/>
                <w:sz w:val="18"/>
                <w:szCs w:val="18"/>
              </w:rPr>
              <w:t>Y</w:t>
            </w:r>
          </w:p>
        </w:tc>
        <w:tc>
          <w:tcPr>
            <w:tcW w:w="373" w:type="dxa"/>
            <w:tcBorders>
              <w:top w:val="single" w:sz="4" w:space="0" w:color="auto"/>
              <w:left w:val="nil"/>
              <w:bottom w:val="single" w:sz="4" w:space="0" w:color="auto"/>
              <w:right w:val="single" w:sz="8" w:space="0" w:color="auto"/>
            </w:tcBorders>
            <w:vAlign w:val="center"/>
          </w:tcPr>
          <w:p w14:paraId="3B3A325C" w14:textId="77777777" w:rsidR="00084F9E" w:rsidRPr="00FA3F25" w:rsidRDefault="00084F9E">
            <w:pPr>
              <w:jc w:val="center"/>
              <w:rPr>
                <w:rFonts w:cstheme="minorHAnsi"/>
                <w:sz w:val="18"/>
                <w:szCs w:val="18"/>
              </w:rPr>
            </w:pPr>
            <w:r>
              <w:rPr>
                <w:rFonts w:cstheme="minorHAnsi"/>
                <w:sz w:val="18"/>
                <w:szCs w:val="18"/>
              </w:rPr>
              <w:t>N</w:t>
            </w:r>
          </w:p>
        </w:tc>
        <w:tc>
          <w:tcPr>
            <w:tcW w:w="372" w:type="dxa"/>
            <w:tcBorders>
              <w:left w:val="nil"/>
              <w:right w:val="nil"/>
            </w:tcBorders>
            <w:vAlign w:val="center"/>
          </w:tcPr>
          <w:p w14:paraId="42AAD2F5" w14:textId="77777777" w:rsidR="00084F9E" w:rsidRDefault="00084F9E">
            <w:pPr>
              <w:jc w:val="center"/>
              <w:rPr>
                <w:rFonts w:cstheme="minorHAnsi"/>
                <w:sz w:val="18"/>
                <w:szCs w:val="18"/>
              </w:rPr>
            </w:pPr>
            <w:r>
              <w:rPr>
                <w:rFonts w:cstheme="minorHAnsi"/>
                <w:sz w:val="18"/>
                <w:szCs w:val="18"/>
              </w:rPr>
              <w:t>Y</w:t>
            </w:r>
          </w:p>
        </w:tc>
        <w:tc>
          <w:tcPr>
            <w:tcW w:w="372" w:type="dxa"/>
            <w:tcBorders>
              <w:left w:val="nil"/>
              <w:right w:val="single" w:sz="4" w:space="0" w:color="auto"/>
            </w:tcBorders>
            <w:vAlign w:val="center"/>
          </w:tcPr>
          <w:p w14:paraId="2E6BCB2F" w14:textId="77777777" w:rsidR="00084F9E" w:rsidRDefault="00084F9E">
            <w:pPr>
              <w:jc w:val="center"/>
              <w:rPr>
                <w:rFonts w:cstheme="minorHAnsi"/>
                <w:sz w:val="18"/>
                <w:szCs w:val="18"/>
              </w:rPr>
            </w:pPr>
            <w:r>
              <w:rPr>
                <w:rFonts w:cstheme="minorHAnsi"/>
                <w:sz w:val="18"/>
                <w:szCs w:val="18"/>
              </w:rPr>
              <w:t>N</w:t>
            </w:r>
          </w:p>
        </w:tc>
        <w:tc>
          <w:tcPr>
            <w:tcW w:w="372" w:type="dxa"/>
            <w:tcBorders>
              <w:left w:val="single" w:sz="4" w:space="0" w:color="auto"/>
              <w:right w:val="nil"/>
            </w:tcBorders>
            <w:vAlign w:val="center"/>
          </w:tcPr>
          <w:p w14:paraId="785E9D2B" w14:textId="77777777" w:rsidR="00084F9E" w:rsidRDefault="00084F9E">
            <w:pPr>
              <w:jc w:val="center"/>
              <w:rPr>
                <w:rFonts w:cstheme="minorHAnsi"/>
                <w:sz w:val="18"/>
                <w:szCs w:val="18"/>
              </w:rPr>
            </w:pPr>
            <w:r>
              <w:rPr>
                <w:rFonts w:cstheme="minorHAnsi"/>
                <w:sz w:val="18"/>
                <w:szCs w:val="18"/>
              </w:rPr>
              <w:t>Y</w:t>
            </w:r>
          </w:p>
        </w:tc>
        <w:tc>
          <w:tcPr>
            <w:tcW w:w="373" w:type="dxa"/>
            <w:tcBorders>
              <w:left w:val="nil"/>
              <w:right w:val="single" w:sz="4" w:space="0" w:color="auto"/>
            </w:tcBorders>
            <w:vAlign w:val="center"/>
          </w:tcPr>
          <w:p w14:paraId="60C06551" w14:textId="77777777" w:rsidR="00084F9E" w:rsidRDefault="00084F9E">
            <w:pPr>
              <w:jc w:val="center"/>
              <w:rPr>
                <w:rFonts w:cstheme="minorHAnsi"/>
                <w:sz w:val="18"/>
                <w:szCs w:val="18"/>
              </w:rPr>
            </w:pPr>
            <w:r>
              <w:rPr>
                <w:rFonts w:cstheme="minorHAnsi"/>
                <w:sz w:val="18"/>
                <w:szCs w:val="18"/>
              </w:rPr>
              <w:t>N</w:t>
            </w:r>
          </w:p>
        </w:tc>
        <w:tc>
          <w:tcPr>
            <w:tcW w:w="372" w:type="dxa"/>
            <w:tcBorders>
              <w:left w:val="single" w:sz="4" w:space="0" w:color="auto"/>
              <w:right w:val="nil"/>
            </w:tcBorders>
            <w:vAlign w:val="center"/>
          </w:tcPr>
          <w:p w14:paraId="4FFBC771" w14:textId="77777777" w:rsidR="00084F9E" w:rsidRDefault="00084F9E">
            <w:pPr>
              <w:jc w:val="center"/>
              <w:rPr>
                <w:rFonts w:cstheme="minorHAnsi"/>
                <w:sz w:val="18"/>
                <w:szCs w:val="18"/>
              </w:rPr>
            </w:pPr>
            <w:r>
              <w:rPr>
                <w:rFonts w:cstheme="minorHAnsi"/>
                <w:sz w:val="18"/>
                <w:szCs w:val="18"/>
              </w:rPr>
              <w:t>Y</w:t>
            </w:r>
          </w:p>
        </w:tc>
        <w:tc>
          <w:tcPr>
            <w:tcW w:w="372" w:type="dxa"/>
            <w:tcBorders>
              <w:left w:val="nil"/>
              <w:right w:val="single" w:sz="4" w:space="0" w:color="auto"/>
            </w:tcBorders>
            <w:vAlign w:val="center"/>
          </w:tcPr>
          <w:p w14:paraId="091F0CED" w14:textId="77777777" w:rsidR="00084F9E" w:rsidRDefault="00084F9E">
            <w:pPr>
              <w:jc w:val="center"/>
              <w:rPr>
                <w:rFonts w:cstheme="minorHAnsi"/>
                <w:sz w:val="18"/>
                <w:szCs w:val="18"/>
              </w:rPr>
            </w:pPr>
            <w:r>
              <w:rPr>
                <w:rFonts w:cstheme="minorHAnsi"/>
                <w:sz w:val="18"/>
                <w:szCs w:val="18"/>
              </w:rPr>
              <w:t>N</w:t>
            </w:r>
          </w:p>
        </w:tc>
        <w:tc>
          <w:tcPr>
            <w:tcW w:w="372" w:type="dxa"/>
            <w:tcBorders>
              <w:left w:val="single" w:sz="4" w:space="0" w:color="auto"/>
              <w:right w:val="nil"/>
            </w:tcBorders>
            <w:vAlign w:val="center"/>
          </w:tcPr>
          <w:p w14:paraId="073F8F88" w14:textId="77777777" w:rsidR="00084F9E" w:rsidRDefault="00084F9E">
            <w:pPr>
              <w:jc w:val="center"/>
              <w:rPr>
                <w:rFonts w:cstheme="minorHAnsi"/>
                <w:sz w:val="18"/>
                <w:szCs w:val="18"/>
              </w:rPr>
            </w:pPr>
            <w:r>
              <w:rPr>
                <w:rFonts w:cstheme="minorHAnsi"/>
                <w:sz w:val="18"/>
                <w:szCs w:val="18"/>
              </w:rPr>
              <w:t>Y</w:t>
            </w:r>
          </w:p>
        </w:tc>
        <w:tc>
          <w:tcPr>
            <w:tcW w:w="373" w:type="dxa"/>
            <w:tcBorders>
              <w:left w:val="nil"/>
              <w:right w:val="single" w:sz="4" w:space="0" w:color="auto"/>
            </w:tcBorders>
            <w:vAlign w:val="center"/>
          </w:tcPr>
          <w:p w14:paraId="2C72070F" w14:textId="77777777" w:rsidR="00084F9E" w:rsidRDefault="00084F9E">
            <w:pPr>
              <w:jc w:val="center"/>
              <w:rPr>
                <w:rFonts w:cstheme="minorHAnsi"/>
                <w:sz w:val="18"/>
                <w:szCs w:val="18"/>
              </w:rPr>
            </w:pPr>
            <w:r>
              <w:rPr>
                <w:rFonts w:cstheme="minorHAnsi"/>
                <w:sz w:val="18"/>
                <w:szCs w:val="18"/>
              </w:rPr>
              <w:t>N</w:t>
            </w:r>
          </w:p>
        </w:tc>
        <w:tc>
          <w:tcPr>
            <w:tcW w:w="372" w:type="dxa"/>
            <w:tcBorders>
              <w:left w:val="single" w:sz="4" w:space="0" w:color="auto"/>
              <w:right w:val="nil"/>
            </w:tcBorders>
            <w:vAlign w:val="center"/>
          </w:tcPr>
          <w:p w14:paraId="2D859C33" w14:textId="77777777" w:rsidR="00084F9E" w:rsidRDefault="00084F9E">
            <w:pPr>
              <w:jc w:val="center"/>
              <w:rPr>
                <w:rFonts w:cstheme="minorHAnsi"/>
                <w:sz w:val="18"/>
                <w:szCs w:val="18"/>
              </w:rPr>
            </w:pPr>
            <w:r>
              <w:rPr>
                <w:rFonts w:cstheme="minorHAnsi"/>
                <w:sz w:val="18"/>
                <w:szCs w:val="18"/>
              </w:rPr>
              <w:t>Y</w:t>
            </w:r>
          </w:p>
        </w:tc>
        <w:tc>
          <w:tcPr>
            <w:tcW w:w="372" w:type="dxa"/>
            <w:tcBorders>
              <w:left w:val="nil"/>
              <w:right w:val="single" w:sz="4" w:space="0" w:color="auto"/>
            </w:tcBorders>
            <w:vAlign w:val="center"/>
          </w:tcPr>
          <w:p w14:paraId="79C60A85" w14:textId="77777777" w:rsidR="00084F9E"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3D8E80C9" w14:textId="77777777" w:rsidR="00084F9E" w:rsidRDefault="00084F9E">
            <w:pPr>
              <w:jc w:val="center"/>
              <w:rPr>
                <w:rFonts w:cstheme="minorHAnsi"/>
                <w:sz w:val="18"/>
                <w:szCs w:val="18"/>
              </w:rPr>
            </w:pPr>
            <w:r>
              <w:rPr>
                <w:rFonts w:cstheme="minorHAnsi"/>
                <w:sz w:val="18"/>
                <w:szCs w:val="18"/>
              </w:rPr>
              <w:t>Y</w:t>
            </w:r>
          </w:p>
        </w:tc>
        <w:tc>
          <w:tcPr>
            <w:tcW w:w="420" w:type="dxa"/>
            <w:tcBorders>
              <w:left w:val="nil"/>
              <w:right w:val="single" w:sz="8" w:space="0" w:color="auto"/>
            </w:tcBorders>
            <w:vAlign w:val="center"/>
          </w:tcPr>
          <w:p w14:paraId="1EEF6B39" w14:textId="77777777" w:rsidR="00084F9E" w:rsidRDefault="00084F9E">
            <w:pPr>
              <w:jc w:val="center"/>
              <w:rPr>
                <w:rFonts w:cstheme="minorHAnsi"/>
                <w:sz w:val="18"/>
                <w:szCs w:val="18"/>
              </w:rPr>
            </w:pPr>
            <w:r>
              <w:rPr>
                <w:rFonts w:cstheme="minorHAnsi"/>
                <w:sz w:val="18"/>
                <w:szCs w:val="18"/>
              </w:rPr>
              <w:t>N</w:t>
            </w:r>
          </w:p>
        </w:tc>
      </w:tr>
      <w:tr w:rsidR="00084F9E" w14:paraId="08FD2C4A" w14:textId="77777777" w:rsidTr="00B24170">
        <w:trPr>
          <w:trHeight w:val="720"/>
        </w:trPr>
        <w:tc>
          <w:tcPr>
            <w:tcW w:w="480" w:type="dxa"/>
            <w:tcBorders>
              <w:left w:val="single" w:sz="8" w:space="0" w:color="auto"/>
              <w:right w:val="single" w:sz="8" w:space="0" w:color="auto"/>
            </w:tcBorders>
            <w:vAlign w:val="center"/>
          </w:tcPr>
          <w:p w14:paraId="7E299581" w14:textId="5B9C5BB0" w:rsidR="00084F9E" w:rsidRPr="00FA3F25" w:rsidRDefault="00AF18B8" w:rsidP="00126C13">
            <w:pPr>
              <w:jc w:val="center"/>
              <w:rPr>
                <w:rFonts w:cstheme="minorHAnsi"/>
                <w:sz w:val="18"/>
                <w:szCs w:val="18"/>
              </w:rPr>
            </w:pPr>
            <w:r>
              <w:rPr>
                <w:rFonts w:cstheme="minorHAnsi"/>
                <w:sz w:val="18"/>
                <w:szCs w:val="18"/>
              </w:rPr>
              <w:t>6</w:t>
            </w:r>
          </w:p>
        </w:tc>
        <w:tc>
          <w:tcPr>
            <w:tcW w:w="1692" w:type="dxa"/>
            <w:tcBorders>
              <w:left w:val="single" w:sz="8" w:space="0" w:color="auto"/>
              <w:right w:val="single" w:sz="4" w:space="0" w:color="auto"/>
            </w:tcBorders>
          </w:tcPr>
          <w:p w14:paraId="1C5972FF" w14:textId="77777777" w:rsidR="00084F9E" w:rsidRPr="00FA3F25" w:rsidRDefault="00084F9E" w:rsidP="00126C13">
            <w:pPr>
              <w:rPr>
                <w:rFonts w:cstheme="minorHAnsi"/>
                <w:sz w:val="18"/>
                <w:szCs w:val="18"/>
              </w:rPr>
            </w:pPr>
          </w:p>
        </w:tc>
        <w:tc>
          <w:tcPr>
            <w:tcW w:w="372" w:type="dxa"/>
            <w:tcBorders>
              <w:top w:val="single" w:sz="4" w:space="0" w:color="auto"/>
              <w:left w:val="single" w:sz="4" w:space="0" w:color="auto"/>
              <w:bottom w:val="single" w:sz="4" w:space="0" w:color="auto"/>
              <w:right w:val="nil"/>
            </w:tcBorders>
            <w:vAlign w:val="center"/>
          </w:tcPr>
          <w:p w14:paraId="2E9D614D" w14:textId="77777777" w:rsidR="00084F9E" w:rsidRPr="00FA3F25" w:rsidRDefault="00084F9E">
            <w:pPr>
              <w:jc w:val="center"/>
              <w:rPr>
                <w:rFonts w:cstheme="minorHAnsi"/>
                <w:sz w:val="18"/>
                <w:szCs w:val="18"/>
              </w:rPr>
            </w:pPr>
            <w:r>
              <w:rPr>
                <w:rFonts w:cstheme="minorHAnsi"/>
                <w:sz w:val="18"/>
                <w:szCs w:val="18"/>
              </w:rPr>
              <w:t>Y</w:t>
            </w:r>
          </w:p>
        </w:tc>
        <w:tc>
          <w:tcPr>
            <w:tcW w:w="371" w:type="dxa"/>
            <w:tcBorders>
              <w:top w:val="single" w:sz="4" w:space="0" w:color="auto"/>
              <w:left w:val="nil"/>
              <w:bottom w:val="single" w:sz="4" w:space="0" w:color="auto"/>
              <w:right w:val="single" w:sz="4" w:space="0" w:color="auto"/>
            </w:tcBorders>
            <w:vAlign w:val="center"/>
          </w:tcPr>
          <w:p w14:paraId="66AA9772" w14:textId="77777777" w:rsidR="00084F9E" w:rsidRPr="00FA3F25" w:rsidRDefault="00084F9E">
            <w:pPr>
              <w:jc w:val="center"/>
              <w:rPr>
                <w:rFonts w:cstheme="minorHAnsi"/>
                <w:sz w:val="18"/>
                <w:szCs w:val="18"/>
              </w:rPr>
            </w:pPr>
            <w:r>
              <w:rPr>
                <w:rFonts w:cstheme="minorHAnsi"/>
                <w:sz w:val="18"/>
                <w:szCs w:val="18"/>
              </w:rPr>
              <w:t>N</w:t>
            </w:r>
          </w:p>
        </w:tc>
        <w:tc>
          <w:tcPr>
            <w:tcW w:w="371" w:type="dxa"/>
            <w:tcBorders>
              <w:top w:val="single" w:sz="4" w:space="0" w:color="auto"/>
              <w:left w:val="single" w:sz="4" w:space="0" w:color="auto"/>
              <w:bottom w:val="single" w:sz="4" w:space="0" w:color="auto"/>
              <w:right w:val="nil"/>
            </w:tcBorders>
            <w:vAlign w:val="center"/>
          </w:tcPr>
          <w:p w14:paraId="3980CD67" w14:textId="77777777" w:rsidR="00084F9E" w:rsidRPr="00FA3F25" w:rsidRDefault="00084F9E">
            <w:pPr>
              <w:jc w:val="center"/>
              <w:rPr>
                <w:rFonts w:cstheme="minorHAnsi"/>
                <w:sz w:val="18"/>
                <w:szCs w:val="18"/>
              </w:rPr>
            </w:pPr>
            <w:r>
              <w:rPr>
                <w:rFonts w:cstheme="minorHAnsi"/>
                <w:sz w:val="18"/>
                <w:szCs w:val="18"/>
              </w:rPr>
              <w:t>Y</w:t>
            </w:r>
          </w:p>
        </w:tc>
        <w:tc>
          <w:tcPr>
            <w:tcW w:w="372" w:type="dxa"/>
            <w:tcBorders>
              <w:top w:val="single" w:sz="4" w:space="0" w:color="auto"/>
              <w:left w:val="nil"/>
              <w:bottom w:val="single" w:sz="4" w:space="0" w:color="auto"/>
              <w:right w:val="single" w:sz="4" w:space="0" w:color="auto"/>
            </w:tcBorders>
            <w:vAlign w:val="center"/>
          </w:tcPr>
          <w:p w14:paraId="1D54ABDB" w14:textId="77777777" w:rsidR="00084F9E" w:rsidRPr="00FA3F25" w:rsidRDefault="00084F9E">
            <w:pPr>
              <w:jc w:val="center"/>
              <w:rPr>
                <w:rFonts w:cstheme="minorHAnsi"/>
                <w:sz w:val="18"/>
                <w:szCs w:val="18"/>
              </w:rPr>
            </w:pPr>
            <w:r>
              <w:rPr>
                <w:rFonts w:cstheme="minorHAnsi"/>
                <w:sz w:val="18"/>
                <w:szCs w:val="18"/>
              </w:rPr>
              <w:t>N</w:t>
            </w:r>
          </w:p>
        </w:tc>
        <w:tc>
          <w:tcPr>
            <w:tcW w:w="371" w:type="dxa"/>
            <w:tcBorders>
              <w:top w:val="single" w:sz="4" w:space="0" w:color="auto"/>
              <w:left w:val="single" w:sz="4" w:space="0" w:color="auto"/>
              <w:bottom w:val="single" w:sz="4" w:space="0" w:color="auto"/>
              <w:right w:val="nil"/>
            </w:tcBorders>
            <w:vAlign w:val="center"/>
          </w:tcPr>
          <w:p w14:paraId="5451B651" w14:textId="77777777" w:rsidR="00084F9E" w:rsidRPr="00FA3F25" w:rsidRDefault="00084F9E">
            <w:pPr>
              <w:jc w:val="center"/>
              <w:rPr>
                <w:rFonts w:cstheme="minorHAnsi"/>
                <w:sz w:val="18"/>
                <w:szCs w:val="18"/>
              </w:rPr>
            </w:pPr>
            <w:r>
              <w:rPr>
                <w:rFonts w:cstheme="minorHAnsi"/>
                <w:sz w:val="18"/>
                <w:szCs w:val="18"/>
              </w:rPr>
              <w:t>Y</w:t>
            </w:r>
          </w:p>
        </w:tc>
        <w:tc>
          <w:tcPr>
            <w:tcW w:w="371" w:type="dxa"/>
            <w:tcBorders>
              <w:top w:val="single" w:sz="4" w:space="0" w:color="auto"/>
              <w:left w:val="nil"/>
              <w:bottom w:val="single" w:sz="4" w:space="0" w:color="auto"/>
              <w:right w:val="single" w:sz="4" w:space="0" w:color="auto"/>
            </w:tcBorders>
            <w:vAlign w:val="center"/>
          </w:tcPr>
          <w:p w14:paraId="5DCC1F62" w14:textId="77777777" w:rsidR="00084F9E" w:rsidRPr="00FA3F25" w:rsidRDefault="00084F9E">
            <w:pPr>
              <w:jc w:val="center"/>
              <w:rPr>
                <w:rFonts w:cstheme="minorHAnsi"/>
                <w:sz w:val="18"/>
                <w:szCs w:val="18"/>
              </w:rPr>
            </w:pPr>
            <w:r>
              <w:rPr>
                <w:rFonts w:cstheme="minorHAnsi"/>
                <w:sz w:val="18"/>
                <w:szCs w:val="18"/>
              </w:rPr>
              <w:t>N</w:t>
            </w:r>
          </w:p>
        </w:tc>
        <w:tc>
          <w:tcPr>
            <w:tcW w:w="375" w:type="dxa"/>
            <w:tcBorders>
              <w:top w:val="single" w:sz="4" w:space="0" w:color="auto"/>
              <w:left w:val="single" w:sz="4" w:space="0" w:color="auto"/>
              <w:bottom w:val="single" w:sz="4" w:space="0" w:color="auto"/>
              <w:right w:val="nil"/>
            </w:tcBorders>
            <w:vAlign w:val="center"/>
          </w:tcPr>
          <w:p w14:paraId="7ADCEA42" w14:textId="77777777" w:rsidR="00084F9E" w:rsidRPr="00FA3F25" w:rsidRDefault="00084F9E">
            <w:pPr>
              <w:jc w:val="center"/>
              <w:rPr>
                <w:rFonts w:cstheme="minorHAnsi"/>
                <w:sz w:val="18"/>
                <w:szCs w:val="18"/>
              </w:rPr>
            </w:pPr>
            <w:r>
              <w:rPr>
                <w:rFonts w:cstheme="minorHAnsi"/>
                <w:sz w:val="18"/>
                <w:szCs w:val="18"/>
              </w:rPr>
              <w:t>Y</w:t>
            </w:r>
          </w:p>
        </w:tc>
        <w:tc>
          <w:tcPr>
            <w:tcW w:w="373" w:type="dxa"/>
            <w:tcBorders>
              <w:top w:val="single" w:sz="4" w:space="0" w:color="auto"/>
              <w:left w:val="nil"/>
              <w:bottom w:val="single" w:sz="4" w:space="0" w:color="auto"/>
              <w:right w:val="single" w:sz="8" w:space="0" w:color="auto"/>
            </w:tcBorders>
            <w:vAlign w:val="center"/>
          </w:tcPr>
          <w:p w14:paraId="0813E941" w14:textId="77777777" w:rsidR="00084F9E" w:rsidRPr="00FA3F25"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8" w:space="0" w:color="auto"/>
              <w:bottom w:val="single" w:sz="4" w:space="0" w:color="auto"/>
              <w:right w:val="nil"/>
            </w:tcBorders>
            <w:vAlign w:val="center"/>
          </w:tcPr>
          <w:p w14:paraId="7EE81F14" w14:textId="77777777" w:rsidR="00084F9E" w:rsidRPr="00FA3F25" w:rsidRDefault="00084F9E">
            <w:pPr>
              <w:jc w:val="center"/>
              <w:rPr>
                <w:rFonts w:cstheme="minorHAnsi"/>
                <w:sz w:val="18"/>
                <w:szCs w:val="18"/>
              </w:rPr>
            </w:pPr>
            <w:r>
              <w:rPr>
                <w:rFonts w:cstheme="minorHAnsi"/>
                <w:sz w:val="18"/>
                <w:szCs w:val="18"/>
              </w:rPr>
              <w:t>Y</w:t>
            </w:r>
          </w:p>
        </w:tc>
        <w:tc>
          <w:tcPr>
            <w:tcW w:w="372" w:type="dxa"/>
            <w:tcBorders>
              <w:top w:val="single" w:sz="4" w:space="0" w:color="auto"/>
              <w:left w:val="nil"/>
              <w:bottom w:val="single" w:sz="4" w:space="0" w:color="auto"/>
              <w:right w:val="single" w:sz="4" w:space="0" w:color="auto"/>
            </w:tcBorders>
            <w:vAlign w:val="center"/>
          </w:tcPr>
          <w:p w14:paraId="29FD3283" w14:textId="77777777" w:rsidR="00084F9E" w:rsidRPr="00FA3F25"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718782F6" w14:textId="77777777" w:rsidR="00084F9E" w:rsidRPr="00FA3F25" w:rsidRDefault="00084F9E">
            <w:pPr>
              <w:jc w:val="center"/>
              <w:rPr>
                <w:rFonts w:cstheme="minorHAnsi"/>
                <w:sz w:val="18"/>
                <w:szCs w:val="18"/>
              </w:rPr>
            </w:pPr>
            <w:r>
              <w:rPr>
                <w:rFonts w:cstheme="minorHAnsi"/>
                <w:sz w:val="18"/>
                <w:szCs w:val="18"/>
              </w:rPr>
              <w:t>Y</w:t>
            </w:r>
          </w:p>
        </w:tc>
        <w:tc>
          <w:tcPr>
            <w:tcW w:w="373" w:type="dxa"/>
            <w:tcBorders>
              <w:top w:val="single" w:sz="4" w:space="0" w:color="auto"/>
              <w:left w:val="nil"/>
              <w:bottom w:val="single" w:sz="4" w:space="0" w:color="auto"/>
              <w:right w:val="single" w:sz="4" w:space="0" w:color="auto"/>
            </w:tcBorders>
            <w:vAlign w:val="center"/>
          </w:tcPr>
          <w:p w14:paraId="76B7FA1F" w14:textId="77777777" w:rsidR="00084F9E" w:rsidRPr="00FA3F25"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0B0360B0" w14:textId="77777777" w:rsidR="00084F9E" w:rsidRPr="00FA3F25" w:rsidRDefault="00084F9E">
            <w:pPr>
              <w:jc w:val="center"/>
              <w:rPr>
                <w:rFonts w:cstheme="minorHAnsi"/>
                <w:sz w:val="18"/>
                <w:szCs w:val="18"/>
              </w:rPr>
            </w:pPr>
            <w:r>
              <w:rPr>
                <w:rFonts w:cstheme="minorHAnsi"/>
                <w:sz w:val="18"/>
                <w:szCs w:val="18"/>
              </w:rPr>
              <w:t>Y</w:t>
            </w:r>
          </w:p>
        </w:tc>
        <w:tc>
          <w:tcPr>
            <w:tcW w:w="372" w:type="dxa"/>
            <w:tcBorders>
              <w:top w:val="single" w:sz="4" w:space="0" w:color="auto"/>
              <w:left w:val="nil"/>
              <w:bottom w:val="single" w:sz="4" w:space="0" w:color="auto"/>
              <w:right w:val="single" w:sz="4" w:space="0" w:color="auto"/>
            </w:tcBorders>
            <w:vAlign w:val="center"/>
          </w:tcPr>
          <w:p w14:paraId="1BA1094B" w14:textId="77777777" w:rsidR="00084F9E" w:rsidRPr="00FA3F25"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0BEE556C" w14:textId="77777777" w:rsidR="00084F9E" w:rsidRPr="00FA3F25" w:rsidRDefault="00084F9E">
            <w:pPr>
              <w:jc w:val="center"/>
              <w:rPr>
                <w:rFonts w:cstheme="minorHAnsi"/>
                <w:sz w:val="18"/>
                <w:szCs w:val="18"/>
              </w:rPr>
            </w:pPr>
            <w:r>
              <w:rPr>
                <w:rFonts w:cstheme="minorHAnsi"/>
                <w:sz w:val="18"/>
                <w:szCs w:val="18"/>
              </w:rPr>
              <w:t>Y</w:t>
            </w:r>
          </w:p>
        </w:tc>
        <w:tc>
          <w:tcPr>
            <w:tcW w:w="373" w:type="dxa"/>
            <w:tcBorders>
              <w:top w:val="single" w:sz="4" w:space="0" w:color="auto"/>
              <w:left w:val="nil"/>
              <w:bottom w:val="single" w:sz="4" w:space="0" w:color="auto"/>
              <w:right w:val="single" w:sz="4" w:space="0" w:color="auto"/>
            </w:tcBorders>
            <w:vAlign w:val="center"/>
          </w:tcPr>
          <w:p w14:paraId="514FB52C" w14:textId="77777777" w:rsidR="00084F9E" w:rsidRPr="00FA3F25"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79E647E0" w14:textId="77777777" w:rsidR="00084F9E" w:rsidRPr="00FA3F25" w:rsidRDefault="00084F9E">
            <w:pPr>
              <w:jc w:val="center"/>
              <w:rPr>
                <w:rFonts w:cstheme="minorHAnsi"/>
                <w:sz w:val="18"/>
                <w:szCs w:val="18"/>
              </w:rPr>
            </w:pPr>
            <w:r>
              <w:rPr>
                <w:rFonts w:cstheme="minorHAnsi"/>
                <w:sz w:val="18"/>
                <w:szCs w:val="18"/>
              </w:rPr>
              <w:t>Y</w:t>
            </w:r>
          </w:p>
        </w:tc>
        <w:tc>
          <w:tcPr>
            <w:tcW w:w="372" w:type="dxa"/>
            <w:tcBorders>
              <w:top w:val="single" w:sz="4" w:space="0" w:color="auto"/>
              <w:left w:val="nil"/>
              <w:bottom w:val="single" w:sz="4" w:space="0" w:color="auto"/>
              <w:right w:val="single" w:sz="4" w:space="0" w:color="auto"/>
            </w:tcBorders>
            <w:vAlign w:val="center"/>
          </w:tcPr>
          <w:p w14:paraId="126055FD" w14:textId="77777777" w:rsidR="00084F9E" w:rsidRPr="00FA3F25"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14CF76E5" w14:textId="77777777" w:rsidR="00084F9E" w:rsidRPr="00FA3F25" w:rsidRDefault="00084F9E">
            <w:pPr>
              <w:jc w:val="center"/>
              <w:rPr>
                <w:rFonts w:cstheme="minorHAnsi"/>
                <w:sz w:val="18"/>
                <w:szCs w:val="18"/>
              </w:rPr>
            </w:pPr>
            <w:r>
              <w:rPr>
                <w:rFonts w:cstheme="minorHAnsi"/>
                <w:sz w:val="18"/>
                <w:szCs w:val="18"/>
              </w:rPr>
              <w:t>Y</w:t>
            </w:r>
          </w:p>
        </w:tc>
        <w:tc>
          <w:tcPr>
            <w:tcW w:w="373" w:type="dxa"/>
            <w:tcBorders>
              <w:top w:val="single" w:sz="4" w:space="0" w:color="auto"/>
              <w:left w:val="nil"/>
              <w:bottom w:val="single" w:sz="4" w:space="0" w:color="auto"/>
              <w:right w:val="single" w:sz="8" w:space="0" w:color="auto"/>
            </w:tcBorders>
            <w:vAlign w:val="center"/>
          </w:tcPr>
          <w:p w14:paraId="7610FA91" w14:textId="77777777" w:rsidR="00084F9E" w:rsidRPr="00FA3F25" w:rsidRDefault="00084F9E">
            <w:pPr>
              <w:jc w:val="center"/>
              <w:rPr>
                <w:rFonts w:cstheme="minorHAnsi"/>
                <w:sz w:val="18"/>
                <w:szCs w:val="18"/>
              </w:rPr>
            </w:pPr>
            <w:r>
              <w:rPr>
                <w:rFonts w:cstheme="minorHAnsi"/>
                <w:sz w:val="18"/>
                <w:szCs w:val="18"/>
              </w:rPr>
              <w:t>N</w:t>
            </w:r>
          </w:p>
        </w:tc>
        <w:tc>
          <w:tcPr>
            <w:tcW w:w="372" w:type="dxa"/>
            <w:tcBorders>
              <w:left w:val="nil"/>
              <w:right w:val="nil"/>
            </w:tcBorders>
            <w:vAlign w:val="center"/>
          </w:tcPr>
          <w:p w14:paraId="0469828B" w14:textId="77777777" w:rsidR="00084F9E" w:rsidRDefault="00084F9E">
            <w:pPr>
              <w:jc w:val="center"/>
              <w:rPr>
                <w:rFonts w:cstheme="minorHAnsi"/>
                <w:sz w:val="18"/>
                <w:szCs w:val="18"/>
              </w:rPr>
            </w:pPr>
            <w:r>
              <w:rPr>
                <w:rFonts w:cstheme="minorHAnsi"/>
                <w:sz w:val="18"/>
                <w:szCs w:val="18"/>
              </w:rPr>
              <w:t>Y</w:t>
            </w:r>
          </w:p>
        </w:tc>
        <w:tc>
          <w:tcPr>
            <w:tcW w:w="372" w:type="dxa"/>
            <w:tcBorders>
              <w:left w:val="nil"/>
              <w:right w:val="single" w:sz="4" w:space="0" w:color="auto"/>
            </w:tcBorders>
            <w:vAlign w:val="center"/>
          </w:tcPr>
          <w:p w14:paraId="5EC1B755" w14:textId="77777777" w:rsidR="00084F9E" w:rsidRDefault="00084F9E">
            <w:pPr>
              <w:jc w:val="center"/>
              <w:rPr>
                <w:rFonts w:cstheme="minorHAnsi"/>
                <w:sz w:val="18"/>
                <w:szCs w:val="18"/>
              </w:rPr>
            </w:pPr>
            <w:r>
              <w:rPr>
                <w:rFonts w:cstheme="minorHAnsi"/>
                <w:sz w:val="18"/>
                <w:szCs w:val="18"/>
              </w:rPr>
              <w:t>N</w:t>
            </w:r>
          </w:p>
        </w:tc>
        <w:tc>
          <w:tcPr>
            <w:tcW w:w="372" w:type="dxa"/>
            <w:tcBorders>
              <w:left w:val="single" w:sz="4" w:space="0" w:color="auto"/>
              <w:right w:val="nil"/>
            </w:tcBorders>
            <w:vAlign w:val="center"/>
          </w:tcPr>
          <w:p w14:paraId="48A3117E" w14:textId="77777777" w:rsidR="00084F9E" w:rsidRDefault="00084F9E">
            <w:pPr>
              <w:jc w:val="center"/>
              <w:rPr>
                <w:rFonts w:cstheme="minorHAnsi"/>
                <w:sz w:val="18"/>
                <w:szCs w:val="18"/>
              </w:rPr>
            </w:pPr>
            <w:r>
              <w:rPr>
                <w:rFonts w:cstheme="minorHAnsi"/>
                <w:sz w:val="18"/>
                <w:szCs w:val="18"/>
              </w:rPr>
              <w:t>Y</w:t>
            </w:r>
          </w:p>
        </w:tc>
        <w:tc>
          <w:tcPr>
            <w:tcW w:w="373" w:type="dxa"/>
            <w:tcBorders>
              <w:left w:val="nil"/>
              <w:right w:val="single" w:sz="4" w:space="0" w:color="auto"/>
            </w:tcBorders>
            <w:vAlign w:val="center"/>
          </w:tcPr>
          <w:p w14:paraId="32E2F1E8" w14:textId="77777777" w:rsidR="00084F9E" w:rsidRDefault="00084F9E">
            <w:pPr>
              <w:jc w:val="center"/>
              <w:rPr>
                <w:rFonts w:cstheme="minorHAnsi"/>
                <w:sz w:val="18"/>
                <w:szCs w:val="18"/>
              </w:rPr>
            </w:pPr>
            <w:r>
              <w:rPr>
                <w:rFonts w:cstheme="minorHAnsi"/>
                <w:sz w:val="18"/>
                <w:szCs w:val="18"/>
              </w:rPr>
              <w:t>N</w:t>
            </w:r>
          </w:p>
        </w:tc>
        <w:tc>
          <w:tcPr>
            <w:tcW w:w="372" w:type="dxa"/>
            <w:tcBorders>
              <w:left w:val="single" w:sz="4" w:space="0" w:color="auto"/>
              <w:right w:val="nil"/>
            </w:tcBorders>
            <w:vAlign w:val="center"/>
          </w:tcPr>
          <w:p w14:paraId="476710AC" w14:textId="77777777" w:rsidR="00084F9E" w:rsidRDefault="00084F9E">
            <w:pPr>
              <w:jc w:val="center"/>
              <w:rPr>
                <w:rFonts w:cstheme="minorHAnsi"/>
                <w:sz w:val="18"/>
                <w:szCs w:val="18"/>
              </w:rPr>
            </w:pPr>
            <w:r>
              <w:rPr>
                <w:rFonts w:cstheme="minorHAnsi"/>
                <w:sz w:val="18"/>
                <w:szCs w:val="18"/>
              </w:rPr>
              <w:t>Y</w:t>
            </w:r>
          </w:p>
        </w:tc>
        <w:tc>
          <w:tcPr>
            <w:tcW w:w="372" w:type="dxa"/>
            <w:tcBorders>
              <w:left w:val="nil"/>
              <w:right w:val="single" w:sz="4" w:space="0" w:color="auto"/>
            </w:tcBorders>
            <w:vAlign w:val="center"/>
          </w:tcPr>
          <w:p w14:paraId="57F76396" w14:textId="77777777" w:rsidR="00084F9E" w:rsidRDefault="00084F9E">
            <w:pPr>
              <w:jc w:val="center"/>
              <w:rPr>
                <w:rFonts w:cstheme="minorHAnsi"/>
                <w:sz w:val="18"/>
                <w:szCs w:val="18"/>
              </w:rPr>
            </w:pPr>
            <w:r>
              <w:rPr>
                <w:rFonts w:cstheme="minorHAnsi"/>
                <w:sz w:val="18"/>
                <w:szCs w:val="18"/>
              </w:rPr>
              <w:t>N</w:t>
            </w:r>
          </w:p>
        </w:tc>
        <w:tc>
          <w:tcPr>
            <w:tcW w:w="372" w:type="dxa"/>
            <w:tcBorders>
              <w:left w:val="single" w:sz="4" w:space="0" w:color="auto"/>
              <w:right w:val="nil"/>
            </w:tcBorders>
            <w:vAlign w:val="center"/>
          </w:tcPr>
          <w:p w14:paraId="48B447CF" w14:textId="77777777" w:rsidR="00084F9E" w:rsidRDefault="00084F9E">
            <w:pPr>
              <w:jc w:val="center"/>
              <w:rPr>
                <w:rFonts w:cstheme="minorHAnsi"/>
                <w:sz w:val="18"/>
                <w:szCs w:val="18"/>
              </w:rPr>
            </w:pPr>
            <w:r>
              <w:rPr>
                <w:rFonts w:cstheme="minorHAnsi"/>
                <w:sz w:val="18"/>
                <w:szCs w:val="18"/>
              </w:rPr>
              <w:t>Y</w:t>
            </w:r>
          </w:p>
        </w:tc>
        <w:tc>
          <w:tcPr>
            <w:tcW w:w="373" w:type="dxa"/>
            <w:tcBorders>
              <w:left w:val="nil"/>
              <w:right w:val="single" w:sz="4" w:space="0" w:color="auto"/>
            </w:tcBorders>
            <w:vAlign w:val="center"/>
          </w:tcPr>
          <w:p w14:paraId="4733B3A1" w14:textId="77777777" w:rsidR="00084F9E" w:rsidRDefault="00084F9E">
            <w:pPr>
              <w:jc w:val="center"/>
              <w:rPr>
                <w:rFonts w:cstheme="minorHAnsi"/>
                <w:sz w:val="18"/>
                <w:szCs w:val="18"/>
              </w:rPr>
            </w:pPr>
            <w:r>
              <w:rPr>
                <w:rFonts w:cstheme="minorHAnsi"/>
                <w:sz w:val="18"/>
                <w:szCs w:val="18"/>
              </w:rPr>
              <w:t>N</w:t>
            </w:r>
          </w:p>
        </w:tc>
        <w:tc>
          <w:tcPr>
            <w:tcW w:w="372" w:type="dxa"/>
            <w:tcBorders>
              <w:left w:val="single" w:sz="4" w:space="0" w:color="auto"/>
              <w:right w:val="nil"/>
            </w:tcBorders>
            <w:vAlign w:val="center"/>
          </w:tcPr>
          <w:p w14:paraId="257F02C1" w14:textId="77777777" w:rsidR="00084F9E" w:rsidRDefault="00084F9E">
            <w:pPr>
              <w:jc w:val="center"/>
              <w:rPr>
                <w:rFonts w:cstheme="minorHAnsi"/>
                <w:sz w:val="18"/>
                <w:szCs w:val="18"/>
              </w:rPr>
            </w:pPr>
            <w:r>
              <w:rPr>
                <w:rFonts w:cstheme="minorHAnsi"/>
                <w:sz w:val="18"/>
                <w:szCs w:val="18"/>
              </w:rPr>
              <w:t>Y</w:t>
            </w:r>
          </w:p>
        </w:tc>
        <w:tc>
          <w:tcPr>
            <w:tcW w:w="372" w:type="dxa"/>
            <w:tcBorders>
              <w:left w:val="nil"/>
              <w:right w:val="single" w:sz="4" w:space="0" w:color="auto"/>
            </w:tcBorders>
            <w:vAlign w:val="center"/>
          </w:tcPr>
          <w:p w14:paraId="149962BC" w14:textId="77777777" w:rsidR="00084F9E"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5B6D77C0" w14:textId="77777777" w:rsidR="00084F9E" w:rsidRDefault="00084F9E">
            <w:pPr>
              <w:jc w:val="center"/>
              <w:rPr>
                <w:rFonts w:cstheme="minorHAnsi"/>
                <w:sz w:val="18"/>
                <w:szCs w:val="18"/>
              </w:rPr>
            </w:pPr>
            <w:r>
              <w:rPr>
                <w:rFonts w:cstheme="minorHAnsi"/>
                <w:sz w:val="18"/>
                <w:szCs w:val="18"/>
              </w:rPr>
              <w:t>Y</w:t>
            </w:r>
          </w:p>
        </w:tc>
        <w:tc>
          <w:tcPr>
            <w:tcW w:w="420" w:type="dxa"/>
            <w:tcBorders>
              <w:left w:val="nil"/>
              <w:right w:val="single" w:sz="8" w:space="0" w:color="auto"/>
            </w:tcBorders>
            <w:vAlign w:val="center"/>
          </w:tcPr>
          <w:p w14:paraId="1197D619" w14:textId="77777777" w:rsidR="00084F9E" w:rsidRDefault="00084F9E">
            <w:pPr>
              <w:jc w:val="center"/>
              <w:rPr>
                <w:rFonts w:cstheme="minorHAnsi"/>
                <w:sz w:val="18"/>
                <w:szCs w:val="18"/>
              </w:rPr>
            </w:pPr>
            <w:r>
              <w:rPr>
                <w:rFonts w:cstheme="minorHAnsi"/>
                <w:sz w:val="18"/>
                <w:szCs w:val="18"/>
              </w:rPr>
              <w:t>N</w:t>
            </w:r>
          </w:p>
        </w:tc>
      </w:tr>
      <w:tr w:rsidR="00084F9E" w14:paraId="76A62932" w14:textId="77777777" w:rsidTr="00B24170">
        <w:trPr>
          <w:trHeight w:val="720"/>
        </w:trPr>
        <w:tc>
          <w:tcPr>
            <w:tcW w:w="480" w:type="dxa"/>
            <w:tcBorders>
              <w:left w:val="single" w:sz="8" w:space="0" w:color="auto"/>
              <w:right w:val="single" w:sz="8" w:space="0" w:color="auto"/>
            </w:tcBorders>
            <w:vAlign w:val="center"/>
          </w:tcPr>
          <w:p w14:paraId="7398D6FD" w14:textId="0FDDC8EC" w:rsidR="00084F9E" w:rsidRPr="00FA3F25" w:rsidRDefault="00AF18B8" w:rsidP="00126C13">
            <w:pPr>
              <w:jc w:val="center"/>
              <w:rPr>
                <w:rFonts w:cstheme="minorHAnsi"/>
                <w:sz w:val="18"/>
                <w:szCs w:val="18"/>
              </w:rPr>
            </w:pPr>
            <w:r>
              <w:rPr>
                <w:rFonts w:cstheme="minorHAnsi"/>
                <w:sz w:val="18"/>
                <w:szCs w:val="18"/>
              </w:rPr>
              <w:t>7</w:t>
            </w:r>
          </w:p>
        </w:tc>
        <w:tc>
          <w:tcPr>
            <w:tcW w:w="1692" w:type="dxa"/>
            <w:tcBorders>
              <w:left w:val="single" w:sz="8" w:space="0" w:color="auto"/>
              <w:right w:val="single" w:sz="4" w:space="0" w:color="auto"/>
            </w:tcBorders>
          </w:tcPr>
          <w:p w14:paraId="497CAC62" w14:textId="77777777" w:rsidR="00084F9E" w:rsidRPr="00FA3F25" w:rsidRDefault="00084F9E" w:rsidP="00126C13">
            <w:pPr>
              <w:rPr>
                <w:rFonts w:cstheme="minorHAnsi"/>
                <w:sz w:val="18"/>
                <w:szCs w:val="18"/>
              </w:rPr>
            </w:pPr>
          </w:p>
        </w:tc>
        <w:tc>
          <w:tcPr>
            <w:tcW w:w="372" w:type="dxa"/>
            <w:tcBorders>
              <w:top w:val="single" w:sz="4" w:space="0" w:color="auto"/>
              <w:left w:val="single" w:sz="4" w:space="0" w:color="auto"/>
              <w:bottom w:val="single" w:sz="4" w:space="0" w:color="auto"/>
              <w:right w:val="nil"/>
            </w:tcBorders>
            <w:vAlign w:val="center"/>
          </w:tcPr>
          <w:p w14:paraId="4EEE0AD6" w14:textId="77777777" w:rsidR="00084F9E" w:rsidRPr="00FA3F25" w:rsidRDefault="00084F9E">
            <w:pPr>
              <w:jc w:val="center"/>
              <w:rPr>
                <w:rFonts w:cstheme="minorHAnsi"/>
                <w:sz w:val="18"/>
                <w:szCs w:val="18"/>
              </w:rPr>
            </w:pPr>
            <w:r>
              <w:rPr>
                <w:rFonts w:cstheme="minorHAnsi"/>
                <w:sz w:val="18"/>
                <w:szCs w:val="18"/>
              </w:rPr>
              <w:t>Y</w:t>
            </w:r>
          </w:p>
        </w:tc>
        <w:tc>
          <w:tcPr>
            <w:tcW w:w="371" w:type="dxa"/>
            <w:tcBorders>
              <w:top w:val="single" w:sz="4" w:space="0" w:color="auto"/>
              <w:left w:val="nil"/>
              <w:bottom w:val="single" w:sz="4" w:space="0" w:color="auto"/>
              <w:right w:val="single" w:sz="4" w:space="0" w:color="auto"/>
            </w:tcBorders>
            <w:vAlign w:val="center"/>
          </w:tcPr>
          <w:p w14:paraId="1D22886A" w14:textId="77777777" w:rsidR="00084F9E" w:rsidRPr="00FA3F25" w:rsidRDefault="00084F9E">
            <w:pPr>
              <w:jc w:val="center"/>
              <w:rPr>
                <w:rFonts w:cstheme="minorHAnsi"/>
                <w:sz w:val="18"/>
                <w:szCs w:val="18"/>
              </w:rPr>
            </w:pPr>
            <w:r>
              <w:rPr>
                <w:rFonts w:cstheme="minorHAnsi"/>
                <w:sz w:val="18"/>
                <w:szCs w:val="18"/>
              </w:rPr>
              <w:t>N</w:t>
            </w:r>
          </w:p>
        </w:tc>
        <w:tc>
          <w:tcPr>
            <w:tcW w:w="371" w:type="dxa"/>
            <w:tcBorders>
              <w:top w:val="single" w:sz="4" w:space="0" w:color="auto"/>
              <w:left w:val="single" w:sz="4" w:space="0" w:color="auto"/>
              <w:bottom w:val="single" w:sz="4" w:space="0" w:color="auto"/>
              <w:right w:val="nil"/>
            </w:tcBorders>
            <w:vAlign w:val="center"/>
          </w:tcPr>
          <w:p w14:paraId="50D807B9" w14:textId="77777777" w:rsidR="00084F9E" w:rsidRPr="00FA3F25" w:rsidRDefault="00084F9E">
            <w:pPr>
              <w:jc w:val="center"/>
              <w:rPr>
                <w:rFonts w:cstheme="minorHAnsi"/>
                <w:sz w:val="18"/>
                <w:szCs w:val="18"/>
              </w:rPr>
            </w:pPr>
            <w:r>
              <w:rPr>
                <w:rFonts w:cstheme="minorHAnsi"/>
                <w:sz w:val="18"/>
                <w:szCs w:val="18"/>
              </w:rPr>
              <w:t>Y</w:t>
            </w:r>
          </w:p>
        </w:tc>
        <w:tc>
          <w:tcPr>
            <w:tcW w:w="372" w:type="dxa"/>
            <w:tcBorders>
              <w:top w:val="single" w:sz="4" w:space="0" w:color="auto"/>
              <w:left w:val="nil"/>
              <w:bottom w:val="single" w:sz="4" w:space="0" w:color="auto"/>
              <w:right w:val="single" w:sz="4" w:space="0" w:color="auto"/>
            </w:tcBorders>
            <w:vAlign w:val="center"/>
          </w:tcPr>
          <w:p w14:paraId="0AAD2D69" w14:textId="77777777" w:rsidR="00084F9E" w:rsidRPr="00FA3F25" w:rsidRDefault="00084F9E">
            <w:pPr>
              <w:jc w:val="center"/>
              <w:rPr>
                <w:rFonts w:cstheme="minorHAnsi"/>
                <w:sz w:val="18"/>
                <w:szCs w:val="18"/>
              </w:rPr>
            </w:pPr>
            <w:r>
              <w:rPr>
                <w:rFonts w:cstheme="minorHAnsi"/>
                <w:sz w:val="18"/>
                <w:szCs w:val="18"/>
              </w:rPr>
              <w:t>N</w:t>
            </w:r>
          </w:p>
        </w:tc>
        <w:tc>
          <w:tcPr>
            <w:tcW w:w="371" w:type="dxa"/>
            <w:tcBorders>
              <w:top w:val="single" w:sz="4" w:space="0" w:color="auto"/>
              <w:left w:val="single" w:sz="4" w:space="0" w:color="auto"/>
              <w:bottom w:val="single" w:sz="4" w:space="0" w:color="auto"/>
              <w:right w:val="nil"/>
            </w:tcBorders>
            <w:vAlign w:val="center"/>
          </w:tcPr>
          <w:p w14:paraId="30B3C985" w14:textId="77777777" w:rsidR="00084F9E" w:rsidRPr="00FA3F25" w:rsidRDefault="00084F9E">
            <w:pPr>
              <w:jc w:val="center"/>
              <w:rPr>
                <w:rFonts w:cstheme="minorHAnsi"/>
                <w:sz w:val="18"/>
                <w:szCs w:val="18"/>
              </w:rPr>
            </w:pPr>
            <w:r>
              <w:rPr>
                <w:rFonts w:cstheme="minorHAnsi"/>
                <w:sz w:val="18"/>
                <w:szCs w:val="18"/>
              </w:rPr>
              <w:t>Y</w:t>
            </w:r>
          </w:p>
        </w:tc>
        <w:tc>
          <w:tcPr>
            <w:tcW w:w="371" w:type="dxa"/>
            <w:tcBorders>
              <w:top w:val="single" w:sz="4" w:space="0" w:color="auto"/>
              <w:left w:val="nil"/>
              <w:bottom w:val="single" w:sz="4" w:space="0" w:color="auto"/>
              <w:right w:val="single" w:sz="4" w:space="0" w:color="auto"/>
            </w:tcBorders>
            <w:vAlign w:val="center"/>
          </w:tcPr>
          <w:p w14:paraId="7C46CBE1" w14:textId="77777777" w:rsidR="00084F9E" w:rsidRPr="00FA3F25" w:rsidRDefault="00084F9E">
            <w:pPr>
              <w:jc w:val="center"/>
              <w:rPr>
                <w:rFonts w:cstheme="minorHAnsi"/>
                <w:sz w:val="18"/>
                <w:szCs w:val="18"/>
              </w:rPr>
            </w:pPr>
            <w:r>
              <w:rPr>
                <w:rFonts w:cstheme="minorHAnsi"/>
                <w:sz w:val="18"/>
                <w:szCs w:val="18"/>
              </w:rPr>
              <w:t>N</w:t>
            </w:r>
          </w:p>
        </w:tc>
        <w:tc>
          <w:tcPr>
            <w:tcW w:w="375" w:type="dxa"/>
            <w:tcBorders>
              <w:top w:val="single" w:sz="4" w:space="0" w:color="auto"/>
              <w:left w:val="single" w:sz="4" w:space="0" w:color="auto"/>
              <w:bottom w:val="single" w:sz="4" w:space="0" w:color="auto"/>
              <w:right w:val="nil"/>
            </w:tcBorders>
            <w:vAlign w:val="center"/>
          </w:tcPr>
          <w:p w14:paraId="43086B67" w14:textId="77777777" w:rsidR="00084F9E" w:rsidRPr="00FA3F25" w:rsidRDefault="00084F9E">
            <w:pPr>
              <w:jc w:val="center"/>
              <w:rPr>
                <w:rFonts w:cstheme="minorHAnsi"/>
                <w:sz w:val="18"/>
                <w:szCs w:val="18"/>
              </w:rPr>
            </w:pPr>
            <w:r>
              <w:rPr>
                <w:rFonts w:cstheme="minorHAnsi"/>
                <w:sz w:val="18"/>
                <w:szCs w:val="18"/>
              </w:rPr>
              <w:t>Y</w:t>
            </w:r>
          </w:p>
        </w:tc>
        <w:tc>
          <w:tcPr>
            <w:tcW w:w="373" w:type="dxa"/>
            <w:tcBorders>
              <w:top w:val="single" w:sz="4" w:space="0" w:color="auto"/>
              <w:left w:val="nil"/>
              <w:bottom w:val="single" w:sz="4" w:space="0" w:color="auto"/>
              <w:right w:val="single" w:sz="8" w:space="0" w:color="auto"/>
            </w:tcBorders>
            <w:vAlign w:val="center"/>
          </w:tcPr>
          <w:p w14:paraId="350D2137" w14:textId="77777777" w:rsidR="00084F9E" w:rsidRPr="00FA3F25"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8" w:space="0" w:color="auto"/>
              <w:bottom w:val="single" w:sz="4" w:space="0" w:color="auto"/>
              <w:right w:val="nil"/>
            </w:tcBorders>
            <w:vAlign w:val="center"/>
          </w:tcPr>
          <w:p w14:paraId="53C009CE" w14:textId="77777777" w:rsidR="00084F9E" w:rsidRPr="00FA3F25" w:rsidRDefault="00084F9E">
            <w:pPr>
              <w:jc w:val="center"/>
              <w:rPr>
                <w:rFonts w:cstheme="minorHAnsi"/>
                <w:sz w:val="18"/>
                <w:szCs w:val="18"/>
              </w:rPr>
            </w:pPr>
            <w:r>
              <w:rPr>
                <w:rFonts w:cstheme="minorHAnsi"/>
                <w:sz w:val="18"/>
                <w:szCs w:val="18"/>
              </w:rPr>
              <w:t>Y</w:t>
            </w:r>
          </w:p>
        </w:tc>
        <w:tc>
          <w:tcPr>
            <w:tcW w:w="372" w:type="dxa"/>
            <w:tcBorders>
              <w:top w:val="single" w:sz="4" w:space="0" w:color="auto"/>
              <w:left w:val="nil"/>
              <w:bottom w:val="single" w:sz="4" w:space="0" w:color="auto"/>
              <w:right w:val="single" w:sz="4" w:space="0" w:color="auto"/>
            </w:tcBorders>
            <w:vAlign w:val="center"/>
          </w:tcPr>
          <w:p w14:paraId="094500FA" w14:textId="77777777" w:rsidR="00084F9E" w:rsidRPr="00FA3F25"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374321D4" w14:textId="77777777" w:rsidR="00084F9E" w:rsidRPr="00FA3F25" w:rsidRDefault="00084F9E">
            <w:pPr>
              <w:jc w:val="center"/>
              <w:rPr>
                <w:rFonts w:cstheme="minorHAnsi"/>
                <w:sz w:val="18"/>
                <w:szCs w:val="18"/>
              </w:rPr>
            </w:pPr>
            <w:r>
              <w:rPr>
                <w:rFonts w:cstheme="minorHAnsi"/>
                <w:sz w:val="18"/>
                <w:szCs w:val="18"/>
              </w:rPr>
              <w:t>Y</w:t>
            </w:r>
          </w:p>
        </w:tc>
        <w:tc>
          <w:tcPr>
            <w:tcW w:w="373" w:type="dxa"/>
            <w:tcBorders>
              <w:top w:val="single" w:sz="4" w:space="0" w:color="auto"/>
              <w:left w:val="nil"/>
              <w:bottom w:val="single" w:sz="4" w:space="0" w:color="auto"/>
              <w:right w:val="single" w:sz="4" w:space="0" w:color="auto"/>
            </w:tcBorders>
            <w:vAlign w:val="center"/>
          </w:tcPr>
          <w:p w14:paraId="2575A5E6" w14:textId="77777777" w:rsidR="00084F9E" w:rsidRPr="00FA3F25"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2D6A20E7" w14:textId="77777777" w:rsidR="00084F9E" w:rsidRPr="00FA3F25" w:rsidRDefault="00084F9E">
            <w:pPr>
              <w:jc w:val="center"/>
              <w:rPr>
                <w:rFonts w:cstheme="minorHAnsi"/>
                <w:sz w:val="18"/>
                <w:szCs w:val="18"/>
              </w:rPr>
            </w:pPr>
            <w:r>
              <w:rPr>
                <w:rFonts w:cstheme="minorHAnsi"/>
                <w:sz w:val="18"/>
                <w:szCs w:val="18"/>
              </w:rPr>
              <w:t>Y</w:t>
            </w:r>
          </w:p>
        </w:tc>
        <w:tc>
          <w:tcPr>
            <w:tcW w:w="372" w:type="dxa"/>
            <w:tcBorders>
              <w:top w:val="single" w:sz="4" w:space="0" w:color="auto"/>
              <w:left w:val="nil"/>
              <w:bottom w:val="single" w:sz="4" w:space="0" w:color="auto"/>
              <w:right w:val="single" w:sz="4" w:space="0" w:color="auto"/>
            </w:tcBorders>
            <w:vAlign w:val="center"/>
          </w:tcPr>
          <w:p w14:paraId="5B7D082C" w14:textId="77777777" w:rsidR="00084F9E" w:rsidRPr="00FA3F25"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66AF5A0C" w14:textId="77777777" w:rsidR="00084F9E" w:rsidRPr="00FA3F25" w:rsidRDefault="00084F9E">
            <w:pPr>
              <w:jc w:val="center"/>
              <w:rPr>
                <w:rFonts w:cstheme="minorHAnsi"/>
                <w:sz w:val="18"/>
                <w:szCs w:val="18"/>
              </w:rPr>
            </w:pPr>
            <w:r>
              <w:rPr>
                <w:rFonts w:cstheme="minorHAnsi"/>
                <w:sz w:val="18"/>
                <w:szCs w:val="18"/>
              </w:rPr>
              <w:t>Y</w:t>
            </w:r>
          </w:p>
        </w:tc>
        <w:tc>
          <w:tcPr>
            <w:tcW w:w="373" w:type="dxa"/>
            <w:tcBorders>
              <w:top w:val="single" w:sz="4" w:space="0" w:color="auto"/>
              <w:left w:val="nil"/>
              <w:bottom w:val="single" w:sz="4" w:space="0" w:color="auto"/>
              <w:right w:val="single" w:sz="4" w:space="0" w:color="auto"/>
            </w:tcBorders>
            <w:vAlign w:val="center"/>
          </w:tcPr>
          <w:p w14:paraId="701E64EF" w14:textId="77777777" w:rsidR="00084F9E" w:rsidRPr="00FA3F25"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59131836" w14:textId="77777777" w:rsidR="00084F9E" w:rsidRPr="00FA3F25" w:rsidRDefault="00084F9E">
            <w:pPr>
              <w:jc w:val="center"/>
              <w:rPr>
                <w:rFonts w:cstheme="minorHAnsi"/>
                <w:sz w:val="18"/>
                <w:szCs w:val="18"/>
              </w:rPr>
            </w:pPr>
            <w:r>
              <w:rPr>
                <w:rFonts w:cstheme="minorHAnsi"/>
                <w:sz w:val="18"/>
                <w:szCs w:val="18"/>
              </w:rPr>
              <w:t>Y</w:t>
            </w:r>
          </w:p>
        </w:tc>
        <w:tc>
          <w:tcPr>
            <w:tcW w:w="372" w:type="dxa"/>
            <w:tcBorders>
              <w:top w:val="single" w:sz="4" w:space="0" w:color="auto"/>
              <w:left w:val="nil"/>
              <w:bottom w:val="single" w:sz="4" w:space="0" w:color="auto"/>
              <w:right w:val="single" w:sz="4" w:space="0" w:color="auto"/>
            </w:tcBorders>
            <w:vAlign w:val="center"/>
          </w:tcPr>
          <w:p w14:paraId="4C94C554" w14:textId="77777777" w:rsidR="00084F9E" w:rsidRPr="00FA3F25"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02630F12" w14:textId="77777777" w:rsidR="00084F9E" w:rsidRPr="00FA3F25" w:rsidRDefault="00084F9E">
            <w:pPr>
              <w:jc w:val="center"/>
              <w:rPr>
                <w:rFonts w:cstheme="minorHAnsi"/>
                <w:sz w:val="18"/>
                <w:szCs w:val="18"/>
              </w:rPr>
            </w:pPr>
            <w:r>
              <w:rPr>
                <w:rFonts w:cstheme="minorHAnsi"/>
                <w:sz w:val="18"/>
                <w:szCs w:val="18"/>
              </w:rPr>
              <w:t>Y</w:t>
            </w:r>
          </w:p>
        </w:tc>
        <w:tc>
          <w:tcPr>
            <w:tcW w:w="373" w:type="dxa"/>
            <w:tcBorders>
              <w:top w:val="single" w:sz="4" w:space="0" w:color="auto"/>
              <w:left w:val="nil"/>
              <w:bottom w:val="single" w:sz="4" w:space="0" w:color="auto"/>
              <w:right w:val="single" w:sz="8" w:space="0" w:color="auto"/>
            </w:tcBorders>
            <w:vAlign w:val="center"/>
          </w:tcPr>
          <w:p w14:paraId="2D45DA11" w14:textId="77777777" w:rsidR="00084F9E" w:rsidRPr="00FA3F25" w:rsidRDefault="00084F9E">
            <w:pPr>
              <w:jc w:val="center"/>
              <w:rPr>
                <w:rFonts w:cstheme="minorHAnsi"/>
                <w:sz w:val="18"/>
                <w:szCs w:val="18"/>
              </w:rPr>
            </w:pPr>
            <w:r>
              <w:rPr>
                <w:rFonts w:cstheme="minorHAnsi"/>
                <w:sz w:val="18"/>
                <w:szCs w:val="18"/>
              </w:rPr>
              <w:t>N</w:t>
            </w:r>
          </w:p>
        </w:tc>
        <w:tc>
          <w:tcPr>
            <w:tcW w:w="372" w:type="dxa"/>
            <w:tcBorders>
              <w:left w:val="nil"/>
              <w:right w:val="nil"/>
            </w:tcBorders>
            <w:vAlign w:val="center"/>
          </w:tcPr>
          <w:p w14:paraId="6BCB7E50" w14:textId="77777777" w:rsidR="00084F9E" w:rsidRDefault="00084F9E">
            <w:pPr>
              <w:jc w:val="center"/>
              <w:rPr>
                <w:rFonts w:cstheme="minorHAnsi"/>
                <w:sz w:val="18"/>
                <w:szCs w:val="18"/>
              </w:rPr>
            </w:pPr>
            <w:r>
              <w:rPr>
                <w:rFonts w:cstheme="minorHAnsi"/>
                <w:sz w:val="18"/>
                <w:szCs w:val="18"/>
              </w:rPr>
              <w:t>Y</w:t>
            </w:r>
          </w:p>
        </w:tc>
        <w:tc>
          <w:tcPr>
            <w:tcW w:w="372" w:type="dxa"/>
            <w:tcBorders>
              <w:left w:val="nil"/>
              <w:right w:val="single" w:sz="4" w:space="0" w:color="auto"/>
            </w:tcBorders>
            <w:vAlign w:val="center"/>
          </w:tcPr>
          <w:p w14:paraId="78B9C67C" w14:textId="77777777" w:rsidR="00084F9E" w:rsidRDefault="00084F9E">
            <w:pPr>
              <w:jc w:val="center"/>
              <w:rPr>
                <w:rFonts w:cstheme="minorHAnsi"/>
                <w:sz w:val="18"/>
                <w:szCs w:val="18"/>
              </w:rPr>
            </w:pPr>
            <w:r>
              <w:rPr>
                <w:rFonts w:cstheme="minorHAnsi"/>
                <w:sz w:val="18"/>
                <w:szCs w:val="18"/>
              </w:rPr>
              <w:t>N</w:t>
            </w:r>
          </w:p>
        </w:tc>
        <w:tc>
          <w:tcPr>
            <w:tcW w:w="372" w:type="dxa"/>
            <w:tcBorders>
              <w:left w:val="single" w:sz="4" w:space="0" w:color="auto"/>
              <w:right w:val="nil"/>
            </w:tcBorders>
            <w:vAlign w:val="center"/>
          </w:tcPr>
          <w:p w14:paraId="0A0073F8" w14:textId="77777777" w:rsidR="00084F9E" w:rsidRDefault="00084F9E">
            <w:pPr>
              <w:jc w:val="center"/>
              <w:rPr>
                <w:rFonts w:cstheme="minorHAnsi"/>
                <w:sz w:val="18"/>
                <w:szCs w:val="18"/>
              </w:rPr>
            </w:pPr>
            <w:r>
              <w:rPr>
                <w:rFonts w:cstheme="minorHAnsi"/>
                <w:sz w:val="18"/>
                <w:szCs w:val="18"/>
              </w:rPr>
              <w:t>Y</w:t>
            </w:r>
          </w:p>
        </w:tc>
        <w:tc>
          <w:tcPr>
            <w:tcW w:w="373" w:type="dxa"/>
            <w:tcBorders>
              <w:left w:val="nil"/>
              <w:right w:val="single" w:sz="4" w:space="0" w:color="auto"/>
            </w:tcBorders>
            <w:vAlign w:val="center"/>
          </w:tcPr>
          <w:p w14:paraId="4E6D9A61" w14:textId="77777777" w:rsidR="00084F9E" w:rsidRDefault="00084F9E">
            <w:pPr>
              <w:jc w:val="center"/>
              <w:rPr>
                <w:rFonts w:cstheme="minorHAnsi"/>
                <w:sz w:val="18"/>
                <w:szCs w:val="18"/>
              </w:rPr>
            </w:pPr>
            <w:r>
              <w:rPr>
                <w:rFonts w:cstheme="minorHAnsi"/>
                <w:sz w:val="18"/>
                <w:szCs w:val="18"/>
              </w:rPr>
              <w:t>N</w:t>
            </w:r>
          </w:p>
        </w:tc>
        <w:tc>
          <w:tcPr>
            <w:tcW w:w="372" w:type="dxa"/>
            <w:tcBorders>
              <w:left w:val="single" w:sz="4" w:space="0" w:color="auto"/>
              <w:right w:val="nil"/>
            </w:tcBorders>
            <w:vAlign w:val="center"/>
          </w:tcPr>
          <w:p w14:paraId="5DC8584C" w14:textId="77777777" w:rsidR="00084F9E" w:rsidRDefault="00084F9E">
            <w:pPr>
              <w:jc w:val="center"/>
              <w:rPr>
                <w:rFonts w:cstheme="minorHAnsi"/>
                <w:sz w:val="18"/>
                <w:szCs w:val="18"/>
              </w:rPr>
            </w:pPr>
            <w:r>
              <w:rPr>
                <w:rFonts w:cstheme="minorHAnsi"/>
                <w:sz w:val="18"/>
                <w:szCs w:val="18"/>
              </w:rPr>
              <w:t>Y</w:t>
            </w:r>
          </w:p>
        </w:tc>
        <w:tc>
          <w:tcPr>
            <w:tcW w:w="372" w:type="dxa"/>
            <w:tcBorders>
              <w:left w:val="nil"/>
              <w:right w:val="single" w:sz="4" w:space="0" w:color="auto"/>
            </w:tcBorders>
            <w:vAlign w:val="center"/>
          </w:tcPr>
          <w:p w14:paraId="69F04C60" w14:textId="77777777" w:rsidR="00084F9E" w:rsidRDefault="00084F9E">
            <w:pPr>
              <w:jc w:val="center"/>
              <w:rPr>
                <w:rFonts w:cstheme="minorHAnsi"/>
                <w:sz w:val="18"/>
                <w:szCs w:val="18"/>
              </w:rPr>
            </w:pPr>
            <w:r>
              <w:rPr>
                <w:rFonts w:cstheme="minorHAnsi"/>
                <w:sz w:val="18"/>
                <w:szCs w:val="18"/>
              </w:rPr>
              <w:t>N</w:t>
            </w:r>
          </w:p>
        </w:tc>
        <w:tc>
          <w:tcPr>
            <w:tcW w:w="372" w:type="dxa"/>
            <w:tcBorders>
              <w:left w:val="single" w:sz="4" w:space="0" w:color="auto"/>
              <w:right w:val="nil"/>
            </w:tcBorders>
            <w:vAlign w:val="center"/>
          </w:tcPr>
          <w:p w14:paraId="42AEE6E0" w14:textId="77777777" w:rsidR="00084F9E" w:rsidRDefault="00084F9E">
            <w:pPr>
              <w:jc w:val="center"/>
              <w:rPr>
                <w:rFonts w:cstheme="minorHAnsi"/>
                <w:sz w:val="18"/>
                <w:szCs w:val="18"/>
              </w:rPr>
            </w:pPr>
            <w:r>
              <w:rPr>
                <w:rFonts w:cstheme="minorHAnsi"/>
                <w:sz w:val="18"/>
                <w:szCs w:val="18"/>
              </w:rPr>
              <w:t>Y</w:t>
            </w:r>
          </w:p>
        </w:tc>
        <w:tc>
          <w:tcPr>
            <w:tcW w:w="373" w:type="dxa"/>
            <w:tcBorders>
              <w:left w:val="nil"/>
              <w:right w:val="single" w:sz="4" w:space="0" w:color="auto"/>
            </w:tcBorders>
            <w:vAlign w:val="center"/>
          </w:tcPr>
          <w:p w14:paraId="4ADBFDB6" w14:textId="77777777" w:rsidR="00084F9E" w:rsidRDefault="00084F9E">
            <w:pPr>
              <w:jc w:val="center"/>
              <w:rPr>
                <w:rFonts w:cstheme="minorHAnsi"/>
                <w:sz w:val="18"/>
                <w:szCs w:val="18"/>
              </w:rPr>
            </w:pPr>
            <w:r>
              <w:rPr>
                <w:rFonts w:cstheme="minorHAnsi"/>
                <w:sz w:val="18"/>
                <w:szCs w:val="18"/>
              </w:rPr>
              <w:t>N</w:t>
            </w:r>
          </w:p>
        </w:tc>
        <w:tc>
          <w:tcPr>
            <w:tcW w:w="372" w:type="dxa"/>
            <w:tcBorders>
              <w:left w:val="single" w:sz="4" w:space="0" w:color="auto"/>
              <w:right w:val="nil"/>
            </w:tcBorders>
            <w:vAlign w:val="center"/>
          </w:tcPr>
          <w:p w14:paraId="74A0FCE4" w14:textId="77777777" w:rsidR="00084F9E" w:rsidRDefault="00084F9E">
            <w:pPr>
              <w:jc w:val="center"/>
              <w:rPr>
                <w:rFonts w:cstheme="minorHAnsi"/>
                <w:sz w:val="18"/>
                <w:szCs w:val="18"/>
              </w:rPr>
            </w:pPr>
            <w:r>
              <w:rPr>
                <w:rFonts w:cstheme="minorHAnsi"/>
                <w:sz w:val="18"/>
                <w:szCs w:val="18"/>
              </w:rPr>
              <w:t>Y</w:t>
            </w:r>
          </w:p>
        </w:tc>
        <w:tc>
          <w:tcPr>
            <w:tcW w:w="372" w:type="dxa"/>
            <w:tcBorders>
              <w:left w:val="nil"/>
              <w:right w:val="single" w:sz="4" w:space="0" w:color="auto"/>
            </w:tcBorders>
            <w:vAlign w:val="center"/>
          </w:tcPr>
          <w:p w14:paraId="5F12A57F" w14:textId="77777777" w:rsidR="00084F9E"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6963DDEA" w14:textId="77777777" w:rsidR="00084F9E" w:rsidRDefault="00084F9E">
            <w:pPr>
              <w:jc w:val="center"/>
              <w:rPr>
                <w:rFonts w:cstheme="minorHAnsi"/>
                <w:sz w:val="18"/>
                <w:szCs w:val="18"/>
              </w:rPr>
            </w:pPr>
            <w:r>
              <w:rPr>
                <w:rFonts w:cstheme="minorHAnsi"/>
                <w:sz w:val="18"/>
                <w:szCs w:val="18"/>
              </w:rPr>
              <w:t>Y</w:t>
            </w:r>
          </w:p>
        </w:tc>
        <w:tc>
          <w:tcPr>
            <w:tcW w:w="420" w:type="dxa"/>
            <w:tcBorders>
              <w:left w:val="nil"/>
              <w:right w:val="single" w:sz="8" w:space="0" w:color="auto"/>
            </w:tcBorders>
            <w:vAlign w:val="center"/>
          </w:tcPr>
          <w:p w14:paraId="37453F9D" w14:textId="77777777" w:rsidR="00084F9E" w:rsidRDefault="00084F9E">
            <w:pPr>
              <w:jc w:val="center"/>
              <w:rPr>
                <w:rFonts w:cstheme="minorHAnsi"/>
                <w:sz w:val="18"/>
                <w:szCs w:val="18"/>
              </w:rPr>
            </w:pPr>
            <w:r>
              <w:rPr>
                <w:rFonts w:cstheme="minorHAnsi"/>
                <w:sz w:val="18"/>
                <w:szCs w:val="18"/>
              </w:rPr>
              <w:t>N</w:t>
            </w:r>
          </w:p>
        </w:tc>
      </w:tr>
      <w:tr w:rsidR="00084F9E" w14:paraId="18F13868" w14:textId="77777777" w:rsidTr="00B24170">
        <w:trPr>
          <w:trHeight w:val="720"/>
        </w:trPr>
        <w:tc>
          <w:tcPr>
            <w:tcW w:w="480" w:type="dxa"/>
            <w:tcBorders>
              <w:left w:val="single" w:sz="8" w:space="0" w:color="auto"/>
              <w:right w:val="single" w:sz="8" w:space="0" w:color="auto"/>
            </w:tcBorders>
            <w:vAlign w:val="center"/>
          </w:tcPr>
          <w:p w14:paraId="5F876816" w14:textId="07260671" w:rsidR="00084F9E" w:rsidRPr="00FA3F25" w:rsidRDefault="00AF18B8" w:rsidP="00126C13">
            <w:pPr>
              <w:jc w:val="center"/>
              <w:rPr>
                <w:rFonts w:cstheme="minorHAnsi"/>
                <w:sz w:val="18"/>
                <w:szCs w:val="18"/>
              </w:rPr>
            </w:pPr>
            <w:r>
              <w:rPr>
                <w:rFonts w:cstheme="minorHAnsi"/>
                <w:sz w:val="18"/>
                <w:szCs w:val="18"/>
              </w:rPr>
              <w:t>8</w:t>
            </w:r>
          </w:p>
        </w:tc>
        <w:tc>
          <w:tcPr>
            <w:tcW w:w="1692" w:type="dxa"/>
            <w:tcBorders>
              <w:left w:val="single" w:sz="8" w:space="0" w:color="auto"/>
              <w:right w:val="single" w:sz="4" w:space="0" w:color="auto"/>
            </w:tcBorders>
          </w:tcPr>
          <w:p w14:paraId="68B0F6D2" w14:textId="77777777" w:rsidR="00084F9E" w:rsidRPr="00FA3F25" w:rsidRDefault="00084F9E" w:rsidP="00126C13">
            <w:pPr>
              <w:rPr>
                <w:rFonts w:cstheme="minorHAnsi"/>
                <w:sz w:val="18"/>
                <w:szCs w:val="18"/>
              </w:rPr>
            </w:pPr>
            <w:r w:rsidRPr="00DE6DA8">
              <w:rPr>
                <w:rFonts w:cstheme="minorHAnsi"/>
                <w:noProof/>
                <w:sz w:val="18"/>
                <w:szCs w:val="18"/>
                <w:lang w:val="en-IN" w:eastAsia="en-IN"/>
              </w:rPr>
              <mc:AlternateContent>
                <mc:Choice Requires="wps">
                  <w:drawing>
                    <wp:anchor distT="45720" distB="45720" distL="114300" distR="114300" simplePos="0" relativeHeight="252036096" behindDoc="1" locked="1" layoutInCell="1" allowOverlap="1" wp14:anchorId="21063E40" wp14:editId="078EEF27">
                      <wp:simplePos x="0" y="0"/>
                      <wp:positionH relativeFrom="column">
                        <wp:posOffset>1923415</wp:posOffset>
                      </wp:positionH>
                      <wp:positionV relativeFrom="paragraph">
                        <wp:posOffset>266065</wp:posOffset>
                      </wp:positionV>
                      <wp:extent cx="594360" cy="237490"/>
                      <wp:effectExtent l="0" t="0" r="0" b="0"/>
                      <wp:wrapNone/>
                      <wp:docPr id="10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237490"/>
                              </a:xfrm>
                              <a:prstGeom prst="rect">
                                <a:avLst/>
                              </a:prstGeom>
                              <a:solidFill>
                                <a:srgbClr val="FFFFFF"/>
                              </a:solidFill>
                              <a:ln w="9525">
                                <a:noFill/>
                                <a:miter lim="800000"/>
                                <a:headEnd/>
                                <a:tailEnd/>
                              </a:ln>
                            </wps:spPr>
                            <wps:txbx>
                              <w:txbxContent>
                                <w:p w14:paraId="43E11168" w14:textId="77777777" w:rsidR="00653E56" w:rsidRDefault="00653E56" w:rsidP="00084F9E">
                                  <w:r>
                                    <w:rPr>
                                      <w:sz w:val="18"/>
                                      <w:szCs w:val="18"/>
                                    </w:rPr>
                                    <w:t>No door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63E40" id="_x0000_s1043" type="#_x0000_t202" style="position:absolute;margin-left:151.45pt;margin-top:20.95pt;width:46.8pt;height:18.7pt;z-index:-251280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" stroked="f">
                      <v:textbox>
                        <w:txbxContent>
                          <w:p w14:paraId="43E11168" w14:textId="77777777" w:rsidR="00653E56" w:rsidRDefault="00653E56" w:rsidP="00084F9E">
                            <w:r>
                              <w:rPr>
                                <w:sz w:val="18"/>
                                <w:szCs w:val="18"/>
                              </w:rPr>
                              <w:t>No door</w:t>
                            </w:r>
                          </w:p>
                        </w:txbxContent>
                      </v:textbox>
                      <w10:anchorlock/>
                    </v:shape>
                  </w:pict>
                </mc:Fallback>
              </mc:AlternateContent>
            </w:r>
            <w:r w:rsidRPr="00DE6DA8">
              <w:rPr>
                <w:rFonts w:cstheme="minorHAnsi"/>
                <w:noProof/>
                <w:sz w:val="18"/>
                <w:szCs w:val="18"/>
                <w:lang w:val="en-IN" w:eastAsia="en-IN"/>
              </w:rPr>
              <mc:AlternateContent>
                <mc:Choice Requires="wps">
                  <w:drawing>
                    <wp:anchor distT="45720" distB="45720" distL="114300" distR="114300" simplePos="0" relativeHeight="252037120" behindDoc="1" locked="1" layoutInCell="1" allowOverlap="1" wp14:anchorId="11794CBD" wp14:editId="7581B085">
                      <wp:simplePos x="0" y="0"/>
                      <wp:positionH relativeFrom="column">
                        <wp:posOffset>1924685</wp:posOffset>
                      </wp:positionH>
                      <wp:positionV relativeFrom="paragraph">
                        <wp:posOffset>716280</wp:posOffset>
                      </wp:positionV>
                      <wp:extent cx="594360" cy="237490"/>
                      <wp:effectExtent l="0" t="0" r="0" b="0"/>
                      <wp:wrapNone/>
                      <wp:docPr id="10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237490"/>
                              </a:xfrm>
                              <a:prstGeom prst="rect">
                                <a:avLst/>
                              </a:prstGeom>
                              <a:solidFill>
                                <a:srgbClr val="FFFFFF"/>
                              </a:solidFill>
                              <a:ln w="9525">
                                <a:noFill/>
                                <a:miter lim="800000"/>
                                <a:headEnd/>
                                <a:tailEnd/>
                              </a:ln>
                            </wps:spPr>
                            <wps:txbx>
                              <w:txbxContent>
                                <w:p w14:paraId="4EE06C55" w14:textId="77777777" w:rsidR="00653E56" w:rsidRDefault="00653E56" w:rsidP="00084F9E">
                                  <w:r>
                                    <w:rPr>
                                      <w:sz w:val="18"/>
                                      <w:szCs w:val="18"/>
                                    </w:rPr>
                                    <w:t>No door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94CBD" id="_x0000_s1044" type="#_x0000_t202" style="position:absolute;margin-left:151.55pt;margin-top:56.4pt;width:46.8pt;height:18.7pt;z-index:-251279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" stroked="f">
                      <v:textbox>
                        <w:txbxContent>
                          <w:p w14:paraId="4EE06C55" w14:textId="77777777" w:rsidR="00653E56" w:rsidRDefault="00653E56" w:rsidP="00084F9E">
                            <w:r>
                              <w:rPr>
                                <w:sz w:val="18"/>
                                <w:szCs w:val="18"/>
                              </w:rPr>
                              <w:t>No door</w:t>
                            </w:r>
                          </w:p>
                        </w:txbxContent>
                      </v:textbox>
                      <w10:anchorlock/>
                    </v:shape>
                  </w:pict>
                </mc:Fallback>
              </mc:AlternateContent>
            </w:r>
            <w:r w:rsidRPr="00DE6DA8">
              <w:rPr>
                <w:rFonts w:cstheme="minorHAnsi"/>
                <w:noProof/>
                <w:sz w:val="18"/>
                <w:szCs w:val="18"/>
                <w:lang w:val="en-IN" w:eastAsia="en-IN"/>
              </w:rPr>
              <mc:AlternateContent>
                <mc:Choice Requires="wps">
                  <w:drawing>
                    <wp:anchor distT="45720" distB="45720" distL="114300" distR="114300" simplePos="0" relativeHeight="252038144" behindDoc="1" locked="1" layoutInCell="1" allowOverlap="1" wp14:anchorId="0B5DD18F" wp14:editId="293D1C83">
                      <wp:simplePos x="0" y="0"/>
                      <wp:positionH relativeFrom="column">
                        <wp:posOffset>1924685</wp:posOffset>
                      </wp:positionH>
                      <wp:positionV relativeFrom="paragraph">
                        <wp:posOffset>1169670</wp:posOffset>
                      </wp:positionV>
                      <wp:extent cx="594360" cy="237490"/>
                      <wp:effectExtent l="0" t="0" r="0" b="0"/>
                      <wp:wrapNone/>
                      <wp:docPr id="10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237490"/>
                              </a:xfrm>
                              <a:prstGeom prst="rect">
                                <a:avLst/>
                              </a:prstGeom>
                              <a:solidFill>
                                <a:srgbClr val="FFFFFF"/>
                              </a:solidFill>
                              <a:ln w="9525">
                                <a:noFill/>
                                <a:miter lim="800000"/>
                                <a:headEnd/>
                                <a:tailEnd/>
                              </a:ln>
                            </wps:spPr>
                            <wps:txbx>
                              <w:txbxContent>
                                <w:p w14:paraId="73915887" w14:textId="77777777" w:rsidR="00653E56" w:rsidRDefault="00653E56" w:rsidP="00084F9E">
                                  <w:r>
                                    <w:rPr>
                                      <w:sz w:val="18"/>
                                      <w:szCs w:val="18"/>
                                    </w:rPr>
                                    <w:t>No door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DD18F" id="_x0000_s1045" type="#_x0000_t202" style="position:absolute;margin-left:151.55pt;margin-top:92.1pt;width:46.8pt;height:18.7pt;z-index:-251278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" stroked="f">
                      <v:textbox>
                        <w:txbxContent>
                          <w:p w14:paraId="73915887" w14:textId="77777777" w:rsidR="00653E56" w:rsidRDefault="00653E56" w:rsidP="00084F9E">
                            <w:r>
                              <w:rPr>
                                <w:sz w:val="18"/>
                                <w:szCs w:val="18"/>
                              </w:rPr>
                              <w:t>No door</w:t>
                            </w:r>
                          </w:p>
                        </w:txbxContent>
                      </v:textbox>
                      <w10:anchorlock/>
                    </v:shape>
                  </w:pict>
                </mc:Fallback>
              </mc:AlternateContent>
            </w:r>
          </w:p>
        </w:tc>
        <w:tc>
          <w:tcPr>
            <w:tcW w:w="372" w:type="dxa"/>
            <w:tcBorders>
              <w:top w:val="single" w:sz="4" w:space="0" w:color="auto"/>
              <w:left w:val="single" w:sz="4" w:space="0" w:color="auto"/>
              <w:bottom w:val="single" w:sz="4" w:space="0" w:color="auto"/>
              <w:right w:val="nil"/>
            </w:tcBorders>
            <w:vAlign w:val="center"/>
          </w:tcPr>
          <w:p w14:paraId="67F9C688" w14:textId="77777777" w:rsidR="00084F9E" w:rsidRPr="00FA3F25" w:rsidRDefault="00084F9E">
            <w:pPr>
              <w:jc w:val="center"/>
              <w:rPr>
                <w:rFonts w:cstheme="minorHAnsi"/>
                <w:sz w:val="18"/>
                <w:szCs w:val="18"/>
              </w:rPr>
            </w:pPr>
            <w:r>
              <w:rPr>
                <w:rFonts w:cstheme="minorHAnsi"/>
                <w:sz w:val="18"/>
                <w:szCs w:val="18"/>
              </w:rPr>
              <w:t>Y</w:t>
            </w:r>
          </w:p>
        </w:tc>
        <w:tc>
          <w:tcPr>
            <w:tcW w:w="371" w:type="dxa"/>
            <w:tcBorders>
              <w:top w:val="single" w:sz="4" w:space="0" w:color="auto"/>
              <w:left w:val="nil"/>
              <w:bottom w:val="single" w:sz="4" w:space="0" w:color="auto"/>
              <w:right w:val="single" w:sz="4" w:space="0" w:color="auto"/>
            </w:tcBorders>
            <w:vAlign w:val="center"/>
          </w:tcPr>
          <w:p w14:paraId="74422CFD" w14:textId="77777777" w:rsidR="00084F9E" w:rsidRPr="00FA3F25" w:rsidRDefault="00084F9E">
            <w:pPr>
              <w:jc w:val="center"/>
              <w:rPr>
                <w:rFonts w:cstheme="minorHAnsi"/>
                <w:sz w:val="18"/>
                <w:szCs w:val="18"/>
              </w:rPr>
            </w:pPr>
            <w:r>
              <w:rPr>
                <w:rFonts w:cstheme="minorHAnsi"/>
                <w:sz w:val="18"/>
                <w:szCs w:val="18"/>
              </w:rPr>
              <w:t>N</w:t>
            </w:r>
          </w:p>
        </w:tc>
        <w:tc>
          <w:tcPr>
            <w:tcW w:w="371" w:type="dxa"/>
            <w:tcBorders>
              <w:top w:val="single" w:sz="4" w:space="0" w:color="auto"/>
              <w:left w:val="single" w:sz="4" w:space="0" w:color="auto"/>
              <w:bottom w:val="single" w:sz="4" w:space="0" w:color="auto"/>
              <w:right w:val="nil"/>
            </w:tcBorders>
            <w:vAlign w:val="center"/>
          </w:tcPr>
          <w:p w14:paraId="29C4E118" w14:textId="77777777" w:rsidR="00084F9E" w:rsidRPr="00FA3F25" w:rsidRDefault="00084F9E">
            <w:pPr>
              <w:jc w:val="center"/>
              <w:rPr>
                <w:rFonts w:cstheme="minorHAnsi"/>
                <w:sz w:val="18"/>
                <w:szCs w:val="18"/>
              </w:rPr>
            </w:pPr>
            <w:r>
              <w:rPr>
                <w:rFonts w:cstheme="minorHAnsi"/>
                <w:sz w:val="18"/>
                <w:szCs w:val="18"/>
              </w:rPr>
              <w:t>Y</w:t>
            </w:r>
          </w:p>
        </w:tc>
        <w:tc>
          <w:tcPr>
            <w:tcW w:w="372" w:type="dxa"/>
            <w:tcBorders>
              <w:top w:val="single" w:sz="4" w:space="0" w:color="auto"/>
              <w:left w:val="nil"/>
              <w:bottom w:val="single" w:sz="4" w:space="0" w:color="auto"/>
              <w:right w:val="single" w:sz="4" w:space="0" w:color="auto"/>
            </w:tcBorders>
            <w:vAlign w:val="center"/>
          </w:tcPr>
          <w:p w14:paraId="00FC20E0" w14:textId="77777777" w:rsidR="00084F9E" w:rsidRPr="00FA3F25" w:rsidRDefault="00084F9E">
            <w:pPr>
              <w:jc w:val="center"/>
              <w:rPr>
                <w:rFonts w:cstheme="minorHAnsi"/>
                <w:sz w:val="18"/>
                <w:szCs w:val="18"/>
              </w:rPr>
            </w:pPr>
            <w:r>
              <w:rPr>
                <w:rFonts w:cstheme="minorHAnsi"/>
                <w:sz w:val="18"/>
                <w:szCs w:val="18"/>
              </w:rPr>
              <w:t>N</w:t>
            </w:r>
          </w:p>
        </w:tc>
        <w:tc>
          <w:tcPr>
            <w:tcW w:w="371" w:type="dxa"/>
            <w:tcBorders>
              <w:top w:val="single" w:sz="4" w:space="0" w:color="auto"/>
              <w:left w:val="single" w:sz="4" w:space="0" w:color="auto"/>
              <w:bottom w:val="single" w:sz="4" w:space="0" w:color="auto"/>
              <w:right w:val="nil"/>
            </w:tcBorders>
            <w:vAlign w:val="center"/>
          </w:tcPr>
          <w:p w14:paraId="6385EBF8" w14:textId="77777777" w:rsidR="00084F9E" w:rsidRPr="00FA3F25" w:rsidRDefault="00084F9E">
            <w:pPr>
              <w:jc w:val="center"/>
              <w:rPr>
                <w:rFonts w:cstheme="minorHAnsi"/>
                <w:sz w:val="18"/>
                <w:szCs w:val="18"/>
              </w:rPr>
            </w:pPr>
            <w:r>
              <w:rPr>
                <w:rFonts w:cstheme="minorHAnsi"/>
                <w:sz w:val="18"/>
                <w:szCs w:val="18"/>
              </w:rPr>
              <w:t>Y</w:t>
            </w:r>
          </w:p>
        </w:tc>
        <w:tc>
          <w:tcPr>
            <w:tcW w:w="371" w:type="dxa"/>
            <w:tcBorders>
              <w:top w:val="single" w:sz="4" w:space="0" w:color="auto"/>
              <w:left w:val="nil"/>
              <w:bottom w:val="single" w:sz="4" w:space="0" w:color="auto"/>
              <w:right w:val="single" w:sz="4" w:space="0" w:color="auto"/>
            </w:tcBorders>
            <w:vAlign w:val="center"/>
          </w:tcPr>
          <w:p w14:paraId="23BA6496" w14:textId="77777777" w:rsidR="00084F9E" w:rsidRPr="00FA3F25" w:rsidRDefault="00084F9E">
            <w:pPr>
              <w:jc w:val="center"/>
              <w:rPr>
                <w:rFonts w:cstheme="minorHAnsi"/>
                <w:sz w:val="18"/>
                <w:szCs w:val="18"/>
              </w:rPr>
            </w:pPr>
            <w:r>
              <w:rPr>
                <w:rFonts w:cstheme="minorHAnsi"/>
                <w:sz w:val="18"/>
                <w:szCs w:val="18"/>
              </w:rPr>
              <w:t>N</w:t>
            </w:r>
          </w:p>
        </w:tc>
        <w:tc>
          <w:tcPr>
            <w:tcW w:w="375" w:type="dxa"/>
            <w:tcBorders>
              <w:top w:val="single" w:sz="4" w:space="0" w:color="auto"/>
              <w:left w:val="single" w:sz="4" w:space="0" w:color="auto"/>
              <w:bottom w:val="single" w:sz="4" w:space="0" w:color="auto"/>
              <w:right w:val="nil"/>
            </w:tcBorders>
            <w:vAlign w:val="center"/>
          </w:tcPr>
          <w:p w14:paraId="40B1851D" w14:textId="77777777" w:rsidR="00084F9E" w:rsidRPr="00FA3F25" w:rsidRDefault="00084F9E">
            <w:pPr>
              <w:jc w:val="center"/>
              <w:rPr>
                <w:rFonts w:cstheme="minorHAnsi"/>
                <w:sz w:val="18"/>
                <w:szCs w:val="18"/>
              </w:rPr>
            </w:pPr>
            <w:r>
              <w:rPr>
                <w:rFonts w:cstheme="minorHAnsi"/>
                <w:sz w:val="18"/>
                <w:szCs w:val="18"/>
              </w:rPr>
              <w:t>Y</w:t>
            </w:r>
          </w:p>
        </w:tc>
        <w:tc>
          <w:tcPr>
            <w:tcW w:w="373" w:type="dxa"/>
            <w:tcBorders>
              <w:top w:val="single" w:sz="4" w:space="0" w:color="auto"/>
              <w:left w:val="nil"/>
              <w:bottom w:val="single" w:sz="4" w:space="0" w:color="auto"/>
              <w:right w:val="single" w:sz="8" w:space="0" w:color="auto"/>
            </w:tcBorders>
            <w:vAlign w:val="center"/>
          </w:tcPr>
          <w:p w14:paraId="754C9355" w14:textId="77777777" w:rsidR="00084F9E" w:rsidRPr="00FA3F25"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8" w:space="0" w:color="auto"/>
              <w:bottom w:val="single" w:sz="4" w:space="0" w:color="auto"/>
              <w:right w:val="nil"/>
            </w:tcBorders>
            <w:vAlign w:val="center"/>
          </w:tcPr>
          <w:p w14:paraId="15BD1001" w14:textId="77777777" w:rsidR="00084F9E" w:rsidRPr="00FA3F25" w:rsidRDefault="00084F9E">
            <w:pPr>
              <w:jc w:val="center"/>
              <w:rPr>
                <w:rFonts w:cstheme="minorHAnsi"/>
                <w:sz w:val="18"/>
                <w:szCs w:val="18"/>
              </w:rPr>
            </w:pPr>
            <w:r>
              <w:rPr>
                <w:rFonts w:cstheme="minorHAnsi"/>
                <w:sz w:val="18"/>
                <w:szCs w:val="18"/>
              </w:rPr>
              <w:t>Y</w:t>
            </w:r>
          </w:p>
        </w:tc>
        <w:tc>
          <w:tcPr>
            <w:tcW w:w="372" w:type="dxa"/>
            <w:tcBorders>
              <w:top w:val="single" w:sz="4" w:space="0" w:color="auto"/>
              <w:left w:val="nil"/>
              <w:bottom w:val="single" w:sz="4" w:space="0" w:color="auto"/>
              <w:right w:val="single" w:sz="4" w:space="0" w:color="auto"/>
            </w:tcBorders>
            <w:vAlign w:val="center"/>
          </w:tcPr>
          <w:p w14:paraId="111BAE0A" w14:textId="77777777" w:rsidR="00084F9E" w:rsidRPr="00FA3F25"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6DF06788" w14:textId="77777777" w:rsidR="00084F9E" w:rsidRPr="00FA3F25" w:rsidRDefault="00084F9E">
            <w:pPr>
              <w:jc w:val="center"/>
              <w:rPr>
                <w:rFonts w:cstheme="minorHAnsi"/>
                <w:sz w:val="18"/>
                <w:szCs w:val="18"/>
              </w:rPr>
            </w:pPr>
            <w:r>
              <w:rPr>
                <w:rFonts w:cstheme="minorHAnsi"/>
                <w:sz w:val="18"/>
                <w:szCs w:val="18"/>
              </w:rPr>
              <w:t>Y</w:t>
            </w:r>
          </w:p>
        </w:tc>
        <w:tc>
          <w:tcPr>
            <w:tcW w:w="373" w:type="dxa"/>
            <w:tcBorders>
              <w:top w:val="single" w:sz="4" w:space="0" w:color="auto"/>
              <w:left w:val="nil"/>
              <w:bottom w:val="single" w:sz="4" w:space="0" w:color="auto"/>
              <w:right w:val="single" w:sz="4" w:space="0" w:color="auto"/>
            </w:tcBorders>
            <w:vAlign w:val="center"/>
          </w:tcPr>
          <w:p w14:paraId="3AC0CB8F" w14:textId="77777777" w:rsidR="00084F9E" w:rsidRPr="00FA3F25"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114E103B" w14:textId="77777777" w:rsidR="00084F9E" w:rsidRPr="00FA3F25" w:rsidRDefault="00084F9E">
            <w:pPr>
              <w:jc w:val="center"/>
              <w:rPr>
                <w:rFonts w:cstheme="minorHAnsi"/>
                <w:sz w:val="18"/>
                <w:szCs w:val="18"/>
              </w:rPr>
            </w:pPr>
            <w:r>
              <w:rPr>
                <w:rFonts w:cstheme="minorHAnsi"/>
                <w:sz w:val="18"/>
                <w:szCs w:val="18"/>
              </w:rPr>
              <w:t>Y</w:t>
            </w:r>
          </w:p>
        </w:tc>
        <w:tc>
          <w:tcPr>
            <w:tcW w:w="372" w:type="dxa"/>
            <w:tcBorders>
              <w:top w:val="single" w:sz="4" w:space="0" w:color="auto"/>
              <w:left w:val="nil"/>
              <w:bottom w:val="single" w:sz="4" w:space="0" w:color="auto"/>
              <w:right w:val="single" w:sz="4" w:space="0" w:color="auto"/>
            </w:tcBorders>
            <w:vAlign w:val="center"/>
          </w:tcPr>
          <w:p w14:paraId="7AD174C2" w14:textId="77777777" w:rsidR="00084F9E" w:rsidRPr="00FA3F25"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507921B3" w14:textId="77777777" w:rsidR="00084F9E" w:rsidRPr="00FA3F25" w:rsidRDefault="00084F9E">
            <w:pPr>
              <w:jc w:val="center"/>
              <w:rPr>
                <w:rFonts w:cstheme="minorHAnsi"/>
                <w:sz w:val="18"/>
                <w:szCs w:val="18"/>
              </w:rPr>
            </w:pPr>
            <w:r>
              <w:rPr>
                <w:rFonts w:cstheme="minorHAnsi"/>
                <w:sz w:val="18"/>
                <w:szCs w:val="18"/>
              </w:rPr>
              <w:t>Y</w:t>
            </w:r>
          </w:p>
        </w:tc>
        <w:tc>
          <w:tcPr>
            <w:tcW w:w="373" w:type="dxa"/>
            <w:tcBorders>
              <w:top w:val="single" w:sz="4" w:space="0" w:color="auto"/>
              <w:left w:val="nil"/>
              <w:bottom w:val="single" w:sz="4" w:space="0" w:color="auto"/>
              <w:right w:val="single" w:sz="4" w:space="0" w:color="auto"/>
            </w:tcBorders>
            <w:vAlign w:val="center"/>
          </w:tcPr>
          <w:p w14:paraId="520EA72B" w14:textId="77777777" w:rsidR="00084F9E" w:rsidRPr="00FA3F25"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172FFFFB" w14:textId="77777777" w:rsidR="00084F9E" w:rsidRPr="00FA3F25" w:rsidRDefault="00084F9E">
            <w:pPr>
              <w:jc w:val="center"/>
              <w:rPr>
                <w:rFonts w:cstheme="minorHAnsi"/>
                <w:sz w:val="18"/>
                <w:szCs w:val="18"/>
              </w:rPr>
            </w:pPr>
            <w:r>
              <w:rPr>
                <w:rFonts w:cstheme="minorHAnsi"/>
                <w:sz w:val="18"/>
                <w:szCs w:val="18"/>
              </w:rPr>
              <w:t>Y</w:t>
            </w:r>
          </w:p>
        </w:tc>
        <w:tc>
          <w:tcPr>
            <w:tcW w:w="372" w:type="dxa"/>
            <w:tcBorders>
              <w:top w:val="single" w:sz="4" w:space="0" w:color="auto"/>
              <w:left w:val="nil"/>
              <w:bottom w:val="single" w:sz="4" w:space="0" w:color="auto"/>
              <w:right w:val="single" w:sz="4" w:space="0" w:color="auto"/>
            </w:tcBorders>
            <w:vAlign w:val="center"/>
          </w:tcPr>
          <w:p w14:paraId="277BEE1E" w14:textId="77777777" w:rsidR="00084F9E" w:rsidRPr="00FA3F25"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586AB5A3" w14:textId="77777777" w:rsidR="00084F9E" w:rsidRPr="00FA3F25" w:rsidRDefault="00084F9E">
            <w:pPr>
              <w:jc w:val="center"/>
              <w:rPr>
                <w:rFonts w:cstheme="minorHAnsi"/>
                <w:sz w:val="18"/>
                <w:szCs w:val="18"/>
              </w:rPr>
            </w:pPr>
            <w:r>
              <w:rPr>
                <w:rFonts w:cstheme="minorHAnsi"/>
                <w:sz w:val="18"/>
                <w:szCs w:val="18"/>
              </w:rPr>
              <w:t>Y</w:t>
            </w:r>
          </w:p>
        </w:tc>
        <w:tc>
          <w:tcPr>
            <w:tcW w:w="373" w:type="dxa"/>
            <w:tcBorders>
              <w:top w:val="single" w:sz="4" w:space="0" w:color="auto"/>
              <w:left w:val="nil"/>
              <w:bottom w:val="single" w:sz="4" w:space="0" w:color="auto"/>
              <w:right w:val="single" w:sz="8" w:space="0" w:color="auto"/>
            </w:tcBorders>
            <w:vAlign w:val="center"/>
          </w:tcPr>
          <w:p w14:paraId="10C705A9" w14:textId="77777777" w:rsidR="00084F9E" w:rsidRPr="00FA3F25" w:rsidRDefault="00084F9E">
            <w:pPr>
              <w:jc w:val="center"/>
              <w:rPr>
                <w:rFonts w:cstheme="minorHAnsi"/>
                <w:sz w:val="18"/>
                <w:szCs w:val="18"/>
              </w:rPr>
            </w:pPr>
            <w:r>
              <w:rPr>
                <w:rFonts w:cstheme="minorHAnsi"/>
                <w:sz w:val="18"/>
                <w:szCs w:val="18"/>
              </w:rPr>
              <w:t>N</w:t>
            </w:r>
          </w:p>
        </w:tc>
        <w:tc>
          <w:tcPr>
            <w:tcW w:w="372" w:type="dxa"/>
            <w:tcBorders>
              <w:left w:val="nil"/>
              <w:right w:val="nil"/>
            </w:tcBorders>
            <w:vAlign w:val="center"/>
          </w:tcPr>
          <w:p w14:paraId="3E30D6E6" w14:textId="77777777" w:rsidR="00084F9E" w:rsidRDefault="00084F9E">
            <w:pPr>
              <w:jc w:val="center"/>
              <w:rPr>
                <w:rFonts w:cstheme="minorHAnsi"/>
                <w:sz w:val="18"/>
                <w:szCs w:val="18"/>
              </w:rPr>
            </w:pPr>
            <w:r>
              <w:rPr>
                <w:rFonts w:cstheme="minorHAnsi"/>
                <w:sz w:val="18"/>
                <w:szCs w:val="18"/>
              </w:rPr>
              <w:t>Y</w:t>
            </w:r>
          </w:p>
        </w:tc>
        <w:tc>
          <w:tcPr>
            <w:tcW w:w="372" w:type="dxa"/>
            <w:tcBorders>
              <w:left w:val="nil"/>
              <w:right w:val="single" w:sz="4" w:space="0" w:color="auto"/>
            </w:tcBorders>
            <w:vAlign w:val="center"/>
          </w:tcPr>
          <w:p w14:paraId="72B0F95D" w14:textId="77777777" w:rsidR="00084F9E" w:rsidRDefault="00084F9E">
            <w:pPr>
              <w:jc w:val="center"/>
              <w:rPr>
                <w:rFonts w:cstheme="minorHAnsi"/>
                <w:sz w:val="18"/>
                <w:szCs w:val="18"/>
              </w:rPr>
            </w:pPr>
            <w:r>
              <w:rPr>
                <w:rFonts w:cstheme="minorHAnsi"/>
                <w:sz w:val="18"/>
                <w:szCs w:val="18"/>
              </w:rPr>
              <w:t>N</w:t>
            </w:r>
          </w:p>
        </w:tc>
        <w:tc>
          <w:tcPr>
            <w:tcW w:w="372" w:type="dxa"/>
            <w:tcBorders>
              <w:left w:val="single" w:sz="4" w:space="0" w:color="auto"/>
              <w:right w:val="nil"/>
            </w:tcBorders>
            <w:vAlign w:val="center"/>
          </w:tcPr>
          <w:p w14:paraId="0A5B4D63" w14:textId="77777777" w:rsidR="00084F9E" w:rsidRDefault="00084F9E">
            <w:pPr>
              <w:jc w:val="center"/>
              <w:rPr>
                <w:rFonts w:cstheme="minorHAnsi"/>
                <w:sz w:val="18"/>
                <w:szCs w:val="18"/>
              </w:rPr>
            </w:pPr>
            <w:r>
              <w:rPr>
                <w:rFonts w:cstheme="minorHAnsi"/>
                <w:sz w:val="18"/>
                <w:szCs w:val="18"/>
              </w:rPr>
              <w:t>Y</w:t>
            </w:r>
          </w:p>
        </w:tc>
        <w:tc>
          <w:tcPr>
            <w:tcW w:w="373" w:type="dxa"/>
            <w:tcBorders>
              <w:left w:val="nil"/>
              <w:right w:val="single" w:sz="4" w:space="0" w:color="auto"/>
            </w:tcBorders>
            <w:vAlign w:val="center"/>
          </w:tcPr>
          <w:p w14:paraId="6BB49851" w14:textId="77777777" w:rsidR="00084F9E" w:rsidRDefault="00084F9E">
            <w:pPr>
              <w:jc w:val="center"/>
              <w:rPr>
                <w:rFonts w:cstheme="minorHAnsi"/>
                <w:sz w:val="18"/>
                <w:szCs w:val="18"/>
              </w:rPr>
            </w:pPr>
            <w:r>
              <w:rPr>
                <w:rFonts w:cstheme="minorHAnsi"/>
                <w:sz w:val="18"/>
                <w:szCs w:val="18"/>
              </w:rPr>
              <w:t>N</w:t>
            </w:r>
          </w:p>
        </w:tc>
        <w:tc>
          <w:tcPr>
            <w:tcW w:w="372" w:type="dxa"/>
            <w:tcBorders>
              <w:left w:val="single" w:sz="4" w:space="0" w:color="auto"/>
              <w:right w:val="nil"/>
            </w:tcBorders>
            <w:vAlign w:val="center"/>
          </w:tcPr>
          <w:p w14:paraId="0A4454F7" w14:textId="77777777" w:rsidR="00084F9E" w:rsidRDefault="00084F9E">
            <w:pPr>
              <w:jc w:val="center"/>
              <w:rPr>
                <w:rFonts w:cstheme="minorHAnsi"/>
                <w:sz w:val="18"/>
                <w:szCs w:val="18"/>
              </w:rPr>
            </w:pPr>
            <w:r>
              <w:rPr>
                <w:rFonts w:cstheme="minorHAnsi"/>
                <w:sz w:val="18"/>
                <w:szCs w:val="18"/>
              </w:rPr>
              <w:t>Y</w:t>
            </w:r>
          </w:p>
        </w:tc>
        <w:tc>
          <w:tcPr>
            <w:tcW w:w="372" w:type="dxa"/>
            <w:tcBorders>
              <w:left w:val="nil"/>
              <w:right w:val="single" w:sz="4" w:space="0" w:color="auto"/>
            </w:tcBorders>
            <w:vAlign w:val="center"/>
          </w:tcPr>
          <w:p w14:paraId="7A7C2CD1" w14:textId="77777777" w:rsidR="00084F9E" w:rsidRDefault="00084F9E">
            <w:pPr>
              <w:jc w:val="center"/>
              <w:rPr>
                <w:rFonts w:cstheme="minorHAnsi"/>
                <w:sz w:val="18"/>
                <w:szCs w:val="18"/>
              </w:rPr>
            </w:pPr>
            <w:r>
              <w:rPr>
                <w:rFonts w:cstheme="minorHAnsi"/>
                <w:sz w:val="18"/>
                <w:szCs w:val="18"/>
              </w:rPr>
              <w:t>N</w:t>
            </w:r>
          </w:p>
        </w:tc>
        <w:tc>
          <w:tcPr>
            <w:tcW w:w="372" w:type="dxa"/>
            <w:tcBorders>
              <w:left w:val="single" w:sz="4" w:space="0" w:color="auto"/>
              <w:right w:val="nil"/>
            </w:tcBorders>
            <w:vAlign w:val="center"/>
          </w:tcPr>
          <w:p w14:paraId="08D04AC3" w14:textId="77777777" w:rsidR="00084F9E" w:rsidRDefault="00084F9E">
            <w:pPr>
              <w:jc w:val="center"/>
              <w:rPr>
                <w:rFonts w:cstheme="minorHAnsi"/>
                <w:sz w:val="18"/>
                <w:szCs w:val="18"/>
              </w:rPr>
            </w:pPr>
            <w:r>
              <w:rPr>
                <w:rFonts w:cstheme="minorHAnsi"/>
                <w:sz w:val="18"/>
                <w:szCs w:val="18"/>
              </w:rPr>
              <w:t>Y</w:t>
            </w:r>
          </w:p>
        </w:tc>
        <w:tc>
          <w:tcPr>
            <w:tcW w:w="373" w:type="dxa"/>
            <w:tcBorders>
              <w:left w:val="nil"/>
              <w:right w:val="single" w:sz="4" w:space="0" w:color="auto"/>
            </w:tcBorders>
            <w:vAlign w:val="center"/>
          </w:tcPr>
          <w:p w14:paraId="39D0BFA1" w14:textId="77777777" w:rsidR="00084F9E" w:rsidRDefault="00084F9E">
            <w:pPr>
              <w:jc w:val="center"/>
              <w:rPr>
                <w:rFonts w:cstheme="minorHAnsi"/>
                <w:sz w:val="18"/>
                <w:szCs w:val="18"/>
              </w:rPr>
            </w:pPr>
            <w:r>
              <w:rPr>
                <w:rFonts w:cstheme="minorHAnsi"/>
                <w:sz w:val="18"/>
                <w:szCs w:val="18"/>
              </w:rPr>
              <w:t>N</w:t>
            </w:r>
          </w:p>
        </w:tc>
        <w:tc>
          <w:tcPr>
            <w:tcW w:w="372" w:type="dxa"/>
            <w:tcBorders>
              <w:left w:val="single" w:sz="4" w:space="0" w:color="auto"/>
              <w:right w:val="nil"/>
            </w:tcBorders>
            <w:vAlign w:val="center"/>
          </w:tcPr>
          <w:p w14:paraId="18546473" w14:textId="77777777" w:rsidR="00084F9E" w:rsidRDefault="00084F9E">
            <w:pPr>
              <w:jc w:val="center"/>
              <w:rPr>
                <w:rFonts w:cstheme="minorHAnsi"/>
                <w:sz w:val="18"/>
                <w:szCs w:val="18"/>
              </w:rPr>
            </w:pPr>
            <w:r>
              <w:rPr>
                <w:rFonts w:cstheme="minorHAnsi"/>
                <w:sz w:val="18"/>
                <w:szCs w:val="18"/>
              </w:rPr>
              <w:t>Y</w:t>
            </w:r>
          </w:p>
        </w:tc>
        <w:tc>
          <w:tcPr>
            <w:tcW w:w="372" w:type="dxa"/>
            <w:tcBorders>
              <w:left w:val="nil"/>
              <w:right w:val="single" w:sz="4" w:space="0" w:color="auto"/>
            </w:tcBorders>
            <w:vAlign w:val="center"/>
          </w:tcPr>
          <w:p w14:paraId="789E44E6" w14:textId="77777777" w:rsidR="00084F9E"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6AC62370" w14:textId="77777777" w:rsidR="00084F9E" w:rsidRDefault="00084F9E">
            <w:pPr>
              <w:jc w:val="center"/>
              <w:rPr>
                <w:rFonts w:cstheme="minorHAnsi"/>
                <w:sz w:val="18"/>
                <w:szCs w:val="18"/>
              </w:rPr>
            </w:pPr>
            <w:r>
              <w:rPr>
                <w:rFonts w:cstheme="minorHAnsi"/>
                <w:sz w:val="18"/>
                <w:szCs w:val="18"/>
              </w:rPr>
              <w:t>Y</w:t>
            </w:r>
          </w:p>
        </w:tc>
        <w:tc>
          <w:tcPr>
            <w:tcW w:w="420" w:type="dxa"/>
            <w:tcBorders>
              <w:left w:val="nil"/>
              <w:right w:val="single" w:sz="8" w:space="0" w:color="auto"/>
            </w:tcBorders>
            <w:vAlign w:val="center"/>
          </w:tcPr>
          <w:p w14:paraId="4E4A7181" w14:textId="77777777" w:rsidR="00084F9E" w:rsidRDefault="00084F9E">
            <w:pPr>
              <w:jc w:val="center"/>
              <w:rPr>
                <w:rFonts w:cstheme="minorHAnsi"/>
                <w:sz w:val="18"/>
                <w:szCs w:val="18"/>
              </w:rPr>
            </w:pPr>
            <w:r>
              <w:rPr>
                <w:rFonts w:cstheme="minorHAnsi"/>
                <w:sz w:val="18"/>
                <w:szCs w:val="18"/>
              </w:rPr>
              <w:t>N</w:t>
            </w:r>
          </w:p>
        </w:tc>
      </w:tr>
      <w:tr w:rsidR="00084F9E" w14:paraId="1A226EDF" w14:textId="77777777" w:rsidTr="00B24170">
        <w:trPr>
          <w:trHeight w:val="720"/>
        </w:trPr>
        <w:tc>
          <w:tcPr>
            <w:tcW w:w="480" w:type="dxa"/>
            <w:tcBorders>
              <w:left w:val="single" w:sz="8" w:space="0" w:color="auto"/>
              <w:right w:val="single" w:sz="8" w:space="0" w:color="auto"/>
            </w:tcBorders>
            <w:vAlign w:val="center"/>
          </w:tcPr>
          <w:p w14:paraId="790DBFC0" w14:textId="58DC3D89" w:rsidR="00084F9E" w:rsidRPr="00FA3F25" w:rsidRDefault="00AF18B8" w:rsidP="00126C13">
            <w:pPr>
              <w:jc w:val="center"/>
              <w:rPr>
                <w:rFonts w:cstheme="minorHAnsi"/>
                <w:sz w:val="18"/>
                <w:szCs w:val="18"/>
              </w:rPr>
            </w:pPr>
            <w:r>
              <w:rPr>
                <w:rFonts w:cstheme="minorHAnsi"/>
                <w:sz w:val="18"/>
                <w:szCs w:val="18"/>
              </w:rPr>
              <w:t>9</w:t>
            </w:r>
          </w:p>
        </w:tc>
        <w:tc>
          <w:tcPr>
            <w:tcW w:w="1692" w:type="dxa"/>
            <w:tcBorders>
              <w:left w:val="single" w:sz="8" w:space="0" w:color="auto"/>
              <w:right w:val="single" w:sz="4" w:space="0" w:color="auto"/>
            </w:tcBorders>
          </w:tcPr>
          <w:p w14:paraId="1F821E04" w14:textId="77777777" w:rsidR="00084F9E" w:rsidRPr="00FA3F25" w:rsidRDefault="00084F9E" w:rsidP="00126C13">
            <w:pPr>
              <w:rPr>
                <w:rFonts w:cstheme="minorHAnsi"/>
                <w:sz w:val="18"/>
                <w:szCs w:val="18"/>
              </w:rPr>
            </w:pPr>
            <w:r w:rsidRPr="00DE6DA8">
              <w:rPr>
                <w:rFonts w:cstheme="minorHAnsi"/>
                <w:noProof/>
                <w:sz w:val="18"/>
                <w:szCs w:val="18"/>
                <w:lang w:val="en-IN" w:eastAsia="en-IN"/>
              </w:rPr>
              <mc:AlternateContent>
                <mc:Choice Requires="wps">
                  <w:drawing>
                    <wp:anchor distT="45720" distB="45720" distL="114300" distR="114300" simplePos="0" relativeHeight="252039168" behindDoc="1" locked="1" layoutInCell="1" allowOverlap="1" wp14:anchorId="287BA4F5" wp14:editId="2A741CE7">
                      <wp:simplePos x="0" y="0"/>
                      <wp:positionH relativeFrom="column">
                        <wp:posOffset>2954655</wp:posOffset>
                      </wp:positionH>
                      <wp:positionV relativeFrom="paragraph">
                        <wp:posOffset>238760</wp:posOffset>
                      </wp:positionV>
                      <wp:extent cx="383540" cy="237490"/>
                      <wp:effectExtent l="0" t="0" r="0" b="0"/>
                      <wp:wrapNone/>
                      <wp:docPr id="10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 cy="237490"/>
                              </a:xfrm>
                              <a:prstGeom prst="rect">
                                <a:avLst/>
                              </a:prstGeom>
                              <a:solidFill>
                                <a:srgbClr val="FFFFFF"/>
                              </a:solidFill>
                              <a:ln w="9525">
                                <a:noFill/>
                                <a:miter lim="800000"/>
                                <a:headEnd/>
                                <a:tailEnd/>
                              </a:ln>
                            </wps:spPr>
                            <wps:txbx>
                              <w:txbxContent>
                                <w:p w14:paraId="166E5BBE" w14:textId="77777777" w:rsidR="00653E56" w:rsidRDefault="00653E56" w:rsidP="00084F9E">
                                  <w:r>
                                    <w:rPr>
                                      <w:sz w:val="18"/>
                                      <w:szCs w:val="18"/>
                                    </w:rPr>
                                    <w: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7BA4F5" id="_x0000_s1046" type="#_x0000_t202" style="position:absolute;margin-left:232.65pt;margin-top:18.8pt;width:30.2pt;height:18.7pt;z-index:-251277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" stroked="f">
                      <v:textbox>
                        <w:txbxContent>
                          <w:p w14:paraId="166E5BBE" w14:textId="77777777" w:rsidR="00653E56" w:rsidRDefault="00653E56" w:rsidP="00084F9E">
                            <w:r>
                              <w:rPr>
                                <w:sz w:val="18"/>
                                <w:szCs w:val="18"/>
                              </w:rPr>
                              <w:t>N/A</w:t>
                            </w:r>
                          </w:p>
                        </w:txbxContent>
                      </v:textbox>
                      <w10:anchorlock/>
                    </v:shape>
                  </w:pict>
                </mc:Fallback>
              </mc:AlternateContent>
            </w:r>
          </w:p>
        </w:tc>
        <w:tc>
          <w:tcPr>
            <w:tcW w:w="372" w:type="dxa"/>
            <w:tcBorders>
              <w:top w:val="single" w:sz="4" w:space="0" w:color="auto"/>
              <w:left w:val="single" w:sz="4" w:space="0" w:color="auto"/>
              <w:bottom w:val="single" w:sz="4" w:space="0" w:color="auto"/>
              <w:right w:val="nil"/>
            </w:tcBorders>
            <w:vAlign w:val="center"/>
          </w:tcPr>
          <w:p w14:paraId="5DC63D44" w14:textId="77777777" w:rsidR="00084F9E" w:rsidRPr="00FA3F25" w:rsidRDefault="00084F9E">
            <w:pPr>
              <w:jc w:val="center"/>
              <w:rPr>
                <w:rFonts w:cstheme="minorHAnsi"/>
                <w:sz w:val="18"/>
                <w:szCs w:val="18"/>
              </w:rPr>
            </w:pPr>
            <w:r>
              <w:rPr>
                <w:rFonts w:cstheme="minorHAnsi"/>
                <w:sz w:val="18"/>
                <w:szCs w:val="18"/>
              </w:rPr>
              <w:t>Y</w:t>
            </w:r>
          </w:p>
        </w:tc>
        <w:tc>
          <w:tcPr>
            <w:tcW w:w="371" w:type="dxa"/>
            <w:tcBorders>
              <w:top w:val="single" w:sz="4" w:space="0" w:color="auto"/>
              <w:left w:val="nil"/>
              <w:bottom w:val="single" w:sz="4" w:space="0" w:color="auto"/>
              <w:right w:val="single" w:sz="4" w:space="0" w:color="auto"/>
            </w:tcBorders>
            <w:vAlign w:val="center"/>
          </w:tcPr>
          <w:p w14:paraId="1929544A" w14:textId="77777777" w:rsidR="00084F9E" w:rsidRPr="00FA3F25" w:rsidRDefault="00084F9E">
            <w:pPr>
              <w:jc w:val="center"/>
              <w:rPr>
                <w:rFonts w:cstheme="minorHAnsi"/>
                <w:sz w:val="18"/>
                <w:szCs w:val="18"/>
              </w:rPr>
            </w:pPr>
            <w:r>
              <w:rPr>
                <w:rFonts w:cstheme="minorHAnsi"/>
                <w:sz w:val="18"/>
                <w:szCs w:val="18"/>
              </w:rPr>
              <w:t>N</w:t>
            </w:r>
          </w:p>
        </w:tc>
        <w:tc>
          <w:tcPr>
            <w:tcW w:w="371" w:type="dxa"/>
            <w:tcBorders>
              <w:top w:val="single" w:sz="4" w:space="0" w:color="auto"/>
              <w:left w:val="single" w:sz="4" w:space="0" w:color="auto"/>
              <w:bottom w:val="single" w:sz="4" w:space="0" w:color="auto"/>
              <w:right w:val="nil"/>
            </w:tcBorders>
            <w:vAlign w:val="center"/>
          </w:tcPr>
          <w:p w14:paraId="619354A7" w14:textId="77777777" w:rsidR="00084F9E" w:rsidRPr="00FA3F25" w:rsidRDefault="00084F9E">
            <w:pPr>
              <w:jc w:val="center"/>
              <w:rPr>
                <w:rFonts w:cstheme="minorHAnsi"/>
                <w:sz w:val="18"/>
                <w:szCs w:val="18"/>
              </w:rPr>
            </w:pPr>
            <w:r>
              <w:rPr>
                <w:rFonts w:cstheme="minorHAnsi"/>
                <w:sz w:val="18"/>
                <w:szCs w:val="18"/>
              </w:rPr>
              <w:t>Y</w:t>
            </w:r>
          </w:p>
        </w:tc>
        <w:tc>
          <w:tcPr>
            <w:tcW w:w="372" w:type="dxa"/>
            <w:tcBorders>
              <w:top w:val="single" w:sz="4" w:space="0" w:color="auto"/>
              <w:left w:val="nil"/>
              <w:bottom w:val="single" w:sz="4" w:space="0" w:color="auto"/>
              <w:right w:val="single" w:sz="4" w:space="0" w:color="auto"/>
            </w:tcBorders>
            <w:vAlign w:val="center"/>
          </w:tcPr>
          <w:p w14:paraId="6C23663A" w14:textId="77777777" w:rsidR="00084F9E" w:rsidRPr="00FA3F25" w:rsidRDefault="00084F9E">
            <w:pPr>
              <w:jc w:val="center"/>
              <w:rPr>
                <w:rFonts w:cstheme="minorHAnsi"/>
                <w:sz w:val="18"/>
                <w:szCs w:val="18"/>
              </w:rPr>
            </w:pPr>
            <w:r>
              <w:rPr>
                <w:rFonts w:cstheme="minorHAnsi"/>
                <w:sz w:val="18"/>
                <w:szCs w:val="18"/>
              </w:rPr>
              <w:t>N</w:t>
            </w:r>
          </w:p>
        </w:tc>
        <w:tc>
          <w:tcPr>
            <w:tcW w:w="371" w:type="dxa"/>
            <w:tcBorders>
              <w:top w:val="single" w:sz="4" w:space="0" w:color="auto"/>
              <w:left w:val="single" w:sz="4" w:space="0" w:color="auto"/>
              <w:bottom w:val="single" w:sz="4" w:space="0" w:color="auto"/>
              <w:right w:val="nil"/>
            </w:tcBorders>
            <w:vAlign w:val="center"/>
          </w:tcPr>
          <w:p w14:paraId="2515BDED" w14:textId="77777777" w:rsidR="00084F9E" w:rsidRPr="00FA3F25" w:rsidRDefault="00084F9E">
            <w:pPr>
              <w:jc w:val="center"/>
              <w:rPr>
                <w:rFonts w:cstheme="minorHAnsi"/>
                <w:sz w:val="18"/>
                <w:szCs w:val="18"/>
              </w:rPr>
            </w:pPr>
            <w:r>
              <w:rPr>
                <w:rFonts w:cstheme="minorHAnsi"/>
                <w:sz w:val="18"/>
                <w:szCs w:val="18"/>
              </w:rPr>
              <w:t>Y</w:t>
            </w:r>
          </w:p>
        </w:tc>
        <w:tc>
          <w:tcPr>
            <w:tcW w:w="371" w:type="dxa"/>
            <w:tcBorders>
              <w:top w:val="single" w:sz="4" w:space="0" w:color="auto"/>
              <w:left w:val="nil"/>
              <w:bottom w:val="single" w:sz="4" w:space="0" w:color="auto"/>
              <w:right w:val="single" w:sz="4" w:space="0" w:color="auto"/>
            </w:tcBorders>
            <w:vAlign w:val="center"/>
          </w:tcPr>
          <w:p w14:paraId="4E23F481" w14:textId="77777777" w:rsidR="00084F9E" w:rsidRPr="00FA3F25" w:rsidRDefault="00084F9E">
            <w:pPr>
              <w:jc w:val="center"/>
              <w:rPr>
                <w:rFonts w:cstheme="minorHAnsi"/>
                <w:sz w:val="18"/>
                <w:szCs w:val="18"/>
              </w:rPr>
            </w:pPr>
            <w:r>
              <w:rPr>
                <w:rFonts w:cstheme="minorHAnsi"/>
                <w:sz w:val="18"/>
                <w:szCs w:val="18"/>
              </w:rPr>
              <w:t>N</w:t>
            </w:r>
          </w:p>
        </w:tc>
        <w:tc>
          <w:tcPr>
            <w:tcW w:w="375" w:type="dxa"/>
            <w:tcBorders>
              <w:top w:val="single" w:sz="4" w:space="0" w:color="auto"/>
              <w:left w:val="single" w:sz="4" w:space="0" w:color="auto"/>
              <w:bottom w:val="single" w:sz="4" w:space="0" w:color="auto"/>
              <w:right w:val="nil"/>
            </w:tcBorders>
            <w:vAlign w:val="center"/>
          </w:tcPr>
          <w:p w14:paraId="5467D6AC" w14:textId="77777777" w:rsidR="00084F9E" w:rsidRPr="00FA3F25" w:rsidRDefault="00084F9E">
            <w:pPr>
              <w:jc w:val="center"/>
              <w:rPr>
                <w:rFonts w:cstheme="minorHAnsi"/>
                <w:sz w:val="18"/>
                <w:szCs w:val="18"/>
              </w:rPr>
            </w:pPr>
            <w:r>
              <w:rPr>
                <w:rFonts w:cstheme="minorHAnsi"/>
                <w:sz w:val="18"/>
                <w:szCs w:val="18"/>
              </w:rPr>
              <w:t>Y</w:t>
            </w:r>
          </w:p>
        </w:tc>
        <w:tc>
          <w:tcPr>
            <w:tcW w:w="373" w:type="dxa"/>
            <w:tcBorders>
              <w:top w:val="single" w:sz="4" w:space="0" w:color="auto"/>
              <w:left w:val="nil"/>
              <w:bottom w:val="single" w:sz="4" w:space="0" w:color="auto"/>
              <w:right w:val="single" w:sz="8" w:space="0" w:color="auto"/>
            </w:tcBorders>
            <w:vAlign w:val="center"/>
          </w:tcPr>
          <w:p w14:paraId="2EA36E36" w14:textId="77777777" w:rsidR="00084F9E" w:rsidRPr="00FA3F25"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8" w:space="0" w:color="auto"/>
              <w:bottom w:val="single" w:sz="4" w:space="0" w:color="auto"/>
              <w:right w:val="nil"/>
            </w:tcBorders>
            <w:vAlign w:val="center"/>
          </w:tcPr>
          <w:p w14:paraId="4EC7CC68" w14:textId="77777777" w:rsidR="00084F9E" w:rsidRPr="00FA3F25" w:rsidRDefault="00084F9E">
            <w:pPr>
              <w:jc w:val="center"/>
              <w:rPr>
                <w:rFonts w:cstheme="minorHAnsi"/>
                <w:sz w:val="18"/>
                <w:szCs w:val="18"/>
              </w:rPr>
            </w:pPr>
            <w:r>
              <w:rPr>
                <w:rFonts w:cstheme="minorHAnsi"/>
                <w:sz w:val="18"/>
                <w:szCs w:val="18"/>
              </w:rPr>
              <w:t>Y</w:t>
            </w:r>
          </w:p>
        </w:tc>
        <w:tc>
          <w:tcPr>
            <w:tcW w:w="372" w:type="dxa"/>
            <w:tcBorders>
              <w:top w:val="single" w:sz="4" w:space="0" w:color="auto"/>
              <w:left w:val="nil"/>
              <w:bottom w:val="single" w:sz="4" w:space="0" w:color="auto"/>
              <w:right w:val="single" w:sz="4" w:space="0" w:color="auto"/>
            </w:tcBorders>
            <w:vAlign w:val="center"/>
          </w:tcPr>
          <w:p w14:paraId="61F993DC" w14:textId="77777777" w:rsidR="00084F9E" w:rsidRPr="00FA3F25"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3EAA5635" w14:textId="77777777" w:rsidR="00084F9E" w:rsidRPr="00FA3F25" w:rsidRDefault="00084F9E">
            <w:pPr>
              <w:jc w:val="center"/>
              <w:rPr>
                <w:rFonts w:cstheme="minorHAnsi"/>
                <w:sz w:val="18"/>
                <w:szCs w:val="18"/>
              </w:rPr>
            </w:pPr>
            <w:r>
              <w:rPr>
                <w:rFonts w:cstheme="minorHAnsi"/>
                <w:sz w:val="18"/>
                <w:szCs w:val="18"/>
              </w:rPr>
              <w:t>Y</w:t>
            </w:r>
          </w:p>
        </w:tc>
        <w:tc>
          <w:tcPr>
            <w:tcW w:w="373" w:type="dxa"/>
            <w:tcBorders>
              <w:top w:val="single" w:sz="4" w:space="0" w:color="auto"/>
              <w:left w:val="nil"/>
              <w:bottom w:val="single" w:sz="4" w:space="0" w:color="auto"/>
              <w:right w:val="single" w:sz="4" w:space="0" w:color="auto"/>
            </w:tcBorders>
            <w:vAlign w:val="center"/>
          </w:tcPr>
          <w:p w14:paraId="27BA0FB0" w14:textId="77777777" w:rsidR="00084F9E" w:rsidRPr="00FA3F25"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27F8A403" w14:textId="77777777" w:rsidR="00084F9E" w:rsidRPr="00FA3F25" w:rsidRDefault="00084F9E">
            <w:pPr>
              <w:jc w:val="center"/>
              <w:rPr>
                <w:rFonts w:cstheme="minorHAnsi"/>
                <w:sz w:val="18"/>
                <w:szCs w:val="18"/>
              </w:rPr>
            </w:pPr>
            <w:r>
              <w:rPr>
                <w:rFonts w:cstheme="minorHAnsi"/>
                <w:sz w:val="18"/>
                <w:szCs w:val="18"/>
              </w:rPr>
              <w:t>Y</w:t>
            </w:r>
          </w:p>
        </w:tc>
        <w:tc>
          <w:tcPr>
            <w:tcW w:w="372" w:type="dxa"/>
            <w:tcBorders>
              <w:top w:val="single" w:sz="4" w:space="0" w:color="auto"/>
              <w:left w:val="nil"/>
              <w:bottom w:val="single" w:sz="4" w:space="0" w:color="auto"/>
              <w:right w:val="single" w:sz="4" w:space="0" w:color="auto"/>
            </w:tcBorders>
            <w:vAlign w:val="center"/>
          </w:tcPr>
          <w:p w14:paraId="08B8CF1A" w14:textId="77777777" w:rsidR="00084F9E" w:rsidRPr="00FA3F25"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34EDBAEA" w14:textId="77777777" w:rsidR="00084F9E" w:rsidRPr="00FA3F25" w:rsidRDefault="00084F9E">
            <w:pPr>
              <w:jc w:val="center"/>
              <w:rPr>
                <w:rFonts w:cstheme="minorHAnsi"/>
                <w:sz w:val="18"/>
                <w:szCs w:val="18"/>
              </w:rPr>
            </w:pPr>
            <w:r>
              <w:rPr>
                <w:rFonts w:cstheme="minorHAnsi"/>
                <w:sz w:val="18"/>
                <w:szCs w:val="18"/>
              </w:rPr>
              <w:t>Y</w:t>
            </w:r>
          </w:p>
        </w:tc>
        <w:tc>
          <w:tcPr>
            <w:tcW w:w="373" w:type="dxa"/>
            <w:tcBorders>
              <w:top w:val="single" w:sz="4" w:space="0" w:color="auto"/>
              <w:left w:val="nil"/>
              <w:bottom w:val="single" w:sz="4" w:space="0" w:color="auto"/>
              <w:right w:val="single" w:sz="4" w:space="0" w:color="auto"/>
            </w:tcBorders>
            <w:vAlign w:val="center"/>
          </w:tcPr>
          <w:p w14:paraId="1F286BC4" w14:textId="77777777" w:rsidR="00084F9E" w:rsidRPr="00FA3F25"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6CBAFFFD" w14:textId="77777777" w:rsidR="00084F9E" w:rsidRPr="00FA3F25" w:rsidRDefault="00084F9E">
            <w:pPr>
              <w:jc w:val="center"/>
              <w:rPr>
                <w:rFonts w:cstheme="minorHAnsi"/>
                <w:sz w:val="18"/>
                <w:szCs w:val="18"/>
              </w:rPr>
            </w:pPr>
            <w:r>
              <w:rPr>
                <w:rFonts w:cstheme="minorHAnsi"/>
                <w:sz w:val="18"/>
                <w:szCs w:val="18"/>
              </w:rPr>
              <w:t>Y</w:t>
            </w:r>
          </w:p>
        </w:tc>
        <w:tc>
          <w:tcPr>
            <w:tcW w:w="372" w:type="dxa"/>
            <w:tcBorders>
              <w:top w:val="single" w:sz="4" w:space="0" w:color="auto"/>
              <w:left w:val="nil"/>
              <w:bottom w:val="single" w:sz="4" w:space="0" w:color="auto"/>
              <w:right w:val="single" w:sz="4" w:space="0" w:color="auto"/>
            </w:tcBorders>
            <w:vAlign w:val="center"/>
          </w:tcPr>
          <w:p w14:paraId="5CFB792E" w14:textId="77777777" w:rsidR="00084F9E" w:rsidRPr="00FA3F25"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3664C5AF" w14:textId="77777777" w:rsidR="00084F9E" w:rsidRPr="00FA3F25" w:rsidRDefault="00084F9E">
            <w:pPr>
              <w:jc w:val="center"/>
              <w:rPr>
                <w:rFonts w:cstheme="minorHAnsi"/>
                <w:sz w:val="18"/>
                <w:szCs w:val="18"/>
              </w:rPr>
            </w:pPr>
            <w:r>
              <w:rPr>
                <w:rFonts w:cstheme="minorHAnsi"/>
                <w:sz w:val="18"/>
                <w:szCs w:val="18"/>
              </w:rPr>
              <w:t>Y</w:t>
            </w:r>
          </w:p>
        </w:tc>
        <w:tc>
          <w:tcPr>
            <w:tcW w:w="373" w:type="dxa"/>
            <w:tcBorders>
              <w:top w:val="single" w:sz="4" w:space="0" w:color="auto"/>
              <w:left w:val="nil"/>
              <w:bottom w:val="single" w:sz="4" w:space="0" w:color="auto"/>
              <w:right w:val="single" w:sz="8" w:space="0" w:color="auto"/>
            </w:tcBorders>
            <w:vAlign w:val="center"/>
          </w:tcPr>
          <w:p w14:paraId="53009A99" w14:textId="77777777" w:rsidR="00084F9E" w:rsidRPr="00FA3F25" w:rsidRDefault="00084F9E">
            <w:pPr>
              <w:jc w:val="center"/>
              <w:rPr>
                <w:rFonts w:cstheme="minorHAnsi"/>
                <w:sz w:val="18"/>
                <w:szCs w:val="18"/>
              </w:rPr>
            </w:pPr>
            <w:r>
              <w:rPr>
                <w:rFonts w:cstheme="minorHAnsi"/>
                <w:sz w:val="18"/>
                <w:szCs w:val="18"/>
              </w:rPr>
              <w:t>N</w:t>
            </w:r>
          </w:p>
        </w:tc>
        <w:tc>
          <w:tcPr>
            <w:tcW w:w="372" w:type="dxa"/>
            <w:tcBorders>
              <w:left w:val="nil"/>
              <w:right w:val="nil"/>
            </w:tcBorders>
            <w:vAlign w:val="center"/>
          </w:tcPr>
          <w:p w14:paraId="5937B91F" w14:textId="77777777" w:rsidR="00084F9E" w:rsidRDefault="00084F9E">
            <w:pPr>
              <w:jc w:val="center"/>
              <w:rPr>
                <w:rFonts w:cstheme="minorHAnsi"/>
                <w:sz w:val="18"/>
                <w:szCs w:val="18"/>
              </w:rPr>
            </w:pPr>
            <w:r>
              <w:rPr>
                <w:rFonts w:cstheme="minorHAnsi"/>
                <w:sz w:val="18"/>
                <w:szCs w:val="18"/>
              </w:rPr>
              <w:t>Y</w:t>
            </w:r>
          </w:p>
        </w:tc>
        <w:tc>
          <w:tcPr>
            <w:tcW w:w="372" w:type="dxa"/>
            <w:tcBorders>
              <w:left w:val="nil"/>
              <w:right w:val="single" w:sz="4" w:space="0" w:color="auto"/>
            </w:tcBorders>
            <w:vAlign w:val="center"/>
          </w:tcPr>
          <w:p w14:paraId="49C5B66C" w14:textId="77777777" w:rsidR="00084F9E" w:rsidRDefault="00084F9E">
            <w:pPr>
              <w:jc w:val="center"/>
              <w:rPr>
                <w:rFonts w:cstheme="minorHAnsi"/>
                <w:sz w:val="18"/>
                <w:szCs w:val="18"/>
              </w:rPr>
            </w:pPr>
            <w:r>
              <w:rPr>
                <w:rFonts w:cstheme="minorHAnsi"/>
                <w:sz w:val="18"/>
                <w:szCs w:val="18"/>
              </w:rPr>
              <w:t>N</w:t>
            </w:r>
          </w:p>
        </w:tc>
        <w:tc>
          <w:tcPr>
            <w:tcW w:w="372" w:type="dxa"/>
            <w:tcBorders>
              <w:left w:val="single" w:sz="4" w:space="0" w:color="auto"/>
              <w:right w:val="nil"/>
            </w:tcBorders>
            <w:vAlign w:val="center"/>
          </w:tcPr>
          <w:p w14:paraId="40F4371C" w14:textId="77777777" w:rsidR="00084F9E" w:rsidRDefault="00084F9E">
            <w:pPr>
              <w:jc w:val="center"/>
              <w:rPr>
                <w:rFonts w:cstheme="minorHAnsi"/>
                <w:sz w:val="18"/>
                <w:szCs w:val="18"/>
              </w:rPr>
            </w:pPr>
            <w:r>
              <w:rPr>
                <w:rFonts w:cstheme="minorHAnsi"/>
                <w:sz w:val="18"/>
                <w:szCs w:val="18"/>
              </w:rPr>
              <w:t>Y</w:t>
            </w:r>
          </w:p>
        </w:tc>
        <w:tc>
          <w:tcPr>
            <w:tcW w:w="373" w:type="dxa"/>
            <w:tcBorders>
              <w:left w:val="nil"/>
              <w:right w:val="single" w:sz="4" w:space="0" w:color="auto"/>
            </w:tcBorders>
            <w:vAlign w:val="center"/>
          </w:tcPr>
          <w:p w14:paraId="73F2F9E5" w14:textId="77777777" w:rsidR="00084F9E" w:rsidRDefault="00084F9E">
            <w:pPr>
              <w:jc w:val="center"/>
              <w:rPr>
                <w:rFonts w:cstheme="minorHAnsi"/>
                <w:sz w:val="18"/>
                <w:szCs w:val="18"/>
              </w:rPr>
            </w:pPr>
            <w:r>
              <w:rPr>
                <w:rFonts w:cstheme="minorHAnsi"/>
                <w:sz w:val="18"/>
                <w:szCs w:val="18"/>
              </w:rPr>
              <w:t>N</w:t>
            </w:r>
          </w:p>
        </w:tc>
        <w:tc>
          <w:tcPr>
            <w:tcW w:w="372" w:type="dxa"/>
            <w:tcBorders>
              <w:left w:val="single" w:sz="4" w:space="0" w:color="auto"/>
              <w:right w:val="nil"/>
            </w:tcBorders>
            <w:vAlign w:val="center"/>
          </w:tcPr>
          <w:p w14:paraId="4B69C665" w14:textId="77777777" w:rsidR="00084F9E" w:rsidRDefault="00084F9E">
            <w:pPr>
              <w:jc w:val="center"/>
              <w:rPr>
                <w:rFonts w:cstheme="minorHAnsi"/>
                <w:sz w:val="18"/>
                <w:szCs w:val="18"/>
              </w:rPr>
            </w:pPr>
            <w:r>
              <w:rPr>
                <w:rFonts w:cstheme="minorHAnsi"/>
                <w:sz w:val="18"/>
                <w:szCs w:val="18"/>
              </w:rPr>
              <w:t>Y</w:t>
            </w:r>
          </w:p>
        </w:tc>
        <w:tc>
          <w:tcPr>
            <w:tcW w:w="372" w:type="dxa"/>
            <w:tcBorders>
              <w:left w:val="nil"/>
              <w:right w:val="single" w:sz="4" w:space="0" w:color="auto"/>
            </w:tcBorders>
            <w:vAlign w:val="center"/>
          </w:tcPr>
          <w:p w14:paraId="33ECE270" w14:textId="77777777" w:rsidR="00084F9E" w:rsidRDefault="00084F9E">
            <w:pPr>
              <w:jc w:val="center"/>
              <w:rPr>
                <w:rFonts w:cstheme="minorHAnsi"/>
                <w:sz w:val="18"/>
                <w:szCs w:val="18"/>
              </w:rPr>
            </w:pPr>
            <w:r>
              <w:rPr>
                <w:rFonts w:cstheme="minorHAnsi"/>
                <w:sz w:val="18"/>
                <w:szCs w:val="18"/>
              </w:rPr>
              <w:t>N</w:t>
            </w:r>
          </w:p>
        </w:tc>
        <w:tc>
          <w:tcPr>
            <w:tcW w:w="372" w:type="dxa"/>
            <w:tcBorders>
              <w:left w:val="single" w:sz="4" w:space="0" w:color="auto"/>
              <w:right w:val="nil"/>
            </w:tcBorders>
            <w:vAlign w:val="center"/>
          </w:tcPr>
          <w:p w14:paraId="21B7C30C" w14:textId="77777777" w:rsidR="00084F9E" w:rsidRDefault="00084F9E">
            <w:pPr>
              <w:jc w:val="center"/>
              <w:rPr>
                <w:rFonts w:cstheme="minorHAnsi"/>
                <w:sz w:val="18"/>
                <w:szCs w:val="18"/>
              </w:rPr>
            </w:pPr>
            <w:r>
              <w:rPr>
                <w:rFonts w:cstheme="minorHAnsi"/>
                <w:sz w:val="18"/>
                <w:szCs w:val="18"/>
              </w:rPr>
              <w:t>Y</w:t>
            </w:r>
          </w:p>
        </w:tc>
        <w:tc>
          <w:tcPr>
            <w:tcW w:w="373" w:type="dxa"/>
            <w:tcBorders>
              <w:left w:val="nil"/>
              <w:right w:val="single" w:sz="4" w:space="0" w:color="auto"/>
            </w:tcBorders>
            <w:vAlign w:val="center"/>
          </w:tcPr>
          <w:p w14:paraId="21C26D77" w14:textId="77777777" w:rsidR="00084F9E" w:rsidRDefault="00084F9E">
            <w:pPr>
              <w:jc w:val="center"/>
              <w:rPr>
                <w:rFonts w:cstheme="minorHAnsi"/>
                <w:sz w:val="18"/>
                <w:szCs w:val="18"/>
              </w:rPr>
            </w:pPr>
            <w:r>
              <w:rPr>
                <w:rFonts w:cstheme="minorHAnsi"/>
                <w:sz w:val="18"/>
                <w:szCs w:val="18"/>
              </w:rPr>
              <w:t>N</w:t>
            </w:r>
          </w:p>
        </w:tc>
        <w:tc>
          <w:tcPr>
            <w:tcW w:w="372" w:type="dxa"/>
            <w:tcBorders>
              <w:left w:val="single" w:sz="4" w:space="0" w:color="auto"/>
              <w:right w:val="nil"/>
            </w:tcBorders>
            <w:vAlign w:val="center"/>
          </w:tcPr>
          <w:p w14:paraId="3AEE3A5C" w14:textId="77777777" w:rsidR="00084F9E" w:rsidRDefault="00084F9E">
            <w:pPr>
              <w:jc w:val="center"/>
              <w:rPr>
                <w:rFonts w:cstheme="minorHAnsi"/>
                <w:sz w:val="18"/>
                <w:szCs w:val="18"/>
              </w:rPr>
            </w:pPr>
            <w:r>
              <w:rPr>
                <w:rFonts w:cstheme="minorHAnsi"/>
                <w:sz w:val="18"/>
                <w:szCs w:val="18"/>
              </w:rPr>
              <w:t>Y</w:t>
            </w:r>
          </w:p>
        </w:tc>
        <w:tc>
          <w:tcPr>
            <w:tcW w:w="372" w:type="dxa"/>
            <w:tcBorders>
              <w:left w:val="nil"/>
              <w:right w:val="single" w:sz="4" w:space="0" w:color="auto"/>
            </w:tcBorders>
            <w:vAlign w:val="center"/>
          </w:tcPr>
          <w:p w14:paraId="6041A3E0" w14:textId="77777777" w:rsidR="00084F9E"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5138BB04" w14:textId="77777777" w:rsidR="00084F9E" w:rsidRDefault="00084F9E">
            <w:pPr>
              <w:jc w:val="center"/>
              <w:rPr>
                <w:rFonts w:cstheme="minorHAnsi"/>
                <w:sz w:val="18"/>
                <w:szCs w:val="18"/>
              </w:rPr>
            </w:pPr>
            <w:r>
              <w:rPr>
                <w:rFonts w:cstheme="minorHAnsi"/>
                <w:sz w:val="18"/>
                <w:szCs w:val="18"/>
              </w:rPr>
              <w:t>Y</w:t>
            </w:r>
          </w:p>
        </w:tc>
        <w:tc>
          <w:tcPr>
            <w:tcW w:w="420" w:type="dxa"/>
            <w:tcBorders>
              <w:left w:val="nil"/>
              <w:right w:val="single" w:sz="8" w:space="0" w:color="auto"/>
            </w:tcBorders>
            <w:vAlign w:val="center"/>
          </w:tcPr>
          <w:p w14:paraId="086B5ED9" w14:textId="77777777" w:rsidR="00084F9E" w:rsidRDefault="00084F9E">
            <w:pPr>
              <w:jc w:val="center"/>
              <w:rPr>
                <w:rFonts w:cstheme="minorHAnsi"/>
                <w:sz w:val="18"/>
                <w:szCs w:val="18"/>
              </w:rPr>
            </w:pPr>
            <w:r>
              <w:rPr>
                <w:rFonts w:cstheme="minorHAnsi"/>
                <w:sz w:val="18"/>
                <w:szCs w:val="18"/>
              </w:rPr>
              <w:t>N</w:t>
            </w:r>
          </w:p>
        </w:tc>
      </w:tr>
      <w:tr w:rsidR="00084F9E" w14:paraId="40644C68" w14:textId="77777777" w:rsidTr="00B24170">
        <w:trPr>
          <w:trHeight w:val="720"/>
        </w:trPr>
        <w:tc>
          <w:tcPr>
            <w:tcW w:w="480" w:type="dxa"/>
            <w:tcBorders>
              <w:left w:val="single" w:sz="8" w:space="0" w:color="auto"/>
              <w:right w:val="single" w:sz="8" w:space="0" w:color="auto"/>
            </w:tcBorders>
            <w:vAlign w:val="center"/>
          </w:tcPr>
          <w:p w14:paraId="360411CA" w14:textId="4E5CCBCA" w:rsidR="00084F9E" w:rsidRDefault="00084F9E" w:rsidP="00126C13">
            <w:pPr>
              <w:jc w:val="center"/>
              <w:rPr>
                <w:rFonts w:cstheme="minorHAnsi"/>
                <w:sz w:val="18"/>
                <w:szCs w:val="18"/>
              </w:rPr>
            </w:pPr>
            <w:r>
              <w:rPr>
                <w:rFonts w:cstheme="minorHAnsi"/>
                <w:sz w:val="18"/>
                <w:szCs w:val="18"/>
              </w:rPr>
              <w:t>1</w:t>
            </w:r>
            <w:r w:rsidR="00AF18B8">
              <w:rPr>
                <w:rFonts w:cstheme="minorHAnsi"/>
                <w:sz w:val="18"/>
                <w:szCs w:val="18"/>
              </w:rPr>
              <w:t>0</w:t>
            </w:r>
          </w:p>
        </w:tc>
        <w:tc>
          <w:tcPr>
            <w:tcW w:w="1692" w:type="dxa"/>
            <w:tcBorders>
              <w:left w:val="single" w:sz="8" w:space="0" w:color="auto"/>
              <w:right w:val="single" w:sz="4" w:space="0" w:color="auto"/>
            </w:tcBorders>
          </w:tcPr>
          <w:p w14:paraId="552B55BD" w14:textId="77777777" w:rsidR="00084F9E" w:rsidRPr="00FA3F25" w:rsidRDefault="00084F9E" w:rsidP="00126C13">
            <w:pPr>
              <w:rPr>
                <w:rFonts w:cstheme="minorHAnsi"/>
                <w:sz w:val="18"/>
                <w:szCs w:val="18"/>
              </w:rPr>
            </w:pPr>
            <w:r w:rsidRPr="00DE6DA8">
              <w:rPr>
                <w:rFonts w:cstheme="minorHAnsi"/>
                <w:noProof/>
                <w:sz w:val="18"/>
                <w:szCs w:val="18"/>
                <w:lang w:val="en-IN" w:eastAsia="en-IN"/>
              </w:rPr>
              <mc:AlternateContent>
                <mc:Choice Requires="wps">
                  <w:drawing>
                    <wp:anchor distT="45720" distB="45720" distL="114300" distR="114300" simplePos="0" relativeHeight="252040192" behindDoc="1" locked="1" layoutInCell="1" allowOverlap="1" wp14:anchorId="438591D9" wp14:editId="76391A0E">
                      <wp:simplePos x="0" y="0"/>
                      <wp:positionH relativeFrom="column">
                        <wp:posOffset>2955290</wp:posOffset>
                      </wp:positionH>
                      <wp:positionV relativeFrom="paragraph">
                        <wp:posOffset>241935</wp:posOffset>
                      </wp:positionV>
                      <wp:extent cx="383540" cy="237490"/>
                      <wp:effectExtent l="0" t="0" r="0" b="0"/>
                      <wp:wrapNone/>
                      <wp:docPr id="10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 cy="237490"/>
                              </a:xfrm>
                              <a:prstGeom prst="rect">
                                <a:avLst/>
                              </a:prstGeom>
                              <a:solidFill>
                                <a:srgbClr val="FFFFFF"/>
                              </a:solidFill>
                              <a:ln w="9525">
                                <a:noFill/>
                                <a:miter lim="800000"/>
                                <a:headEnd/>
                                <a:tailEnd/>
                              </a:ln>
                            </wps:spPr>
                            <wps:txbx>
                              <w:txbxContent>
                                <w:p w14:paraId="11A50156" w14:textId="77777777" w:rsidR="00653E56" w:rsidRDefault="00653E56" w:rsidP="00084F9E">
                                  <w:r>
                                    <w:rPr>
                                      <w:sz w:val="18"/>
                                      <w:szCs w:val="18"/>
                                    </w:rPr>
                                    <w: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591D9" id="_x0000_s1047" type="#_x0000_t202" style="position:absolute;margin-left:232.7pt;margin-top:19.05pt;width:30.2pt;height:18.7pt;z-index:-251276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" stroked="f">
                      <v:textbox>
                        <w:txbxContent>
                          <w:p w14:paraId="11A50156" w14:textId="77777777" w:rsidR="00653E56" w:rsidRDefault="00653E56" w:rsidP="00084F9E">
                            <w:r>
                              <w:rPr>
                                <w:sz w:val="18"/>
                                <w:szCs w:val="18"/>
                              </w:rPr>
                              <w:t>N/A</w:t>
                            </w:r>
                          </w:p>
                        </w:txbxContent>
                      </v:textbox>
                      <w10:anchorlock/>
                    </v:shape>
                  </w:pict>
                </mc:Fallback>
              </mc:AlternateContent>
            </w:r>
          </w:p>
        </w:tc>
        <w:tc>
          <w:tcPr>
            <w:tcW w:w="372" w:type="dxa"/>
            <w:tcBorders>
              <w:top w:val="single" w:sz="4" w:space="0" w:color="auto"/>
              <w:left w:val="single" w:sz="4" w:space="0" w:color="auto"/>
              <w:bottom w:val="single" w:sz="4" w:space="0" w:color="auto"/>
              <w:right w:val="nil"/>
            </w:tcBorders>
            <w:vAlign w:val="center"/>
          </w:tcPr>
          <w:p w14:paraId="7A8507F4" w14:textId="77777777" w:rsidR="00084F9E" w:rsidRDefault="00084F9E">
            <w:pPr>
              <w:jc w:val="center"/>
              <w:rPr>
                <w:rFonts w:cstheme="minorHAnsi"/>
                <w:sz w:val="18"/>
                <w:szCs w:val="18"/>
              </w:rPr>
            </w:pPr>
            <w:r>
              <w:rPr>
                <w:rFonts w:cstheme="minorHAnsi"/>
                <w:sz w:val="18"/>
                <w:szCs w:val="18"/>
              </w:rPr>
              <w:t>Y</w:t>
            </w:r>
          </w:p>
        </w:tc>
        <w:tc>
          <w:tcPr>
            <w:tcW w:w="371" w:type="dxa"/>
            <w:tcBorders>
              <w:top w:val="single" w:sz="4" w:space="0" w:color="auto"/>
              <w:left w:val="nil"/>
              <w:bottom w:val="single" w:sz="4" w:space="0" w:color="auto"/>
              <w:right w:val="single" w:sz="4" w:space="0" w:color="auto"/>
            </w:tcBorders>
            <w:vAlign w:val="center"/>
          </w:tcPr>
          <w:p w14:paraId="5C8F02BE" w14:textId="77777777" w:rsidR="00084F9E" w:rsidRDefault="00084F9E">
            <w:pPr>
              <w:jc w:val="center"/>
              <w:rPr>
                <w:rFonts w:cstheme="minorHAnsi"/>
                <w:sz w:val="18"/>
                <w:szCs w:val="18"/>
              </w:rPr>
            </w:pPr>
            <w:r>
              <w:rPr>
                <w:rFonts w:cstheme="minorHAnsi"/>
                <w:sz w:val="18"/>
                <w:szCs w:val="18"/>
              </w:rPr>
              <w:t>N</w:t>
            </w:r>
          </w:p>
        </w:tc>
        <w:tc>
          <w:tcPr>
            <w:tcW w:w="371" w:type="dxa"/>
            <w:tcBorders>
              <w:top w:val="single" w:sz="4" w:space="0" w:color="auto"/>
              <w:left w:val="single" w:sz="4" w:space="0" w:color="auto"/>
              <w:bottom w:val="single" w:sz="4" w:space="0" w:color="auto"/>
              <w:right w:val="nil"/>
            </w:tcBorders>
            <w:vAlign w:val="center"/>
          </w:tcPr>
          <w:p w14:paraId="75690A76" w14:textId="77777777" w:rsidR="00084F9E" w:rsidRDefault="00084F9E">
            <w:pPr>
              <w:jc w:val="center"/>
              <w:rPr>
                <w:rFonts w:cstheme="minorHAnsi"/>
                <w:sz w:val="18"/>
                <w:szCs w:val="18"/>
              </w:rPr>
            </w:pPr>
            <w:r>
              <w:rPr>
                <w:rFonts w:cstheme="minorHAnsi"/>
                <w:sz w:val="18"/>
                <w:szCs w:val="18"/>
              </w:rPr>
              <w:t>Y</w:t>
            </w:r>
          </w:p>
        </w:tc>
        <w:tc>
          <w:tcPr>
            <w:tcW w:w="372" w:type="dxa"/>
            <w:tcBorders>
              <w:top w:val="single" w:sz="4" w:space="0" w:color="auto"/>
              <w:left w:val="nil"/>
              <w:bottom w:val="single" w:sz="4" w:space="0" w:color="auto"/>
              <w:right w:val="single" w:sz="4" w:space="0" w:color="auto"/>
            </w:tcBorders>
            <w:vAlign w:val="center"/>
          </w:tcPr>
          <w:p w14:paraId="59C35018" w14:textId="77777777" w:rsidR="00084F9E" w:rsidRDefault="00084F9E">
            <w:pPr>
              <w:rPr>
                <w:rFonts w:cstheme="minorHAnsi"/>
                <w:sz w:val="18"/>
                <w:szCs w:val="18"/>
              </w:rPr>
            </w:pPr>
            <w:r>
              <w:rPr>
                <w:rFonts w:cstheme="minorHAnsi"/>
                <w:sz w:val="18"/>
                <w:szCs w:val="18"/>
              </w:rPr>
              <w:t>N</w:t>
            </w:r>
          </w:p>
        </w:tc>
        <w:tc>
          <w:tcPr>
            <w:tcW w:w="371" w:type="dxa"/>
            <w:tcBorders>
              <w:top w:val="single" w:sz="4" w:space="0" w:color="auto"/>
              <w:left w:val="single" w:sz="4" w:space="0" w:color="auto"/>
              <w:bottom w:val="single" w:sz="4" w:space="0" w:color="auto"/>
              <w:right w:val="nil"/>
            </w:tcBorders>
            <w:vAlign w:val="center"/>
          </w:tcPr>
          <w:p w14:paraId="34E4930B" w14:textId="77777777" w:rsidR="00084F9E" w:rsidRDefault="00084F9E">
            <w:pPr>
              <w:jc w:val="center"/>
              <w:rPr>
                <w:rFonts w:cstheme="minorHAnsi"/>
                <w:sz w:val="18"/>
                <w:szCs w:val="18"/>
              </w:rPr>
            </w:pPr>
            <w:r>
              <w:rPr>
                <w:rFonts w:cstheme="minorHAnsi"/>
                <w:sz w:val="18"/>
                <w:szCs w:val="18"/>
              </w:rPr>
              <w:t>Y</w:t>
            </w:r>
          </w:p>
        </w:tc>
        <w:tc>
          <w:tcPr>
            <w:tcW w:w="371" w:type="dxa"/>
            <w:tcBorders>
              <w:top w:val="single" w:sz="4" w:space="0" w:color="auto"/>
              <w:left w:val="nil"/>
              <w:bottom w:val="single" w:sz="4" w:space="0" w:color="auto"/>
              <w:right w:val="single" w:sz="4" w:space="0" w:color="auto"/>
            </w:tcBorders>
            <w:vAlign w:val="center"/>
          </w:tcPr>
          <w:p w14:paraId="3FE9DD2B" w14:textId="77777777" w:rsidR="00084F9E" w:rsidRDefault="00084F9E">
            <w:pPr>
              <w:jc w:val="center"/>
              <w:rPr>
                <w:rFonts w:cstheme="minorHAnsi"/>
                <w:sz w:val="18"/>
                <w:szCs w:val="18"/>
              </w:rPr>
            </w:pPr>
            <w:r>
              <w:rPr>
                <w:rFonts w:cstheme="minorHAnsi"/>
                <w:sz w:val="18"/>
                <w:szCs w:val="18"/>
              </w:rPr>
              <w:t>N</w:t>
            </w:r>
          </w:p>
        </w:tc>
        <w:tc>
          <w:tcPr>
            <w:tcW w:w="375" w:type="dxa"/>
            <w:tcBorders>
              <w:top w:val="single" w:sz="4" w:space="0" w:color="auto"/>
              <w:left w:val="single" w:sz="4" w:space="0" w:color="auto"/>
              <w:bottom w:val="single" w:sz="4" w:space="0" w:color="auto"/>
              <w:right w:val="nil"/>
            </w:tcBorders>
            <w:vAlign w:val="center"/>
          </w:tcPr>
          <w:p w14:paraId="09D6A21A" w14:textId="77777777" w:rsidR="00084F9E" w:rsidRDefault="00084F9E">
            <w:pPr>
              <w:jc w:val="center"/>
              <w:rPr>
                <w:rFonts w:cstheme="minorHAnsi"/>
                <w:sz w:val="18"/>
                <w:szCs w:val="18"/>
              </w:rPr>
            </w:pPr>
            <w:r>
              <w:rPr>
                <w:rFonts w:cstheme="minorHAnsi"/>
                <w:sz w:val="18"/>
                <w:szCs w:val="18"/>
              </w:rPr>
              <w:t>Y</w:t>
            </w:r>
          </w:p>
        </w:tc>
        <w:tc>
          <w:tcPr>
            <w:tcW w:w="373" w:type="dxa"/>
            <w:tcBorders>
              <w:top w:val="single" w:sz="4" w:space="0" w:color="auto"/>
              <w:left w:val="nil"/>
              <w:bottom w:val="single" w:sz="4" w:space="0" w:color="auto"/>
              <w:right w:val="single" w:sz="8" w:space="0" w:color="auto"/>
            </w:tcBorders>
            <w:vAlign w:val="center"/>
          </w:tcPr>
          <w:p w14:paraId="0A156D01" w14:textId="77777777" w:rsidR="00084F9E"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8" w:space="0" w:color="auto"/>
              <w:bottom w:val="single" w:sz="4" w:space="0" w:color="auto"/>
              <w:right w:val="nil"/>
            </w:tcBorders>
            <w:vAlign w:val="center"/>
          </w:tcPr>
          <w:p w14:paraId="7303839F" w14:textId="77777777" w:rsidR="00084F9E" w:rsidRDefault="00084F9E">
            <w:pPr>
              <w:jc w:val="center"/>
              <w:rPr>
                <w:rFonts w:cstheme="minorHAnsi"/>
                <w:sz w:val="18"/>
                <w:szCs w:val="18"/>
              </w:rPr>
            </w:pPr>
            <w:r>
              <w:rPr>
                <w:rFonts w:cstheme="minorHAnsi"/>
                <w:sz w:val="18"/>
                <w:szCs w:val="18"/>
              </w:rPr>
              <w:t>Y</w:t>
            </w:r>
          </w:p>
        </w:tc>
        <w:tc>
          <w:tcPr>
            <w:tcW w:w="372" w:type="dxa"/>
            <w:tcBorders>
              <w:top w:val="single" w:sz="4" w:space="0" w:color="auto"/>
              <w:left w:val="nil"/>
              <w:bottom w:val="single" w:sz="4" w:space="0" w:color="auto"/>
              <w:right w:val="single" w:sz="4" w:space="0" w:color="auto"/>
            </w:tcBorders>
            <w:vAlign w:val="center"/>
          </w:tcPr>
          <w:p w14:paraId="68DD56CE" w14:textId="77777777" w:rsidR="00084F9E"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0E581A58" w14:textId="77777777" w:rsidR="00084F9E" w:rsidRDefault="00084F9E">
            <w:pPr>
              <w:jc w:val="center"/>
              <w:rPr>
                <w:rFonts w:cstheme="minorHAnsi"/>
                <w:sz w:val="18"/>
                <w:szCs w:val="18"/>
              </w:rPr>
            </w:pPr>
            <w:r>
              <w:rPr>
                <w:rFonts w:cstheme="minorHAnsi"/>
                <w:sz w:val="18"/>
                <w:szCs w:val="18"/>
              </w:rPr>
              <w:t>Y</w:t>
            </w:r>
          </w:p>
        </w:tc>
        <w:tc>
          <w:tcPr>
            <w:tcW w:w="373" w:type="dxa"/>
            <w:tcBorders>
              <w:top w:val="single" w:sz="4" w:space="0" w:color="auto"/>
              <w:left w:val="nil"/>
              <w:bottom w:val="single" w:sz="4" w:space="0" w:color="auto"/>
              <w:right w:val="single" w:sz="4" w:space="0" w:color="auto"/>
            </w:tcBorders>
            <w:vAlign w:val="center"/>
          </w:tcPr>
          <w:p w14:paraId="64F75EF5" w14:textId="77777777" w:rsidR="00084F9E"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0102D7AA" w14:textId="77777777" w:rsidR="00084F9E" w:rsidRDefault="00084F9E">
            <w:pPr>
              <w:jc w:val="center"/>
              <w:rPr>
                <w:rFonts w:cstheme="minorHAnsi"/>
                <w:sz w:val="18"/>
                <w:szCs w:val="18"/>
              </w:rPr>
            </w:pPr>
            <w:r>
              <w:rPr>
                <w:rFonts w:cstheme="minorHAnsi"/>
                <w:sz w:val="18"/>
                <w:szCs w:val="18"/>
              </w:rPr>
              <w:t>Y</w:t>
            </w:r>
          </w:p>
        </w:tc>
        <w:tc>
          <w:tcPr>
            <w:tcW w:w="372" w:type="dxa"/>
            <w:tcBorders>
              <w:top w:val="single" w:sz="4" w:space="0" w:color="auto"/>
              <w:left w:val="nil"/>
              <w:bottom w:val="single" w:sz="4" w:space="0" w:color="auto"/>
              <w:right w:val="single" w:sz="4" w:space="0" w:color="auto"/>
            </w:tcBorders>
            <w:vAlign w:val="center"/>
          </w:tcPr>
          <w:p w14:paraId="6518557E" w14:textId="77777777" w:rsidR="00084F9E"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7194C094" w14:textId="77777777" w:rsidR="00084F9E" w:rsidRDefault="00084F9E">
            <w:pPr>
              <w:jc w:val="center"/>
              <w:rPr>
                <w:rFonts w:cstheme="minorHAnsi"/>
                <w:sz w:val="18"/>
                <w:szCs w:val="18"/>
              </w:rPr>
            </w:pPr>
            <w:r>
              <w:rPr>
                <w:rFonts w:cstheme="minorHAnsi"/>
                <w:sz w:val="18"/>
                <w:szCs w:val="18"/>
              </w:rPr>
              <w:t>Y</w:t>
            </w:r>
          </w:p>
        </w:tc>
        <w:tc>
          <w:tcPr>
            <w:tcW w:w="373" w:type="dxa"/>
            <w:tcBorders>
              <w:top w:val="single" w:sz="4" w:space="0" w:color="auto"/>
              <w:left w:val="nil"/>
              <w:bottom w:val="single" w:sz="4" w:space="0" w:color="auto"/>
              <w:right w:val="single" w:sz="4" w:space="0" w:color="auto"/>
            </w:tcBorders>
            <w:vAlign w:val="center"/>
          </w:tcPr>
          <w:p w14:paraId="72ACD218" w14:textId="77777777" w:rsidR="00084F9E"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6B04C4F3" w14:textId="77777777" w:rsidR="00084F9E" w:rsidRDefault="00084F9E">
            <w:pPr>
              <w:jc w:val="center"/>
              <w:rPr>
                <w:rFonts w:cstheme="minorHAnsi"/>
                <w:sz w:val="18"/>
                <w:szCs w:val="18"/>
              </w:rPr>
            </w:pPr>
            <w:r>
              <w:rPr>
                <w:rFonts w:cstheme="minorHAnsi"/>
                <w:sz w:val="18"/>
                <w:szCs w:val="18"/>
              </w:rPr>
              <w:t>Y</w:t>
            </w:r>
          </w:p>
        </w:tc>
        <w:tc>
          <w:tcPr>
            <w:tcW w:w="372" w:type="dxa"/>
            <w:tcBorders>
              <w:top w:val="single" w:sz="4" w:space="0" w:color="auto"/>
              <w:left w:val="nil"/>
              <w:bottom w:val="single" w:sz="4" w:space="0" w:color="auto"/>
              <w:right w:val="single" w:sz="4" w:space="0" w:color="auto"/>
            </w:tcBorders>
            <w:vAlign w:val="center"/>
          </w:tcPr>
          <w:p w14:paraId="31047D36" w14:textId="77777777" w:rsidR="00084F9E"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14445FDB" w14:textId="77777777" w:rsidR="00084F9E" w:rsidRDefault="00084F9E">
            <w:pPr>
              <w:jc w:val="center"/>
              <w:rPr>
                <w:rFonts w:cstheme="minorHAnsi"/>
                <w:sz w:val="18"/>
                <w:szCs w:val="18"/>
              </w:rPr>
            </w:pPr>
            <w:r>
              <w:rPr>
                <w:rFonts w:cstheme="minorHAnsi"/>
                <w:sz w:val="18"/>
                <w:szCs w:val="18"/>
              </w:rPr>
              <w:t>Y</w:t>
            </w:r>
          </w:p>
        </w:tc>
        <w:tc>
          <w:tcPr>
            <w:tcW w:w="373" w:type="dxa"/>
            <w:tcBorders>
              <w:top w:val="single" w:sz="4" w:space="0" w:color="auto"/>
              <w:left w:val="nil"/>
              <w:bottom w:val="single" w:sz="4" w:space="0" w:color="auto"/>
              <w:right w:val="single" w:sz="8" w:space="0" w:color="auto"/>
            </w:tcBorders>
            <w:vAlign w:val="center"/>
          </w:tcPr>
          <w:p w14:paraId="1E1E02DE" w14:textId="77777777" w:rsidR="00084F9E" w:rsidRDefault="00084F9E">
            <w:pPr>
              <w:jc w:val="center"/>
              <w:rPr>
                <w:rFonts w:cstheme="minorHAnsi"/>
                <w:sz w:val="18"/>
                <w:szCs w:val="18"/>
              </w:rPr>
            </w:pPr>
            <w:r>
              <w:rPr>
                <w:rFonts w:cstheme="minorHAnsi"/>
                <w:sz w:val="18"/>
                <w:szCs w:val="18"/>
              </w:rPr>
              <w:t>N</w:t>
            </w:r>
          </w:p>
        </w:tc>
        <w:tc>
          <w:tcPr>
            <w:tcW w:w="372" w:type="dxa"/>
            <w:tcBorders>
              <w:left w:val="nil"/>
              <w:right w:val="nil"/>
            </w:tcBorders>
            <w:vAlign w:val="center"/>
          </w:tcPr>
          <w:p w14:paraId="0060BBDE" w14:textId="77777777" w:rsidR="00084F9E" w:rsidRDefault="00084F9E">
            <w:pPr>
              <w:jc w:val="center"/>
              <w:rPr>
                <w:rFonts w:cstheme="minorHAnsi"/>
                <w:sz w:val="18"/>
                <w:szCs w:val="18"/>
              </w:rPr>
            </w:pPr>
            <w:r>
              <w:rPr>
                <w:rFonts w:cstheme="minorHAnsi"/>
                <w:sz w:val="18"/>
                <w:szCs w:val="18"/>
              </w:rPr>
              <w:t>Y</w:t>
            </w:r>
          </w:p>
        </w:tc>
        <w:tc>
          <w:tcPr>
            <w:tcW w:w="372" w:type="dxa"/>
            <w:tcBorders>
              <w:left w:val="nil"/>
              <w:right w:val="single" w:sz="4" w:space="0" w:color="auto"/>
            </w:tcBorders>
            <w:vAlign w:val="center"/>
          </w:tcPr>
          <w:p w14:paraId="1A13F67D" w14:textId="77777777" w:rsidR="00084F9E" w:rsidRDefault="00084F9E">
            <w:pPr>
              <w:jc w:val="center"/>
              <w:rPr>
                <w:rFonts w:cstheme="minorHAnsi"/>
                <w:sz w:val="18"/>
                <w:szCs w:val="18"/>
              </w:rPr>
            </w:pPr>
            <w:r>
              <w:rPr>
                <w:rFonts w:cstheme="minorHAnsi"/>
                <w:sz w:val="18"/>
                <w:szCs w:val="18"/>
              </w:rPr>
              <w:t>N</w:t>
            </w:r>
          </w:p>
        </w:tc>
        <w:tc>
          <w:tcPr>
            <w:tcW w:w="372" w:type="dxa"/>
            <w:tcBorders>
              <w:left w:val="single" w:sz="4" w:space="0" w:color="auto"/>
              <w:right w:val="nil"/>
            </w:tcBorders>
            <w:vAlign w:val="center"/>
          </w:tcPr>
          <w:p w14:paraId="0AE3CDCA" w14:textId="77777777" w:rsidR="00084F9E" w:rsidRDefault="00084F9E">
            <w:pPr>
              <w:jc w:val="center"/>
              <w:rPr>
                <w:rFonts w:cstheme="minorHAnsi"/>
                <w:sz w:val="18"/>
                <w:szCs w:val="18"/>
              </w:rPr>
            </w:pPr>
            <w:r>
              <w:rPr>
                <w:rFonts w:cstheme="minorHAnsi"/>
                <w:sz w:val="18"/>
                <w:szCs w:val="18"/>
              </w:rPr>
              <w:t>Y</w:t>
            </w:r>
          </w:p>
        </w:tc>
        <w:tc>
          <w:tcPr>
            <w:tcW w:w="373" w:type="dxa"/>
            <w:tcBorders>
              <w:left w:val="nil"/>
              <w:right w:val="single" w:sz="4" w:space="0" w:color="auto"/>
            </w:tcBorders>
            <w:vAlign w:val="center"/>
          </w:tcPr>
          <w:p w14:paraId="605A7EF3" w14:textId="77777777" w:rsidR="00084F9E" w:rsidRDefault="00084F9E">
            <w:pPr>
              <w:jc w:val="center"/>
              <w:rPr>
                <w:rFonts w:cstheme="minorHAnsi"/>
                <w:sz w:val="18"/>
                <w:szCs w:val="18"/>
              </w:rPr>
            </w:pPr>
            <w:r>
              <w:rPr>
                <w:rFonts w:cstheme="minorHAnsi"/>
                <w:sz w:val="18"/>
                <w:szCs w:val="18"/>
              </w:rPr>
              <w:t>N</w:t>
            </w:r>
          </w:p>
        </w:tc>
        <w:tc>
          <w:tcPr>
            <w:tcW w:w="372" w:type="dxa"/>
            <w:tcBorders>
              <w:left w:val="single" w:sz="4" w:space="0" w:color="auto"/>
              <w:right w:val="nil"/>
            </w:tcBorders>
            <w:vAlign w:val="center"/>
          </w:tcPr>
          <w:p w14:paraId="0AC527FF" w14:textId="77777777" w:rsidR="00084F9E" w:rsidRDefault="00084F9E">
            <w:pPr>
              <w:jc w:val="center"/>
              <w:rPr>
                <w:rFonts w:cstheme="minorHAnsi"/>
                <w:sz w:val="18"/>
                <w:szCs w:val="18"/>
              </w:rPr>
            </w:pPr>
            <w:r>
              <w:rPr>
                <w:rFonts w:cstheme="minorHAnsi"/>
                <w:sz w:val="18"/>
                <w:szCs w:val="18"/>
              </w:rPr>
              <w:t>Y</w:t>
            </w:r>
          </w:p>
        </w:tc>
        <w:tc>
          <w:tcPr>
            <w:tcW w:w="372" w:type="dxa"/>
            <w:tcBorders>
              <w:left w:val="nil"/>
              <w:right w:val="single" w:sz="4" w:space="0" w:color="auto"/>
            </w:tcBorders>
            <w:vAlign w:val="center"/>
          </w:tcPr>
          <w:p w14:paraId="489C2705" w14:textId="77777777" w:rsidR="00084F9E" w:rsidRDefault="00084F9E">
            <w:pPr>
              <w:jc w:val="center"/>
              <w:rPr>
                <w:rFonts w:cstheme="minorHAnsi"/>
                <w:sz w:val="18"/>
                <w:szCs w:val="18"/>
              </w:rPr>
            </w:pPr>
            <w:r>
              <w:rPr>
                <w:rFonts w:cstheme="minorHAnsi"/>
                <w:sz w:val="18"/>
                <w:szCs w:val="18"/>
              </w:rPr>
              <w:t>N</w:t>
            </w:r>
          </w:p>
        </w:tc>
        <w:tc>
          <w:tcPr>
            <w:tcW w:w="372" w:type="dxa"/>
            <w:tcBorders>
              <w:left w:val="single" w:sz="4" w:space="0" w:color="auto"/>
              <w:right w:val="nil"/>
            </w:tcBorders>
            <w:vAlign w:val="center"/>
          </w:tcPr>
          <w:p w14:paraId="2991CC4D" w14:textId="77777777" w:rsidR="00084F9E" w:rsidRDefault="00084F9E">
            <w:pPr>
              <w:jc w:val="center"/>
              <w:rPr>
                <w:rFonts w:cstheme="minorHAnsi"/>
                <w:sz w:val="18"/>
                <w:szCs w:val="18"/>
              </w:rPr>
            </w:pPr>
            <w:r>
              <w:rPr>
                <w:rFonts w:cstheme="minorHAnsi"/>
                <w:sz w:val="18"/>
                <w:szCs w:val="18"/>
              </w:rPr>
              <w:t>Y</w:t>
            </w:r>
          </w:p>
        </w:tc>
        <w:tc>
          <w:tcPr>
            <w:tcW w:w="373" w:type="dxa"/>
            <w:tcBorders>
              <w:left w:val="nil"/>
              <w:right w:val="single" w:sz="4" w:space="0" w:color="auto"/>
            </w:tcBorders>
            <w:vAlign w:val="center"/>
          </w:tcPr>
          <w:p w14:paraId="59576583" w14:textId="77777777" w:rsidR="00084F9E" w:rsidRDefault="00084F9E">
            <w:pPr>
              <w:jc w:val="center"/>
              <w:rPr>
                <w:rFonts w:cstheme="minorHAnsi"/>
                <w:sz w:val="18"/>
                <w:szCs w:val="18"/>
              </w:rPr>
            </w:pPr>
            <w:r>
              <w:rPr>
                <w:rFonts w:cstheme="minorHAnsi"/>
                <w:sz w:val="18"/>
                <w:szCs w:val="18"/>
              </w:rPr>
              <w:t>N</w:t>
            </w:r>
          </w:p>
        </w:tc>
        <w:tc>
          <w:tcPr>
            <w:tcW w:w="372" w:type="dxa"/>
            <w:tcBorders>
              <w:left w:val="single" w:sz="4" w:space="0" w:color="auto"/>
              <w:right w:val="nil"/>
            </w:tcBorders>
            <w:vAlign w:val="center"/>
          </w:tcPr>
          <w:p w14:paraId="08DE2DA2" w14:textId="77777777" w:rsidR="00084F9E" w:rsidRDefault="00084F9E">
            <w:pPr>
              <w:jc w:val="center"/>
              <w:rPr>
                <w:rFonts w:cstheme="minorHAnsi"/>
                <w:sz w:val="18"/>
                <w:szCs w:val="18"/>
              </w:rPr>
            </w:pPr>
            <w:r>
              <w:rPr>
                <w:rFonts w:cstheme="minorHAnsi"/>
                <w:sz w:val="18"/>
                <w:szCs w:val="18"/>
              </w:rPr>
              <w:t>Y</w:t>
            </w:r>
          </w:p>
        </w:tc>
        <w:tc>
          <w:tcPr>
            <w:tcW w:w="372" w:type="dxa"/>
            <w:tcBorders>
              <w:left w:val="nil"/>
              <w:right w:val="single" w:sz="4" w:space="0" w:color="auto"/>
            </w:tcBorders>
            <w:vAlign w:val="center"/>
          </w:tcPr>
          <w:p w14:paraId="4E894790" w14:textId="77777777" w:rsidR="00084F9E" w:rsidRDefault="00084F9E">
            <w:pPr>
              <w:jc w:val="center"/>
              <w:rPr>
                <w:rFonts w:cstheme="minorHAnsi"/>
                <w:sz w:val="18"/>
                <w:szCs w:val="18"/>
              </w:rPr>
            </w:pPr>
            <w:r>
              <w:rPr>
                <w:rFonts w:cstheme="minorHAnsi"/>
                <w:sz w:val="18"/>
                <w:szCs w:val="18"/>
              </w:rPr>
              <w:t>N</w:t>
            </w:r>
          </w:p>
        </w:tc>
        <w:tc>
          <w:tcPr>
            <w:tcW w:w="372" w:type="dxa"/>
            <w:tcBorders>
              <w:top w:val="single" w:sz="4" w:space="0" w:color="auto"/>
              <w:left w:val="single" w:sz="4" w:space="0" w:color="auto"/>
              <w:bottom w:val="single" w:sz="4" w:space="0" w:color="auto"/>
              <w:right w:val="nil"/>
            </w:tcBorders>
            <w:vAlign w:val="center"/>
          </w:tcPr>
          <w:p w14:paraId="038B437F" w14:textId="77777777" w:rsidR="00084F9E" w:rsidRDefault="00084F9E">
            <w:pPr>
              <w:jc w:val="center"/>
              <w:rPr>
                <w:rFonts w:cstheme="minorHAnsi"/>
                <w:sz w:val="18"/>
                <w:szCs w:val="18"/>
              </w:rPr>
            </w:pPr>
            <w:r>
              <w:rPr>
                <w:rFonts w:cstheme="minorHAnsi"/>
                <w:sz w:val="18"/>
                <w:szCs w:val="18"/>
              </w:rPr>
              <w:t>Y</w:t>
            </w:r>
          </w:p>
        </w:tc>
        <w:tc>
          <w:tcPr>
            <w:tcW w:w="420" w:type="dxa"/>
            <w:tcBorders>
              <w:left w:val="nil"/>
              <w:right w:val="single" w:sz="8" w:space="0" w:color="auto"/>
            </w:tcBorders>
            <w:vAlign w:val="center"/>
          </w:tcPr>
          <w:p w14:paraId="10A90CFF" w14:textId="77777777" w:rsidR="00084F9E" w:rsidRDefault="00084F9E">
            <w:pPr>
              <w:jc w:val="center"/>
              <w:rPr>
                <w:rFonts w:cstheme="minorHAnsi"/>
                <w:sz w:val="18"/>
                <w:szCs w:val="18"/>
              </w:rPr>
            </w:pPr>
            <w:r>
              <w:rPr>
                <w:rFonts w:cstheme="minorHAnsi"/>
                <w:sz w:val="18"/>
                <w:szCs w:val="18"/>
              </w:rPr>
              <w:t>N</w:t>
            </w:r>
          </w:p>
        </w:tc>
      </w:tr>
    </w:tbl>
    <w:p w14:paraId="2E1F943B" w14:textId="00471A7D" w:rsidR="00DB05CF" w:rsidRDefault="00DB05CF" w:rsidP="00126C13">
      <w:pPr>
        <w:spacing w:after="0" w:line="240" w:lineRule="auto"/>
        <w:sectPr w:rsidR="00DB05CF" w:rsidSect="00C32745">
          <w:pgSz w:w="15840" w:h="12240" w:orient="landscape"/>
          <w:pgMar w:top="1440" w:right="1440" w:bottom="1440" w:left="1440" w:header="720" w:footer="720" w:gutter="0"/>
          <w:cols w:space="720"/>
          <w:docGrid w:linePitch="360"/>
        </w:sectPr>
      </w:pPr>
    </w:p>
    <w:p w14:paraId="78393E61" w14:textId="467AB4E9" w:rsidR="000D024B" w:rsidRDefault="000D024B" w:rsidP="000922ED">
      <w:pPr>
        <w:pStyle w:val="Questionnaireformat"/>
      </w:pPr>
      <w:r>
        <w:lastRenderedPageBreak/>
        <w:t xml:space="preserve">Is there at least one </w:t>
      </w:r>
      <w:r w:rsidR="00936D1B">
        <w:t>toilet</w:t>
      </w:r>
      <w:r w:rsidR="00EC1A70">
        <w:t xml:space="preserve"> </w:t>
      </w:r>
      <w:r>
        <w:t>that is dedicated for staff only?</w:t>
      </w:r>
    </w:p>
    <w:p w14:paraId="262C449E" w14:textId="48DDE3B4" w:rsidR="000D024B" w:rsidRDefault="000D024B" w:rsidP="00643DD8">
      <w:pPr>
        <w:pStyle w:val="Questionnairenote"/>
      </w:pPr>
      <w:r w:rsidRPr="002B0BF4">
        <w:rPr>
          <w:b/>
        </w:rPr>
        <w:t>Note:</w:t>
      </w:r>
      <w:r w:rsidRPr="002B0BF4">
        <w:t xml:space="preserve"> </w:t>
      </w:r>
      <w:r>
        <w:t xml:space="preserve">Staff </w:t>
      </w:r>
      <w:r w:rsidR="00936D1B">
        <w:t>toilets</w:t>
      </w:r>
      <w:r>
        <w:t xml:space="preserve"> should be for the exclusive use of staff.</w:t>
      </w:r>
    </w:p>
    <w:p w14:paraId="66E49485" w14:textId="63E11558" w:rsidR="004868D9" w:rsidRDefault="004868D9">
      <w:pPr>
        <w:pStyle w:val="ListParagraph"/>
        <w:spacing w:line="240" w:lineRule="auto"/>
      </w:pPr>
      <w:r>
        <w:rPr>
          <w:u w:val="single"/>
        </w:rPr>
        <w:t>             </w:t>
      </w:r>
      <w:r>
        <w:t xml:space="preserve"> Yes</w:t>
      </w:r>
    </w:p>
    <w:p w14:paraId="3F026CF9" w14:textId="719E7FAB" w:rsidR="000D024B" w:rsidRDefault="004868D9">
      <w:pPr>
        <w:pStyle w:val="ListParagraph"/>
        <w:spacing w:line="240" w:lineRule="auto"/>
      </w:pPr>
      <w:r>
        <w:rPr>
          <w:u w:val="single"/>
        </w:rPr>
        <w:t>             </w:t>
      </w:r>
      <w:r>
        <w:t xml:space="preserve"> No</w:t>
      </w:r>
    </w:p>
    <w:p w14:paraId="3A9C0DF5" w14:textId="03755566" w:rsidR="000D024B" w:rsidRDefault="000D024B" w:rsidP="000922ED">
      <w:pPr>
        <w:pStyle w:val="Questionnaireformat"/>
      </w:pPr>
      <w:r>
        <w:t xml:space="preserve">Is there at least one </w:t>
      </w:r>
      <w:r w:rsidR="00936D1B">
        <w:t>toilet</w:t>
      </w:r>
      <w:r>
        <w:t xml:space="preserve"> that is sex-separated</w:t>
      </w:r>
      <w:r w:rsidR="006E4288">
        <w:t xml:space="preserve"> or gender-neutral</w:t>
      </w:r>
      <w:r>
        <w:t>?</w:t>
      </w:r>
    </w:p>
    <w:p w14:paraId="17B27086" w14:textId="5CBA05E8" w:rsidR="00FA3F25" w:rsidRDefault="000D024B" w:rsidP="00643DD8">
      <w:pPr>
        <w:pStyle w:val="Questionnairenote"/>
      </w:pPr>
      <w:r w:rsidRPr="002B0BF4">
        <w:rPr>
          <w:b/>
        </w:rPr>
        <w:t>Note:</w:t>
      </w:r>
      <w:r w:rsidRPr="002B0BF4">
        <w:t xml:space="preserve"> </w:t>
      </w:r>
      <w:r w:rsidR="00936D1B">
        <w:t>Toilets</w:t>
      </w:r>
      <w:r>
        <w:t xml:space="preserve"> in rooms with multiple stalls should all be dedicated for use by either women or men. A gender-neutral room with a single </w:t>
      </w:r>
      <w:r w:rsidR="00936D1B">
        <w:t>toilet</w:t>
      </w:r>
      <w:r>
        <w:t xml:space="preserve"> is considered sex-separate, as it allows women and men to use toilets separately.</w:t>
      </w:r>
    </w:p>
    <w:p w14:paraId="33938A4A" w14:textId="0F52DE35" w:rsidR="004868D9" w:rsidRDefault="004868D9">
      <w:pPr>
        <w:pStyle w:val="ListParagraph"/>
        <w:spacing w:line="240" w:lineRule="auto"/>
      </w:pPr>
      <w:r>
        <w:rPr>
          <w:u w:val="single"/>
        </w:rPr>
        <w:t>             </w:t>
      </w:r>
      <w:r>
        <w:t xml:space="preserve"> Yes</w:t>
      </w:r>
    </w:p>
    <w:p w14:paraId="5D4E6068" w14:textId="4B84C9FF" w:rsidR="00B851A5" w:rsidRDefault="004868D9">
      <w:pPr>
        <w:pStyle w:val="ListParagraph"/>
        <w:spacing w:line="240" w:lineRule="auto"/>
      </w:pPr>
      <w:r>
        <w:rPr>
          <w:u w:val="single"/>
        </w:rPr>
        <w:t>             </w:t>
      </w:r>
      <w:r>
        <w:t xml:space="preserve"> No</w:t>
      </w:r>
    </w:p>
    <w:p w14:paraId="4D8AB4DB" w14:textId="1AC18EF0" w:rsidR="006E4288" w:rsidRDefault="006E4288" w:rsidP="006E4288">
      <w:pPr>
        <w:pStyle w:val="Questionnaireformat"/>
      </w:pPr>
      <w:r>
        <w:t>Is there at least one toilet that has menstrual hygiene facilities?</w:t>
      </w:r>
    </w:p>
    <w:p w14:paraId="5D4915C4" w14:textId="2D843476" w:rsidR="006E4288" w:rsidRDefault="006E4288" w:rsidP="006E4288">
      <w:pPr>
        <w:pStyle w:val="Questionnairenote"/>
      </w:pPr>
      <w:r w:rsidRPr="002B0BF4">
        <w:rPr>
          <w:b/>
        </w:rPr>
        <w:t>Note:</w:t>
      </w:r>
      <w:r>
        <w:t xml:space="preserve"> </w:t>
      </w:r>
      <w:r w:rsidRPr="006E4288">
        <w:t xml:space="preserve">A toilet can be considered to have menstrual hygiene facilities if </w:t>
      </w:r>
      <w:proofErr w:type="gramStart"/>
      <w:r w:rsidRPr="006E4288">
        <w:t>it</w:t>
      </w:r>
      <w:r>
        <w:t>:</w:t>
      </w:r>
      <w:proofErr w:type="gramEnd"/>
      <w:r>
        <w:t xml:space="preserve"> </w:t>
      </w:r>
      <w:r w:rsidRPr="006E4288">
        <w:t>has a bin with a lid on it for disposal of used menstrual hygiene products</w:t>
      </w:r>
      <w:r>
        <w:t xml:space="preserve"> </w:t>
      </w:r>
      <w:r w:rsidRPr="006E4288">
        <w:t>and</w:t>
      </w:r>
      <w:r>
        <w:t xml:space="preserve"> </w:t>
      </w:r>
      <w:r w:rsidRPr="006E4288">
        <w:t>water and soap available in a private space for</w:t>
      </w:r>
      <w:r>
        <w:t xml:space="preserve"> washing.</w:t>
      </w:r>
    </w:p>
    <w:p w14:paraId="57D4E2BC" w14:textId="77777777" w:rsidR="006E4288" w:rsidRDefault="006E4288" w:rsidP="006E4288">
      <w:pPr>
        <w:pStyle w:val="ListParagraph"/>
        <w:spacing w:line="240" w:lineRule="auto"/>
      </w:pPr>
      <w:r>
        <w:rPr>
          <w:u w:val="single"/>
        </w:rPr>
        <w:t>             </w:t>
      </w:r>
      <w:r>
        <w:t xml:space="preserve"> Yes</w:t>
      </w:r>
    </w:p>
    <w:p w14:paraId="1D0B1AAB" w14:textId="77777777" w:rsidR="006E4288" w:rsidRDefault="006E4288" w:rsidP="006E4288">
      <w:pPr>
        <w:pStyle w:val="ListParagraph"/>
        <w:spacing w:line="240" w:lineRule="auto"/>
      </w:pPr>
      <w:r>
        <w:rPr>
          <w:u w:val="single"/>
        </w:rPr>
        <w:t>             </w:t>
      </w:r>
      <w:r>
        <w:t xml:space="preserve"> No</w:t>
      </w:r>
    </w:p>
    <w:p w14:paraId="692BD8A3" w14:textId="4A25D8EC" w:rsidR="00643DD8" w:rsidRDefault="00643DD8" w:rsidP="000922ED">
      <w:pPr>
        <w:pStyle w:val="Questionnaireformat"/>
      </w:pPr>
      <w:r>
        <w:t>Is there at least one toilet that is available that meets the needs of people with reduced mobility?</w:t>
      </w:r>
    </w:p>
    <w:p w14:paraId="5222CA38" w14:textId="369BD62C" w:rsidR="00643DD8" w:rsidRDefault="00643DD8" w:rsidP="00643DD8">
      <w:pPr>
        <w:pStyle w:val="Questionnairenote"/>
      </w:pPr>
      <w:r w:rsidRPr="002B0BF4">
        <w:rPr>
          <w:b/>
        </w:rPr>
        <w:t>Note:</w:t>
      </w:r>
      <w:r w:rsidRPr="002B0BF4">
        <w:t xml:space="preserve"> </w:t>
      </w:r>
      <w:r>
        <w:t>Toilets meet the needs of people with reduced mobility if they meet the following criteria</w:t>
      </w:r>
      <w:r w:rsidRPr="00643DD8">
        <w:t xml:space="preserve"> </w:t>
      </w:r>
      <w:r>
        <w:t>can be accessed without stairs or steps, handrails for support are attached either to the floor or sidewalls, the door is at least 80 cm wide, the toilet has a raised seat (between 40–48 cm from the floor), a backrest and the cubicle has space for circulation/maneuvering (150 x 150 cm). The sink, tap and water outside should also be accessible and the top of the sink 75 cm from the floor (with knee clearance). Switches for lights, where relevant, should also be at an accessible height (max. 120 cm).</w:t>
      </w:r>
    </w:p>
    <w:p w14:paraId="1BB49A7E" w14:textId="77777777" w:rsidR="00643DD8" w:rsidRDefault="00643DD8" w:rsidP="00643DD8">
      <w:pPr>
        <w:pStyle w:val="ListParagraph"/>
        <w:spacing w:line="240" w:lineRule="auto"/>
      </w:pPr>
      <w:r>
        <w:rPr>
          <w:u w:val="single"/>
        </w:rPr>
        <w:t>             </w:t>
      </w:r>
      <w:r>
        <w:t xml:space="preserve"> Yes</w:t>
      </w:r>
    </w:p>
    <w:p w14:paraId="7A978692" w14:textId="77777777" w:rsidR="00643DD8" w:rsidRDefault="00643DD8" w:rsidP="00643DD8">
      <w:pPr>
        <w:pStyle w:val="ListParagraph"/>
        <w:spacing w:line="240" w:lineRule="auto"/>
      </w:pPr>
      <w:r>
        <w:rPr>
          <w:u w:val="single"/>
        </w:rPr>
        <w:t>             </w:t>
      </w:r>
      <w:r>
        <w:t xml:space="preserve"> No</w:t>
      </w:r>
    </w:p>
    <w:p w14:paraId="1B69A4B8" w14:textId="77777777" w:rsidR="00292FD9" w:rsidRDefault="00292FD9">
      <w:pPr>
        <w:spacing w:after="0" w:line="240" w:lineRule="auto"/>
        <w:rPr>
          <w:rFonts w:asciiTheme="majorHAnsi" w:hAnsiTheme="majorHAnsi" w:cstheme="majorHAnsi"/>
          <w:sz w:val="24"/>
          <w:szCs w:val="24"/>
        </w:rPr>
      </w:pPr>
    </w:p>
    <w:p w14:paraId="1463B777" w14:textId="77777777" w:rsidR="00643DD8" w:rsidRDefault="00643DD8">
      <w:pPr>
        <w:rPr>
          <w:rFonts w:asciiTheme="majorHAnsi" w:eastAsiaTheme="majorEastAsia" w:hAnsiTheme="majorHAnsi" w:cstheme="majorBidi"/>
          <w:color w:val="2F5496" w:themeColor="accent1" w:themeShade="BF"/>
          <w:sz w:val="26"/>
          <w:szCs w:val="26"/>
        </w:rPr>
      </w:pPr>
      <w:r>
        <w:br w:type="page"/>
      </w:r>
    </w:p>
    <w:p w14:paraId="167C1C02" w14:textId="56720318" w:rsidR="00DB05CF" w:rsidRPr="00D26A43" w:rsidRDefault="002E2512" w:rsidP="00D26A43">
      <w:pPr>
        <w:pStyle w:val="Heading2"/>
      </w:pPr>
      <w:r>
        <w:lastRenderedPageBreak/>
        <w:t>Hygiene</w:t>
      </w:r>
      <w:r w:rsidR="005568B1">
        <w:t xml:space="preserve"> </w:t>
      </w:r>
      <w:r w:rsidR="00966A31">
        <w:t xml:space="preserve">at </w:t>
      </w:r>
      <w:r w:rsidR="00D26A43">
        <w:t>p</w:t>
      </w:r>
      <w:r w:rsidR="006F03F8">
        <w:t xml:space="preserve">oints of </w:t>
      </w:r>
      <w:r w:rsidR="00D26A43">
        <w:t>c</w:t>
      </w:r>
      <w:r w:rsidR="006F03F8">
        <w:t>are</w:t>
      </w:r>
      <w:r w:rsidR="00AF18B8">
        <w:t xml:space="preserve"> assessment</w:t>
      </w:r>
    </w:p>
    <w:p w14:paraId="1113770F" w14:textId="77777777" w:rsidR="002A3D66" w:rsidRDefault="00AB7A99" w:rsidP="002A3D66">
      <w:r w:rsidRPr="00D731BA">
        <w:t>Ask the respondent to show you a representative sample o</w:t>
      </w:r>
      <w:r>
        <w:t>f exam rooms/points of care</w:t>
      </w:r>
      <w:r w:rsidRPr="00D731BA">
        <w:t xml:space="preserve"> in the facility. We recommend considering the following to select a representative sample</w:t>
      </w:r>
      <w:r>
        <w:t>: s</w:t>
      </w:r>
      <w:r w:rsidRPr="00D731BA">
        <w:t xml:space="preserve">ampling at least </w:t>
      </w:r>
      <w:r>
        <w:t>one exam room/point of care</w:t>
      </w:r>
      <w:r w:rsidRPr="00D731BA">
        <w:t xml:space="preserve"> from every ward</w:t>
      </w:r>
      <w:r>
        <w:t>; s</w:t>
      </w:r>
      <w:r w:rsidRPr="00D731BA">
        <w:t xml:space="preserve">ampling the </w:t>
      </w:r>
      <w:proofErr w:type="gramStart"/>
      <w:r w:rsidRPr="00D731BA">
        <w:t>most commonly used</w:t>
      </w:r>
      <w:proofErr w:type="gramEnd"/>
      <w:r w:rsidRPr="00D731BA">
        <w:t xml:space="preserve"> </w:t>
      </w:r>
      <w:r>
        <w:t>exam rooms/points of care</w:t>
      </w:r>
      <w:r w:rsidRPr="00D731BA">
        <w:t xml:space="preserve"> in the facility</w:t>
      </w:r>
      <w:r>
        <w:t>.</w:t>
      </w:r>
      <w:r w:rsidR="007D533F">
        <w:t xml:space="preserve"> </w:t>
      </w:r>
    </w:p>
    <w:p w14:paraId="76F43AF6" w14:textId="34B4A465" w:rsidR="00B91B1A" w:rsidRDefault="007D533F" w:rsidP="00DC2B0C">
      <w:pPr>
        <w:pStyle w:val="Questionnaireformat"/>
        <w:numPr>
          <w:ilvl w:val="0"/>
          <w:numId w:val="29"/>
        </w:numPr>
      </w:pPr>
      <w:r>
        <w:t>Observe the following. Note that observations are also needed at the point of care under the next section “Waste management</w:t>
      </w:r>
      <w:r w:rsidR="00AF18B8">
        <w:t xml:space="preserve"> assessment</w:t>
      </w:r>
      <w:r>
        <w:t>.”</w:t>
      </w:r>
    </w:p>
    <w:p w14:paraId="4B59C6FA" w14:textId="77777777" w:rsidR="00AF18B8" w:rsidRPr="00B91B1A" w:rsidRDefault="00AF18B8">
      <w:pPr>
        <w:spacing w:after="0" w:line="240" w:lineRule="auto"/>
        <w:rPr>
          <w:rFonts w:cstheme="minorHAnsi"/>
        </w:rPr>
      </w:pPr>
    </w:p>
    <w:tbl>
      <w:tblPr>
        <w:tblStyle w:val="TableGrid"/>
        <w:tblW w:w="5825" w:type="dxa"/>
        <w:tblLook w:val="04A0" w:firstRow="1" w:lastRow="0" w:firstColumn="1" w:lastColumn="0" w:noHBand="0" w:noVBand="1"/>
      </w:tblPr>
      <w:tblGrid>
        <w:gridCol w:w="788"/>
        <w:gridCol w:w="600"/>
        <w:gridCol w:w="659"/>
        <w:gridCol w:w="600"/>
        <w:gridCol w:w="659"/>
        <w:gridCol w:w="600"/>
        <w:gridCol w:w="659"/>
        <w:gridCol w:w="600"/>
        <w:gridCol w:w="660"/>
      </w:tblGrid>
      <w:tr w:rsidR="00AF18B8" w14:paraId="4077BA33" w14:textId="77777777" w:rsidTr="00090767">
        <w:trPr>
          <w:cantSplit/>
          <w:trHeight w:val="1944"/>
        </w:trPr>
        <w:tc>
          <w:tcPr>
            <w:tcW w:w="788" w:type="dxa"/>
            <w:tcBorders>
              <w:top w:val="single" w:sz="4" w:space="0" w:color="auto"/>
              <w:left w:val="single" w:sz="8" w:space="0" w:color="auto"/>
              <w:bottom w:val="single" w:sz="8" w:space="0" w:color="auto"/>
              <w:right w:val="single" w:sz="8" w:space="0" w:color="auto"/>
            </w:tcBorders>
            <w:vAlign w:val="bottom"/>
          </w:tcPr>
          <w:p w14:paraId="616F8F49" w14:textId="7830F2C5" w:rsidR="00AF18B8" w:rsidRPr="00FA3F25" w:rsidRDefault="00AF18B8" w:rsidP="00AF18B8">
            <w:pPr>
              <w:rPr>
                <w:rFonts w:cstheme="minorHAnsi"/>
                <w:sz w:val="18"/>
                <w:szCs w:val="18"/>
              </w:rPr>
            </w:pPr>
            <w:r>
              <w:rPr>
                <w:noProof/>
                <w:u w:val="single"/>
                <w:lang w:val="en-IN" w:eastAsia="en-IN"/>
              </w:rPr>
              <mc:AlternateContent>
                <mc:Choice Requires="wps">
                  <w:drawing>
                    <wp:anchor distT="0" distB="0" distL="114300" distR="114300" simplePos="0" relativeHeight="252067840" behindDoc="0" locked="1" layoutInCell="1" allowOverlap="1" wp14:anchorId="26EF8134" wp14:editId="2F15DBBF">
                      <wp:simplePos x="0" y="0"/>
                      <wp:positionH relativeFrom="column">
                        <wp:posOffset>2534285</wp:posOffset>
                      </wp:positionH>
                      <wp:positionV relativeFrom="paragraph">
                        <wp:posOffset>1240790</wp:posOffset>
                      </wp:positionV>
                      <wp:extent cx="146050" cy="63500"/>
                      <wp:effectExtent l="60325" t="0" r="66675" b="28575"/>
                      <wp:wrapNone/>
                      <wp:docPr id="1026" name="L-Shape 1026"/>
                      <wp:cNvGraphicFramePr/>
                      <a:graphic xmlns:a="http://schemas.openxmlformats.org/drawingml/2006/main">
                        <a:graphicData uri="http://schemas.microsoft.com/office/word/2010/wordprocessingShape">
                          <wps:wsp>
                            <wps:cNvSpPr/>
                            <wps:spPr>
                              <a:xfrm rot="18899498">
                                <a:off x="0" y="0"/>
                                <a:ext cx="146050" cy="63500"/>
                              </a:xfrm>
                              <a:prstGeom prst="corner">
                                <a:avLst>
                                  <a:gd name="adj1" fmla="val 43153"/>
                                  <a:gd name="adj2" fmla="val 3859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FEBF1" id="L-Shape 1026" o:spid="_x0000_s1026" style="position:absolute;margin-left:199.55pt;margin-top:97.7pt;width:11.5pt;height:5pt;rotation:-2949668fd;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6050,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" path="m,l24508,r,36098l146050,36098r,27402l,63500,,xe" fillcolor="black [3213]" strokecolor="black [3213]" strokeweight="1pt">
                      <v:stroke joinstyle="miter"/>
                      <v:path arrowok="t" o:connecttype="custom" o:connectlocs="0,0;24508,0;24508,36098;146050,36098;146050,63500;0,63500;0,0" o:connectangles="0,0,0,0,0,0,0"/>
                      <w10:anchorlock/>
                    </v:shape>
                  </w:pict>
                </mc:Fallback>
              </mc:AlternateContent>
            </w:r>
            <w:r>
              <w:rPr>
                <w:noProof/>
                <w:u w:val="single"/>
                <w:lang w:val="en-IN" w:eastAsia="en-IN"/>
              </w:rPr>
              <mc:AlternateContent>
                <mc:Choice Requires="wps">
                  <w:drawing>
                    <wp:anchor distT="0" distB="0" distL="114300" distR="114300" simplePos="0" relativeHeight="252065792" behindDoc="0" locked="1" layoutInCell="1" allowOverlap="1" wp14:anchorId="01EEE824" wp14:editId="749BE95A">
                      <wp:simplePos x="0" y="0"/>
                      <wp:positionH relativeFrom="column">
                        <wp:posOffset>1278890</wp:posOffset>
                      </wp:positionH>
                      <wp:positionV relativeFrom="paragraph">
                        <wp:posOffset>1240155</wp:posOffset>
                      </wp:positionV>
                      <wp:extent cx="146050" cy="63500"/>
                      <wp:effectExtent l="60325" t="0" r="66675" b="28575"/>
                      <wp:wrapNone/>
                      <wp:docPr id="1080" name="L-Shape 1080"/>
                      <wp:cNvGraphicFramePr/>
                      <a:graphic xmlns:a="http://schemas.openxmlformats.org/drawingml/2006/main">
                        <a:graphicData uri="http://schemas.microsoft.com/office/word/2010/wordprocessingShape">
                          <wps:wsp>
                            <wps:cNvSpPr/>
                            <wps:spPr>
                              <a:xfrm rot="18899498">
                                <a:off x="0" y="0"/>
                                <a:ext cx="146050" cy="63500"/>
                              </a:xfrm>
                              <a:prstGeom prst="corner">
                                <a:avLst>
                                  <a:gd name="adj1" fmla="val 43153"/>
                                  <a:gd name="adj2" fmla="val 3859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B307A" id="L-Shape 1080" o:spid="_x0000_s1026" style="position:absolute;margin-left:100.7pt;margin-top:97.65pt;width:11.5pt;height:5pt;rotation:-2949668fd;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6050,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" path="m,l24508,r,36098l146050,36098r,27402l,63500,,xe" fillcolor="black [3213]" strokecolor="black [3213]" strokeweight="1pt">
                      <v:stroke joinstyle="miter"/>
                      <v:path arrowok="t" o:connecttype="custom" o:connectlocs="0,0;24508,0;24508,36098;146050,36098;146050,63500;0,63500;0,0" o:connectangles="0,0,0,0,0,0,0"/>
                      <w10:anchorlock/>
                    </v:shape>
                  </w:pict>
                </mc:Fallback>
              </mc:AlternateContent>
            </w:r>
            <w:r>
              <w:rPr>
                <w:noProof/>
                <w:u w:val="single"/>
                <w:lang w:val="en-IN" w:eastAsia="en-IN"/>
              </w:rPr>
              <mc:AlternateContent>
                <mc:Choice Requires="wps">
                  <w:drawing>
                    <wp:anchor distT="0" distB="0" distL="114300" distR="114300" simplePos="0" relativeHeight="252064768" behindDoc="0" locked="1" layoutInCell="1" allowOverlap="1" wp14:anchorId="1FC1C683" wp14:editId="1C542007">
                      <wp:simplePos x="0" y="0"/>
                      <wp:positionH relativeFrom="column">
                        <wp:posOffset>522605</wp:posOffset>
                      </wp:positionH>
                      <wp:positionV relativeFrom="paragraph">
                        <wp:posOffset>1243330</wp:posOffset>
                      </wp:positionV>
                      <wp:extent cx="146050" cy="63500"/>
                      <wp:effectExtent l="60325" t="0" r="66675" b="28575"/>
                      <wp:wrapNone/>
                      <wp:docPr id="1081" name="L-Shape 1081"/>
                      <wp:cNvGraphicFramePr/>
                      <a:graphic xmlns:a="http://schemas.openxmlformats.org/drawingml/2006/main">
                        <a:graphicData uri="http://schemas.microsoft.com/office/word/2010/wordprocessingShape">
                          <wps:wsp>
                            <wps:cNvSpPr/>
                            <wps:spPr>
                              <a:xfrm rot="18899498">
                                <a:off x="0" y="0"/>
                                <a:ext cx="146050" cy="63500"/>
                              </a:xfrm>
                              <a:prstGeom prst="corner">
                                <a:avLst>
                                  <a:gd name="adj1" fmla="val 43153"/>
                                  <a:gd name="adj2" fmla="val 3859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37200" id="L-Shape 1081" o:spid="_x0000_s1026" style="position:absolute;margin-left:41.15pt;margin-top:97.9pt;width:11.5pt;height:5pt;rotation:-2949668fd;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6050,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" path="m,l24508,r,36098l146050,36098r,27402l,63500,,xe" fillcolor="black [3213]" strokecolor="black [3213]" strokeweight="1pt">
                      <v:stroke joinstyle="miter"/>
                      <v:path arrowok="t" o:connecttype="custom" o:connectlocs="0,0;24508,0;24508,36098;146050,36098;146050,63500;0,63500;0,0" o:connectangles="0,0,0,0,0,0,0"/>
                      <w10:anchorlock/>
                    </v:shape>
                  </w:pict>
                </mc:Fallback>
              </mc:AlternateContent>
            </w:r>
          </w:p>
        </w:tc>
        <w:tc>
          <w:tcPr>
            <w:tcW w:w="1259" w:type="dxa"/>
            <w:gridSpan w:val="2"/>
            <w:tcBorders>
              <w:top w:val="single" w:sz="4" w:space="0" w:color="auto"/>
              <w:left w:val="single" w:sz="8" w:space="0" w:color="auto"/>
              <w:bottom w:val="single" w:sz="8" w:space="0" w:color="auto"/>
              <w:right w:val="single" w:sz="8" w:space="0" w:color="auto"/>
            </w:tcBorders>
            <w:textDirection w:val="btLr"/>
          </w:tcPr>
          <w:p w14:paraId="0FD8C049" w14:textId="77777777" w:rsidR="00AF18B8" w:rsidRPr="00FA3F25" w:rsidRDefault="00AF18B8" w:rsidP="00AF18B8">
            <w:pPr>
              <w:ind w:left="113" w:right="113"/>
              <w:rPr>
                <w:rFonts w:cstheme="minorHAnsi"/>
                <w:sz w:val="18"/>
                <w:szCs w:val="18"/>
              </w:rPr>
            </w:pPr>
            <w:r>
              <w:rPr>
                <w:rFonts w:cstheme="minorHAnsi"/>
                <w:sz w:val="18"/>
                <w:szCs w:val="18"/>
              </w:rPr>
              <w:t>Is there a sink/basin with running water?</w:t>
            </w:r>
          </w:p>
        </w:tc>
        <w:tc>
          <w:tcPr>
            <w:tcW w:w="1259" w:type="dxa"/>
            <w:gridSpan w:val="2"/>
            <w:tcBorders>
              <w:top w:val="single" w:sz="4" w:space="0" w:color="auto"/>
              <w:left w:val="single" w:sz="8" w:space="0" w:color="auto"/>
              <w:bottom w:val="single" w:sz="8" w:space="0" w:color="auto"/>
              <w:right w:val="single" w:sz="8" w:space="0" w:color="auto"/>
            </w:tcBorders>
            <w:textDirection w:val="btLr"/>
          </w:tcPr>
          <w:p w14:paraId="09555F0E" w14:textId="77777777" w:rsidR="00AF18B8" w:rsidRDefault="00AF18B8" w:rsidP="00AF18B8">
            <w:pPr>
              <w:ind w:left="113" w:right="113"/>
              <w:rPr>
                <w:rFonts w:cstheme="minorHAnsi"/>
                <w:sz w:val="18"/>
                <w:szCs w:val="18"/>
              </w:rPr>
            </w:pPr>
            <w:r>
              <w:rPr>
                <w:rFonts w:cstheme="minorHAnsi"/>
                <w:sz w:val="18"/>
                <w:szCs w:val="18"/>
              </w:rPr>
              <w:t>Is there soap present at the sink/basin?</w:t>
            </w:r>
          </w:p>
        </w:tc>
        <w:tc>
          <w:tcPr>
            <w:tcW w:w="1259" w:type="dxa"/>
            <w:gridSpan w:val="2"/>
            <w:tcBorders>
              <w:top w:val="single" w:sz="4" w:space="0" w:color="auto"/>
              <w:left w:val="single" w:sz="8" w:space="0" w:color="auto"/>
              <w:bottom w:val="single" w:sz="8" w:space="0" w:color="auto"/>
              <w:right w:val="single" w:sz="8" w:space="0" w:color="auto"/>
            </w:tcBorders>
            <w:textDirection w:val="btLr"/>
          </w:tcPr>
          <w:p w14:paraId="2B2C47D8" w14:textId="77777777" w:rsidR="00AF18B8" w:rsidRPr="00FA3F25" w:rsidRDefault="00AF18B8" w:rsidP="00AF18B8">
            <w:pPr>
              <w:ind w:left="113" w:right="113"/>
              <w:rPr>
                <w:rFonts w:cstheme="minorHAnsi"/>
                <w:sz w:val="18"/>
                <w:szCs w:val="18"/>
              </w:rPr>
            </w:pPr>
            <w:r>
              <w:rPr>
                <w:rFonts w:cstheme="minorHAnsi"/>
                <w:sz w:val="18"/>
                <w:szCs w:val="18"/>
              </w:rPr>
              <w:t>Are there hygienic hand drying materials* present?</w:t>
            </w:r>
          </w:p>
        </w:tc>
        <w:tc>
          <w:tcPr>
            <w:tcW w:w="1260" w:type="dxa"/>
            <w:gridSpan w:val="2"/>
            <w:tcBorders>
              <w:top w:val="single" w:sz="4" w:space="0" w:color="auto"/>
              <w:left w:val="single" w:sz="8" w:space="0" w:color="auto"/>
              <w:bottom w:val="single" w:sz="8" w:space="0" w:color="auto"/>
              <w:right w:val="single" w:sz="8" w:space="0" w:color="auto"/>
            </w:tcBorders>
            <w:textDirection w:val="btLr"/>
          </w:tcPr>
          <w:p w14:paraId="5CCD064E" w14:textId="77777777" w:rsidR="00AF18B8" w:rsidRPr="00FA3F25" w:rsidRDefault="00AF18B8" w:rsidP="00AF18B8">
            <w:pPr>
              <w:ind w:left="113" w:right="113"/>
              <w:rPr>
                <w:rFonts w:cstheme="minorHAnsi"/>
                <w:sz w:val="18"/>
                <w:szCs w:val="18"/>
              </w:rPr>
            </w:pPr>
            <w:r>
              <w:rPr>
                <w:rFonts w:cstheme="minorHAnsi"/>
                <w:sz w:val="18"/>
                <w:szCs w:val="18"/>
              </w:rPr>
              <w:t>Is there alcohol-based hand rub present?</w:t>
            </w:r>
          </w:p>
        </w:tc>
      </w:tr>
      <w:tr w:rsidR="009E1B1B" w14:paraId="2053C6FB" w14:textId="77777777" w:rsidTr="00AF18B8">
        <w:trPr>
          <w:trHeight w:val="161"/>
        </w:trPr>
        <w:tc>
          <w:tcPr>
            <w:tcW w:w="788" w:type="dxa"/>
            <w:tcBorders>
              <w:top w:val="single" w:sz="8" w:space="0" w:color="auto"/>
              <w:left w:val="single" w:sz="8" w:space="0" w:color="auto"/>
              <w:right w:val="single" w:sz="8" w:space="0" w:color="auto"/>
            </w:tcBorders>
            <w:shd w:val="clear" w:color="auto" w:fill="D9D9D9" w:themeFill="background1" w:themeFillShade="D9"/>
            <w:vAlign w:val="bottom"/>
          </w:tcPr>
          <w:p w14:paraId="4C2F0487" w14:textId="77777777" w:rsidR="00AF18B8" w:rsidRPr="00FA3F25" w:rsidRDefault="00AF18B8" w:rsidP="00AF18B8">
            <w:pPr>
              <w:jc w:val="center"/>
              <w:rPr>
                <w:rFonts w:cstheme="minorHAnsi"/>
                <w:sz w:val="18"/>
                <w:szCs w:val="18"/>
              </w:rPr>
            </w:pPr>
            <w:r>
              <w:rPr>
                <w:rFonts w:cstheme="minorHAnsi"/>
                <w:sz w:val="18"/>
                <w:szCs w:val="18"/>
              </w:rPr>
              <w:t>Ex</w:t>
            </w:r>
          </w:p>
        </w:tc>
        <w:tc>
          <w:tcPr>
            <w:tcW w:w="600" w:type="dxa"/>
            <w:tcBorders>
              <w:top w:val="single" w:sz="8" w:space="0" w:color="auto"/>
              <w:left w:val="single" w:sz="8" w:space="0" w:color="auto"/>
              <w:bottom w:val="single" w:sz="4" w:space="0" w:color="auto"/>
              <w:right w:val="nil"/>
            </w:tcBorders>
            <w:shd w:val="clear" w:color="auto" w:fill="D9D9D9" w:themeFill="background1" w:themeFillShade="D9"/>
            <w:vAlign w:val="center"/>
          </w:tcPr>
          <w:p w14:paraId="42CD8C41" w14:textId="77777777" w:rsidR="00AF18B8" w:rsidRPr="00FA3F25" w:rsidRDefault="00AF18B8" w:rsidP="00AF18B8">
            <w:pPr>
              <w:jc w:val="center"/>
              <w:rPr>
                <w:rFonts w:cstheme="minorHAnsi"/>
                <w:sz w:val="18"/>
                <w:szCs w:val="18"/>
              </w:rPr>
            </w:pPr>
            <w:r>
              <w:rPr>
                <w:rFonts w:cstheme="minorHAnsi"/>
                <w:sz w:val="18"/>
                <w:szCs w:val="18"/>
              </w:rPr>
              <w:t>Y</w:t>
            </w:r>
          </w:p>
        </w:tc>
        <w:tc>
          <w:tcPr>
            <w:tcW w:w="659" w:type="dxa"/>
            <w:tcBorders>
              <w:top w:val="single" w:sz="8" w:space="0" w:color="auto"/>
              <w:left w:val="nil"/>
              <w:bottom w:val="single" w:sz="4" w:space="0" w:color="auto"/>
              <w:right w:val="single" w:sz="4" w:space="0" w:color="auto"/>
            </w:tcBorders>
            <w:shd w:val="clear" w:color="auto" w:fill="D9D9D9" w:themeFill="background1" w:themeFillShade="D9"/>
            <w:vAlign w:val="center"/>
          </w:tcPr>
          <w:p w14:paraId="628A71F4" w14:textId="77777777" w:rsidR="00AF18B8" w:rsidRPr="00FA3F25" w:rsidRDefault="00AF18B8" w:rsidP="00AF18B8">
            <w:pPr>
              <w:jc w:val="center"/>
              <w:rPr>
                <w:rFonts w:cstheme="minorHAnsi"/>
                <w:sz w:val="18"/>
                <w:szCs w:val="18"/>
              </w:rPr>
            </w:pPr>
            <w:r>
              <w:rPr>
                <w:rFonts w:cstheme="minorHAnsi"/>
                <w:sz w:val="18"/>
                <w:szCs w:val="18"/>
              </w:rPr>
              <w:t>N</w:t>
            </w:r>
          </w:p>
        </w:tc>
        <w:tc>
          <w:tcPr>
            <w:tcW w:w="600" w:type="dxa"/>
            <w:tcBorders>
              <w:top w:val="nil"/>
              <w:left w:val="single" w:sz="4" w:space="0" w:color="auto"/>
              <w:bottom w:val="single" w:sz="4" w:space="0" w:color="auto"/>
              <w:right w:val="nil"/>
            </w:tcBorders>
            <w:shd w:val="clear" w:color="auto" w:fill="D9D9D9" w:themeFill="background1" w:themeFillShade="D9"/>
            <w:vAlign w:val="center"/>
          </w:tcPr>
          <w:p w14:paraId="74427D65" w14:textId="77777777" w:rsidR="00AF18B8" w:rsidRDefault="00AF18B8" w:rsidP="00AF18B8">
            <w:pPr>
              <w:jc w:val="center"/>
              <w:rPr>
                <w:rFonts w:cstheme="minorHAnsi"/>
                <w:sz w:val="18"/>
                <w:szCs w:val="18"/>
              </w:rPr>
            </w:pPr>
            <w:r>
              <w:rPr>
                <w:rFonts w:cstheme="minorHAnsi"/>
                <w:sz w:val="18"/>
                <w:szCs w:val="18"/>
              </w:rPr>
              <w:t>Y</w:t>
            </w:r>
          </w:p>
        </w:tc>
        <w:tc>
          <w:tcPr>
            <w:tcW w:w="659" w:type="dxa"/>
            <w:tcBorders>
              <w:top w:val="single" w:sz="8" w:space="0" w:color="auto"/>
              <w:left w:val="nil"/>
              <w:right w:val="single" w:sz="8" w:space="0" w:color="auto"/>
            </w:tcBorders>
            <w:shd w:val="clear" w:color="auto" w:fill="D9D9D9" w:themeFill="background1" w:themeFillShade="D9"/>
            <w:vAlign w:val="center"/>
          </w:tcPr>
          <w:p w14:paraId="35D19124" w14:textId="77777777" w:rsidR="00AF18B8" w:rsidRDefault="00AF18B8" w:rsidP="00AF18B8">
            <w:pPr>
              <w:jc w:val="center"/>
              <w:rPr>
                <w:rFonts w:cstheme="minorHAnsi"/>
                <w:sz w:val="18"/>
                <w:szCs w:val="18"/>
              </w:rPr>
            </w:pPr>
            <w:r>
              <w:rPr>
                <w:rFonts w:cstheme="minorHAnsi"/>
                <w:sz w:val="18"/>
                <w:szCs w:val="18"/>
              </w:rPr>
              <w:t>N</w:t>
            </w:r>
          </w:p>
        </w:tc>
        <w:tc>
          <w:tcPr>
            <w:tcW w:w="600" w:type="dxa"/>
            <w:tcBorders>
              <w:top w:val="single" w:sz="8" w:space="0" w:color="auto"/>
              <w:left w:val="single" w:sz="8" w:space="0" w:color="auto"/>
              <w:bottom w:val="single" w:sz="4" w:space="0" w:color="auto"/>
              <w:right w:val="nil"/>
            </w:tcBorders>
            <w:shd w:val="clear" w:color="auto" w:fill="D9D9D9" w:themeFill="background1" w:themeFillShade="D9"/>
            <w:vAlign w:val="center"/>
          </w:tcPr>
          <w:p w14:paraId="43B9D8E3" w14:textId="77777777" w:rsidR="00AF18B8" w:rsidRPr="00FA3F25" w:rsidRDefault="00AF18B8" w:rsidP="00AF18B8">
            <w:pPr>
              <w:jc w:val="center"/>
              <w:rPr>
                <w:rFonts w:cstheme="minorHAnsi"/>
                <w:sz w:val="18"/>
                <w:szCs w:val="18"/>
              </w:rPr>
            </w:pPr>
            <w:r>
              <w:rPr>
                <w:rFonts w:cstheme="minorHAnsi"/>
                <w:sz w:val="18"/>
                <w:szCs w:val="18"/>
              </w:rPr>
              <w:t>Y</w:t>
            </w:r>
          </w:p>
        </w:tc>
        <w:tc>
          <w:tcPr>
            <w:tcW w:w="659" w:type="dxa"/>
            <w:tcBorders>
              <w:top w:val="nil"/>
              <w:left w:val="nil"/>
              <w:bottom w:val="single" w:sz="4" w:space="0" w:color="auto"/>
              <w:right w:val="single" w:sz="4" w:space="0" w:color="auto"/>
            </w:tcBorders>
            <w:shd w:val="clear" w:color="auto" w:fill="D9D9D9" w:themeFill="background1" w:themeFillShade="D9"/>
            <w:vAlign w:val="center"/>
          </w:tcPr>
          <w:p w14:paraId="4BC248E4" w14:textId="77777777" w:rsidR="00AF18B8" w:rsidRPr="00FA3F25" w:rsidRDefault="00AF18B8" w:rsidP="00AF18B8">
            <w:pPr>
              <w:jc w:val="center"/>
              <w:rPr>
                <w:rFonts w:cstheme="minorHAnsi"/>
                <w:sz w:val="18"/>
                <w:szCs w:val="18"/>
              </w:rPr>
            </w:pPr>
            <w:r>
              <w:rPr>
                <w:rFonts w:cstheme="minorHAnsi"/>
                <w:sz w:val="18"/>
                <w:szCs w:val="18"/>
              </w:rPr>
              <w:t>N</w:t>
            </w:r>
          </w:p>
        </w:tc>
        <w:tc>
          <w:tcPr>
            <w:tcW w:w="600" w:type="dxa"/>
            <w:tcBorders>
              <w:top w:val="nil"/>
              <w:left w:val="single" w:sz="4" w:space="0" w:color="auto"/>
              <w:bottom w:val="single" w:sz="4" w:space="0" w:color="auto"/>
              <w:right w:val="nil"/>
            </w:tcBorders>
            <w:shd w:val="clear" w:color="auto" w:fill="D9D9D9" w:themeFill="background1" w:themeFillShade="D9"/>
            <w:vAlign w:val="center"/>
          </w:tcPr>
          <w:p w14:paraId="77733727" w14:textId="77777777" w:rsidR="00AF18B8" w:rsidRPr="00FA3F25" w:rsidRDefault="00AF18B8" w:rsidP="00AF18B8">
            <w:pPr>
              <w:jc w:val="center"/>
              <w:rPr>
                <w:rFonts w:cstheme="minorHAnsi"/>
                <w:sz w:val="18"/>
                <w:szCs w:val="18"/>
              </w:rPr>
            </w:pPr>
            <w:r>
              <w:rPr>
                <w:rFonts w:cstheme="minorHAnsi"/>
                <w:sz w:val="18"/>
                <w:szCs w:val="18"/>
              </w:rPr>
              <w:t>Y</w:t>
            </w:r>
          </w:p>
        </w:tc>
        <w:tc>
          <w:tcPr>
            <w:tcW w:w="660" w:type="dxa"/>
            <w:tcBorders>
              <w:top w:val="nil"/>
              <w:left w:val="nil"/>
              <w:bottom w:val="single" w:sz="4" w:space="0" w:color="auto"/>
              <w:right w:val="single" w:sz="4" w:space="0" w:color="auto"/>
            </w:tcBorders>
            <w:shd w:val="clear" w:color="auto" w:fill="D9D9D9" w:themeFill="background1" w:themeFillShade="D9"/>
            <w:vAlign w:val="center"/>
          </w:tcPr>
          <w:p w14:paraId="1A17DBB1" w14:textId="723096E7" w:rsidR="00AF18B8" w:rsidRPr="00FA3F25" w:rsidRDefault="00AF18B8" w:rsidP="00AF18B8">
            <w:pPr>
              <w:jc w:val="center"/>
              <w:rPr>
                <w:rFonts w:cstheme="minorHAnsi"/>
                <w:sz w:val="18"/>
                <w:szCs w:val="18"/>
              </w:rPr>
            </w:pPr>
            <w:r>
              <w:rPr>
                <w:noProof/>
                <w:u w:val="single"/>
                <w:lang w:val="en-IN" w:eastAsia="en-IN"/>
              </w:rPr>
              <mc:AlternateContent>
                <mc:Choice Requires="wps">
                  <w:drawing>
                    <wp:anchor distT="0" distB="0" distL="114300" distR="114300" simplePos="0" relativeHeight="252069888" behindDoc="0" locked="1" layoutInCell="1" allowOverlap="1" wp14:anchorId="4D1A00B2" wp14:editId="5C4407C2">
                      <wp:simplePos x="0" y="0"/>
                      <wp:positionH relativeFrom="column">
                        <wp:posOffset>60960</wp:posOffset>
                      </wp:positionH>
                      <wp:positionV relativeFrom="paragraph">
                        <wp:posOffset>1270</wp:posOffset>
                      </wp:positionV>
                      <wp:extent cx="146050" cy="63500"/>
                      <wp:effectExtent l="60325" t="0" r="66675" b="28575"/>
                      <wp:wrapNone/>
                      <wp:docPr id="1083" name="L-Shape 1083"/>
                      <wp:cNvGraphicFramePr/>
                      <a:graphic xmlns:a="http://schemas.openxmlformats.org/drawingml/2006/main">
                        <a:graphicData uri="http://schemas.microsoft.com/office/word/2010/wordprocessingShape">
                          <wps:wsp>
                            <wps:cNvSpPr/>
                            <wps:spPr>
                              <a:xfrm rot="18899498">
                                <a:off x="0" y="0"/>
                                <a:ext cx="146050" cy="63500"/>
                              </a:xfrm>
                              <a:prstGeom prst="corner">
                                <a:avLst>
                                  <a:gd name="adj1" fmla="val 43153"/>
                                  <a:gd name="adj2" fmla="val 3859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3079C" id="L-Shape 1083" o:spid="_x0000_s1026" style="position:absolute;margin-left:4.8pt;margin-top:.1pt;width:11.5pt;height:5pt;rotation:-2949668fd;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6050,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" path="m,l24508,r,36098l146050,36098r,27402l,63500,,xe" fillcolor="black [3213]" strokecolor="black [3213]" strokeweight="1pt">
                      <v:stroke joinstyle="miter"/>
                      <v:path arrowok="t" o:connecttype="custom" o:connectlocs="0,0;24508,0;24508,36098;146050,36098;146050,63500;0,63500;0,0" o:connectangles="0,0,0,0,0,0,0"/>
                      <w10:anchorlock/>
                    </v:shape>
                  </w:pict>
                </mc:Fallback>
              </mc:AlternateContent>
            </w:r>
            <w:r>
              <w:rPr>
                <w:rFonts w:cstheme="minorHAnsi"/>
                <w:sz w:val="18"/>
                <w:szCs w:val="18"/>
              </w:rPr>
              <w:t>N</w:t>
            </w:r>
          </w:p>
        </w:tc>
      </w:tr>
      <w:tr w:rsidR="00AF18B8" w14:paraId="39538B38" w14:textId="77777777" w:rsidTr="00090767">
        <w:trPr>
          <w:trHeight w:val="161"/>
        </w:trPr>
        <w:tc>
          <w:tcPr>
            <w:tcW w:w="788" w:type="dxa"/>
            <w:tcBorders>
              <w:left w:val="single" w:sz="8" w:space="0" w:color="auto"/>
              <w:right w:val="single" w:sz="8" w:space="0" w:color="auto"/>
            </w:tcBorders>
            <w:vAlign w:val="bottom"/>
          </w:tcPr>
          <w:p w14:paraId="49054F12" w14:textId="77777777" w:rsidR="00AF18B8" w:rsidRPr="00FA3F25" w:rsidRDefault="00AF18B8" w:rsidP="00AF18B8">
            <w:pPr>
              <w:jc w:val="center"/>
              <w:rPr>
                <w:rFonts w:cstheme="minorHAnsi"/>
                <w:sz w:val="18"/>
                <w:szCs w:val="18"/>
              </w:rPr>
            </w:pPr>
            <w:r>
              <w:rPr>
                <w:rFonts w:cstheme="minorHAnsi"/>
                <w:sz w:val="18"/>
                <w:szCs w:val="18"/>
              </w:rPr>
              <w:t>1</w:t>
            </w:r>
          </w:p>
        </w:tc>
        <w:tc>
          <w:tcPr>
            <w:tcW w:w="600" w:type="dxa"/>
            <w:tcBorders>
              <w:top w:val="single" w:sz="4" w:space="0" w:color="auto"/>
              <w:left w:val="single" w:sz="8" w:space="0" w:color="auto"/>
              <w:bottom w:val="single" w:sz="4" w:space="0" w:color="auto"/>
              <w:right w:val="nil"/>
            </w:tcBorders>
            <w:vAlign w:val="center"/>
          </w:tcPr>
          <w:p w14:paraId="6BB72EBE" w14:textId="77777777" w:rsidR="00AF18B8" w:rsidRPr="00FA3F25" w:rsidRDefault="00AF18B8" w:rsidP="00AF18B8">
            <w:pPr>
              <w:jc w:val="center"/>
              <w:rPr>
                <w:rFonts w:cstheme="minorHAnsi"/>
                <w:sz w:val="18"/>
                <w:szCs w:val="18"/>
              </w:rPr>
            </w:pPr>
            <w:r>
              <w:rPr>
                <w:rFonts w:cstheme="minorHAnsi"/>
                <w:sz w:val="18"/>
                <w:szCs w:val="18"/>
              </w:rPr>
              <w:t>Y</w:t>
            </w:r>
          </w:p>
        </w:tc>
        <w:tc>
          <w:tcPr>
            <w:tcW w:w="659" w:type="dxa"/>
            <w:tcBorders>
              <w:top w:val="single" w:sz="4" w:space="0" w:color="auto"/>
              <w:left w:val="nil"/>
              <w:bottom w:val="single" w:sz="4" w:space="0" w:color="auto"/>
              <w:right w:val="single" w:sz="4" w:space="0" w:color="auto"/>
            </w:tcBorders>
            <w:vAlign w:val="center"/>
          </w:tcPr>
          <w:p w14:paraId="6D891A9E" w14:textId="77777777" w:rsidR="00AF18B8" w:rsidRPr="00FA3F25" w:rsidRDefault="00AF18B8" w:rsidP="00AF18B8">
            <w:pPr>
              <w:jc w:val="center"/>
              <w:rPr>
                <w:rFonts w:cstheme="minorHAnsi"/>
                <w:sz w:val="18"/>
                <w:szCs w:val="18"/>
              </w:rPr>
            </w:pPr>
            <w:r>
              <w:rPr>
                <w:rFonts w:cstheme="minorHAnsi"/>
                <w:sz w:val="18"/>
                <w:szCs w:val="18"/>
              </w:rPr>
              <w:t>N</w:t>
            </w:r>
          </w:p>
        </w:tc>
        <w:tc>
          <w:tcPr>
            <w:tcW w:w="600" w:type="dxa"/>
            <w:tcBorders>
              <w:top w:val="single" w:sz="4" w:space="0" w:color="auto"/>
              <w:left w:val="single" w:sz="4" w:space="0" w:color="auto"/>
              <w:bottom w:val="single" w:sz="4" w:space="0" w:color="auto"/>
              <w:right w:val="nil"/>
            </w:tcBorders>
            <w:vAlign w:val="center"/>
          </w:tcPr>
          <w:p w14:paraId="3FCF194F" w14:textId="77777777" w:rsidR="00AF18B8" w:rsidRDefault="00AF18B8" w:rsidP="00AF18B8">
            <w:pPr>
              <w:jc w:val="center"/>
              <w:rPr>
                <w:rFonts w:cstheme="minorHAnsi"/>
                <w:sz w:val="18"/>
                <w:szCs w:val="18"/>
              </w:rPr>
            </w:pPr>
            <w:r>
              <w:rPr>
                <w:rFonts w:cstheme="minorHAnsi"/>
                <w:sz w:val="18"/>
                <w:szCs w:val="18"/>
              </w:rPr>
              <w:t>Y</w:t>
            </w:r>
          </w:p>
        </w:tc>
        <w:tc>
          <w:tcPr>
            <w:tcW w:w="659" w:type="dxa"/>
            <w:tcBorders>
              <w:left w:val="nil"/>
              <w:right w:val="single" w:sz="8" w:space="0" w:color="auto"/>
            </w:tcBorders>
            <w:vAlign w:val="center"/>
          </w:tcPr>
          <w:p w14:paraId="070AB38F" w14:textId="77777777" w:rsidR="00AF18B8" w:rsidRDefault="00AF18B8" w:rsidP="00AF18B8">
            <w:pPr>
              <w:jc w:val="center"/>
              <w:rPr>
                <w:rFonts w:cstheme="minorHAnsi"/>
                <w:sz w:val="18"/>
                <w:szCs w:val="18"/>
              </w:rPr>
            </w:pPr>
            <w:r>
              <w:rPr>
                <w:rFonts w:cstheme="minorHAnsi"/>
                <w:sz w:val="18"/>
                <w:szCs w:val="18"/>
              </w:rPr>
              <w:t>N</w:t>
            </w:r>
          </w:p>
        </w:tc>
        <w:tc>
          <w:tcPr>
            <w:tcW w:w="600" w:type="dxa"/>
            <w:tcBorders>
              <w:top w:val="single" w:sz="4" w:space="0" w:color="auto"/>
              <w:left w:val="single" w:sz="8" w:space="0" w:color="auto"/>
              <w:bottom w:val="single" w:sz="4" w:space="0" w:color="auto"/>
              <w:right w:val="nil"/>
            </w:tcBorders>
            <w:vAlign w:val="center"/>
          </w:tcPr>
          <w:p w14:paraId="40972FD8" w14:textId="77777777" w:rsidR="00AF18B8" w:rsidRPr="00FA3F25" w:rsidRDefault="00AF18B8" w:rsidP="00AF18B8">
            <w:pPr>
              <w:jc w:val="center"/>
              <w:rPr>
                <w:rFonts w:cstheme="minorHAnsi"/>
                <w:sz w:val="18"/>
                <w:szCs w:val="18"/>
              </w:rPr>
            </w:pPr>
            <w:r>
              <w:rPr>
                <w:rFonts w:cstheme="minorHAnsi"/>
                <w:sz w:val="18"/>
                <w:szCs w:val="18"/>
              </w:rPr>
              <w:t>Y</w:t>
            </w:r>
          </w:p>
        </w:tc>
        <w:tc>
          <w:tcPr>
            <w:tcW w:w="659" w:type="dxa"/>
            <w:tcBorders>
              <w:top w:val="single" w:sz="4" w:space="0" w:color="auto"/>
              <w:left w:val="nil"/>
              <w:bottom w:val="single" w:sz="4" w:space="0" w:color="auto"/>
              <w:right w:val="single" w:sz="4" w:space="0" w:color="auto"/>
            </w:tcBorders>
            <w:vAlign w:val="center"/>
          </w:tcPr>
          <w:p w14:paraId="03134278" w14:textId="77777777" w:rsidR="00AF18B8" w:rsidRPr="00FA3F25" w:rsidRDefault="00AF18B8" w:rsidP="00AF18B8">
            <w:pPr>
              <w:jc w:val="center"/>
              <w:rPr>
                <w:rFonts w:cstheme="minorHAnsi"/>
                <w:sz w:val="18"/>
                <w:szCs w:val="18"/>
              </w:rPr>
            </w:pPr>
            <w:r>
              <w:rPr>
                <w:rFonts w:cstheme="minorHAnsi"/>
                <w:sz w:val="18"/>
                <w:szCs w:val="18"/>
              </w:rPr>
              <w:t>N</w:t>
            </w:r>
          </w:p>
        </w:tc>
        <w:tc>
          <w:tcPr>
            <w:tcW w:w="600" w:type="dxa"/>
            <w:tcBorders>
              <w:top w:val="single" w:sz="4" w:space="0" w:color="auto"/>
              <w:left w:val="single" w:sz="4" w:space="0" w:color="auto"/>
              <w:bottom w:val="single" w:sz="4" w:space="0" w:color="auto"/>
              <w:right w:val="nil"/>
            </w:tcBorders>
            <w:vAlign w:val="center"/>
          </w:tcPr>
          <w:p w14:paraId="14E9B6A2" w14:textId="77777777" w:rsidR="00AF18B8" w:rsidRPr="00FA3F25" w:rsidRDefault="00AF18B8" w:rsidP="00AF18B8">
            <w:pPr>
              <w:jc w:val="center"/>
              <w:rPr>
                <w:rFonts w:cstheme="minorHAnsi"/>
                <w:sz w:val="18"/>
                <w:szCs w:val="18"/>
              </w:rPr>
            </w:pPr>
            <w:r>
              <w:rPr>
                <w:rFonts w:cstheme="minorHAnsi"/>
                <w:sz w:val="18"/>
                <w:szCs w:val="18"/>
              </w:rPr>
              <w:t>Y</w:t>
            </w:r>
          </w:p>
        </w:tc>
        <w:tc>
          <w:tcPr>
            <w:tcW w:w="660" w:type="dxa"/>
            <w:tcBorders>
              <w:top w:val="single" w:sz="4" w:space="0" w:color="auto"/>
              <w:left w:val="nil"/>
              <w:bottom w:val="single" w:sz="4" w:space="0" w:color="auto"/>
              <w:right w:val="single" w:sz="4" w:space="0" w:color="auto"/>
            </w:tcBorders>
            <w:vAlign w:val="center"/>
          </w:tcPr>
          <w:p w14:paraId="651031CE" w14:textId="77777777" w:rsidR="00AF18B8" w:rsidRPr="00FA3F25" w:rsidRDefault="00AF18B8" w:rsidP="00AF18B8">
            <w:pPr>
              <w:jc w:val="center"/>
              <w:rPr>
                <w:rFonts w:cstheme="minorHAnsi"/>
                <w:sz w:val="18"/>
                <w:szCs w:val="18"/>
              </w:rPr>
            </w:pPr>
            <w:r>
              <w:rPr>
                <w:rFonts w:cstheme="minorHAnsi"/>
                <w:sz w:val="18"/>
                <w:szCs w:val="18"/>
              </w:rPr>
              <w:t>N</w:t>
            </w:r>
          </w:p>
        </w:tc>
      </w:tr>
      <w:tr w:rsidR="00AF18B8" w14:paraId="4B8073F2" w14:textId="77777777" w:rsidTr="00090767">
        <w:trPr>
          <w:trHeight w:val="161"/>
        </w:trPr>
        <w:tc>
          <w:tcPr>
            <w:tcW w:w="788" w:type="dxa"/>
            <w:tcBorders>
              <w:left w:val="single" w:sz="8" w:space="0" w:color="auto"/>
              <w:right w:val="single" w:sz="8" w:space="0" w:color="auto"/>
            </w:tcBorders>
            <w:vAlign w:val="bottom"/>
          </w:tcPr>
          <w:p w14:paraId="5510C5F3" w14:textId="77777777" w:rsidR="00AF18B8" w:rsidRPr="00FA3F25" w:rsidRDefault="00AF18B8" w:rsidP="00AF18B8">
            <w:pPr>
              <w:jc w:val="center"/>
              <w:rPr>
                <w:rFonts w:cstheme="minorHAnsi"/>
                <w:sz w:val="18"/>
                <w:szCs w:val="18"/>
              </w:rPr>
            </w:pPr>
            <w:r>
              <w:rPr>
                <w:rFonts w:cstheme="minorHAnsi"/>
                <w:sz w:val="18"/>
                <w:szCs w:val="18"/>
              </w:rPr>
              <w:t>2</w:t>
            </w:r>
          </w:p>
        </w:tc>
        <w:tc>
          <w:tcPr>
            <w:tcW w:w="600" w:type="dxa"/>
            <w:tcBorders>
              <w:top w:val="single" w:sz="4" w:space="0" w:color="auto"/>
              <w:left w:val="single" w:sz="8" w:space="0" w:color="auto"/>
              <w:bottom w:val="single" w:sz="4" w:space="0" w:color="auto"/>
              <w:right w:val="nil"/>
            </w:tcBorders>
            <w:vAlign w:val="center"/>
          </w:tcPr>
          <w:p w14:paraId="7F86D69D" w14:textId="77777777" w:rsidR="00AF18B8" w:rsidRPr="00FA3F25" w:rsidRDefault="00AF18B8" w:rsidP="00AF18B8">
            <w:pPr>
              <w:jc w:val="center"/>
              <w:rPr>
                <w:rFonts w:cstheme="minorHAnsi"/>
                <w:sz w:val="18"/>
                <w:szCs w:val="18"/>
              </w:rPr>
            </w:pPr>
            <w:r>
              <w:rPr>
                <w:rFonts w:cstheme="minorHAnsi"/>
                <w:sz w:val="18"/>
                <w:szCs w:val="18"/>
              </w:rPr>
              <w:t>Y</w:t>
            </w:r>
          </w:p>
        </w:tc>
        <w:tc>
          <w:tcPr>
            <w:tcW w:w="659" w:type="dxa"/>
            <w:tcBorders>
              <w:top w:val="single" w:sz="4" w:space="0" w:color="auto"/>
              <w:left w:val="nil"/>
              <w:bottom w:val="single" w:sz="4" w:space="0" w:color="auto"/>
              <w:right w:val="single" w:sz="4" w:space="0" w:color="auto"/>
            </w:tcBorders>
            <w:vAlign w:val="center"/>
          </w:tcPr>
          <w:p w14:paraId="72E42EFB" w14:textId="77777777" w:rsidR="00AF18B8" w:rsidRPr="00FA3F25" w:rsidRDefault="00AF18B8" w:rsidP="00AF18B8">
            <w:pPr>
              <w:jc w:val="center"/>
              <w:rPr>
                <w:rFonts w:cstheme="minorHAnsi"/>
                <w:sz w:val="18"/>
                <w:szCs w:val="18"/>
              </w:rPr>
            </w:pPr>
            <w:r>
              <w:rPr>
                <w:rFonts w:cstheme="minorHAnsi"/>
                <w:sz w:val="18"/>
                <w:szCs w:val="18"/>
              </w:rPr>
              <w:t>N</w:t>
            </w:r>
          </w:p>
        </w:tc>
        <w:tc>
          <w:tcPr>
            <w:tcW w:w="600" w:type="dxa"/>
            <w:tcBorders>
              <w:top w:val="single" w:sz="4" w:space="0" w:color="auto"/>
              <w:left w:val="single" w:sz="4" w:space="0" w:color="auto"/>
              <w:bottom w:val="single" w:sz="4" w:space="0" w:color="auto"/>
              <w:right w:val="nil"/>
            </w:tcBorders>
            <w:vAlign w:val="center"/>
          </w:tcPr>
          <w:p w14:paraId="36EB4D64" w14:textId="77777777" w:rsidR="00AF18B8" w:rsidRDefault="00AF18B8" w:rsidP="00AF18B8">
            <w:pPr>
              <w:jc w:val="center"/>
              <w:rPr>
                <w:rFonts w:cstheme="minorHAnsi"/>
                <w:sz w:val="18"/>
                <w:szCs w:val="18"/>
              </w:rPr>
            </w:pPr>
            <w:r>
              <w:rPr>
                <w:rFonts w:cstheme="minorHAnsi"/>
                <w:sz w:val="18"/>
                <w:szCs w:val="18"/>
              </w:rPr>
              <w:t>Y</w:t>
            </w:r>
          </w:p>
        </w:tc>
        <w:tc>
          <w:tcPr>
            <w:tcW w:w="659" w:type="dxa"/>
            <w:tcBorders>
              <w:left w:val="nil"/>
              <w:right w:val="single" w:sz="8" w:space="0" w:color="auto"/>
            </w:tcBorders>
            <w:vAlign w:val="center"/>
          </w:tcPr>
          <w:p w14:paraId="7C04D90E" w14:textId="77777777" w:rsidR="00AF18B8" w:rsidRDefault="00AF18B8" w:rsidP="00AF18B8">
            <w:pPr>
              <w:jc w:val="center"/>
              <w:rPr>
                <w:rFonts w:cstheme="minorHAnsi"/>
                <w:sz w:val="18"/>
                <w:szCs w:val="18"/>
              </w:rPr>
            </w:pPr>
            <w:r>
              <w:rPr>
                <w:rFonts w:cstheme="minorHAnsi"/>
                <w:sz w:val="18"/>
                <w:szCs w:val="18"/>
              </w:rPr>
              <w:t>N</w:t>
            </w:r>
          </w:p>
        </w:tc>
        <w:tc>
          <w:tcPr>
            <w:tcW w:w="600" w:type="dxa"/>
            <w:tcBorders>
              <w:top w:val="single" w:sz="4" w:space="0" w:color="auto"/>
              <w:left w:val="single" w:sz="8" w:space="0" w:color="auto"/>
              <w:bottom w:val="single" w:sz="4" w:space="0" w:color="auto"/>
              <w:right w:val="nil"/>
            </w:tcBorders>
            <w:vAlign w:val="center"/>
          </w:tcPr>
          <w:p w14:paraId="6107E538" w14:textId="77777777" w:rsidR="00AF18B8" w:rsidRPr="00FA3F25" w:rsidRDefault="00AF18B8" w:rsidP="00AF18B8">
            <w:pPr>
              <w:jc w:val="center"/>
              <w:rPr>
                <w:rFonts w:cstheme="minorHAnsi"/>
                <w:sz w:val="18"/>
                <w:szCs w:val="18"/>
              </w:rPr>
            </w:pPr>
            <w:r>
              <w:rPr>
                <w:rFonts w:cstheme="minorHAnsi"/>
                <w:sz w:val="18"/>
                <w:szCs w:val="18"/>
              </w:rPr>
              <w:t>Y</w:t>
            </w:r>
          </w:p>
        </w:tc>
        <w:tc>
          <w:tcPr>
            <w:tcW w:w="659" w:type="dxa"/>
            <w:tcBorders>
              <w:top w:val="single" w:sz="4" w:space="0" w:color="auto"/>
              <w:left w:val="nil"/>
              <w:bottom w:val="single" w:sz="4" w:space="0" w:color="auto"/>
              <w:right w:val="single" w:sz="4" w:space="0" w:color="auto"/>
            </w:tcBorders>
            <w:vAlign w:val="center"/>
          </w:tcPr>
          <w:p w14:paraId="06F18E5B" w14:textId="77777777" w:rsidR="00AF18B8" w:rsidRPr="00FA3F25" w:rsidRDefault="00AF18B8" w:rsidP="00AF18B8">
            <w:pPr>
              <w:jc w:val="center"/>
              <w:rPr>
                <w:rFonts w:cstheme="minorHAnsi"/>
                <w:sz w:val="18"/>
                <w:szCs w:val="18"/>
              </w:rPr>
            </w:pPr>
            <w:r>
              <w:rPr>
                <w:rFonts w:cstheme="minorHAnsi"/>
                <w:sz w:val="18"/>
                <w:szCs w:val="18"/>
              </w:rPr>
              <w:t>N</w:t>
            </w:r>
          </w:p>
        </w:tc>
        <w:tc>
          <w:tcPr>
            <w:tcW w:w="600" w:type="dxa"/>
            <w:tcBorders>
              <w:top w:val="single" w:sz="4" w:space="0" w:color="auto"/>
              <w:left w:val="single" w:sz="4" w:space="0" w:color="auto"/>
              <w:bottom w:val="single" w:sz="4" w:space="0" w:color="auto"/>
              <w:right w:val="nil"/>
            </w:tcBorders>
            <w:vAlign w:val="center"/>
          </w:tcPr>
          <w:p w14:paraId="7BEEF9F1" w14:textId="77777777" w:rsidR="00AF18B8" w:rsidRPr="00FA3F25" w:rsidRDefault="00AF18B8" w:rsidP="00AF18B8">
            <w:pPr>
              <w:jc w:val="center"/>
              <w:rPr>
                <w:rFonts w:cstheme="minorHAnsi"/>
                <w:sz w:val="18"/>
                <w:szCs w:val="18"/>
              </w:rPr>
            </w:pPr>
            <w:r>
              <w:rPr>
                <w:rFonts w:cstheme="minorHAnsi"/>
                <w:sz w:val="18"/>
                <w:szCs w:val="18"/>
              </w:rPr>
              <w:t>Y</w:t>
            </w:r>
          </w:p>
        </w:tc>
        <w:tc>
          <w:tcPr>
            <w:tcW w:w="660" w:type="dxa"/>
            <w:tcBorders>
              <w:top w:val="single" w:sz="4" w:space="0" w:color="auto"/>
              <w:left w:val="nil"/>
              <w:bottom w:val="single" w:sz="4" w:space="0" w:color="auto"/>
              <w:right w:val="single" w:sz="4" w:space="0" w:color="auto"/>
            </w:tcBorders>
            <w:vAlign w:val="center"/>
          </w:tcPr>
          <w:p w14:paraId="19F79E4B" w14:textId="77777777" w:rsidR="00AF18B8" w:rsidRPr="00FA3F25" w:rsidRDefault="00AF18B8" w:rsidP="00AF18B8">
            <w:pPr>
              <w:jc w:val="center"/>
              <w:rPr>
                <w:rFonts w:cstheme="minorHAnsi"/>
                <w:sz w:val="18"/>
                <w:szCs w:val="18"/>
              </w:rPr>
            </w:pPr>
            <w:r>
              <w:rPr>
                <w:rFonts w:cstheme="minorHAnsi"/>
                <w:sz w:val="18"/>
                <w:szCs w:val="18"/>
              </w:rPr>
              <w:t>N</w:t>
            </w:r>
          </w:p>
        </w:tc>
      </w:tr>
      <w:tr w:rsidR="00AF18B8" w14:paraId="1BACEFFC" w14:textId="77777777" w:rsidTr="00090767">
        <w:trPr>
          <w:trHeight w:val="161"/>
        </w:trPr>
        <w:tc>
          <w:tcPr>
            <w:tcW w:w="788" w:type="dxa"/>
            <w:tcBorders>
              <w:left w:val="single" w:sz="8" w:space="0" w:color="auto"/>
              <w:right w:val="single" w:sz="8" w:space="0" w:color="auto"/>
            </w:tcBorders>
            <w:vAlign w:val="bottom"/>
          </w:tcPr>
          <w:p w14:paraId="19ECD672" w14:textId="77777777" w:rsidR="00AF18B8" w:rsidRPr="00FA3F25" w:rsidRDefault="00AF18B8" w:rsidP="00AF18B8">
            <w:pPr>
              <w:jc w:val="center"/>
              <w:rPr>
                <w:rFonts w:cstheme="minorHAnsi"/>
                <w:sz w:val="18"/>
                <w:szCs w:val="18"/>
              </w:rPr>
            </w:pPr>
            <w:r>
              <w:rPr>
                <w:rFonts w:cstheme="minorHAnsi"/>
                <w:sz w:val="18"/>
                <w:szCs w:val="18"/>
              </w:rPr>
              <w:t>3</w:t>
            </w:r>
          </w:p>
        </w:tc>
        <w:tc>
          <w:tcPr>
            <w:tcW w:w="600" w:type="dxa"/>
            <w:tcBorders>
              <w:top w:val="single" w:sz="4" w:space="0" w:color="auto"/>
              <w:left w:val="single" w:sz="8" w:space="0" w:color="auto"/>
              <w:bottom w:val="single" w:sz="4" w:space="0" w:color="auto"/>
              <w:right w:val="nil"/>
            </w:tcBorders>
            <w:vAlign w:val="center"/>
          </w:tcPr>
          <w:p w14:paraId="2DEB8A7D" w14:textId="77777777" w:rsidR="00AF18B8" w:rsidRPr="00FA3F25" w:rsidRDefault="00AF18B8" w:rsidP="00AF18B8">
            <w:pPr>
              <w:jc w:val="center"/>
              <w:rPr>
                <w:rFonts w:cstheme="minorHAnsi"/>
                <w:sz w:val="18"/>
                <w:szCs w:val="18"/>
              </w:rPr>
            </w:pPr>
            <w:r>
              <w:rPr>
                <w:rFonts w:cstheme="minorHAnsi"/>
                <w:sz w:val="18"/>
                <w:szCs w:val="18"/>
              </w:rPr>
              <w:t>Y</w:t>
            </w:r>
          </w:p>
        </w:tc>
        <w:tc>
          <w:tcPr>
            <w:tcW w:w="659" w:type="dxa"/>
            <w:tcBorders>
              <w:top w:val="single" w:sz="4" w:space="0" w:color="auto"/>
              <w:left w:val="nil"/>
              <w:bottom w:val="single" w:sz="4" w:space="0" w:color="auto"/>
              <w:right w:val="single" w:sz="4" w:space="0" w:color="auto"/>
            </w:tcBorders>
            <w:vAlign w:val="center"/>
          </w:tcPr>
          <w:p w14:paraId="402CA44B" w14:textId="77777777" w:rsidR="00AF18B8" w:rsidRPr="00FA3F25" w:rsidRDefault="00AF18B8" w:rsidP="00AF18B8">
            <w:pPr>
              <w:jc w:val="center"/>
              <w:rPr>
                <w:rFonts w:cstheme="minorHAnsi"/>
                <w:sz w:val="18"/>
                <w:szCs w:val="18"/>
              </w:rPr>
            </w:pPr>
            <w:r>
              <w:rPr>
                <w:rFonts w:cstheme="minorHAnsi"/>
                <w:sz w:val="18"/>
                <w:szCs w:val="18"/>
              </w:rPr>
              <w:t>N</w:t>
            </w:r>
          </w:p>
        </w:tc>
        <w:tc>
          <w:tcPr>
            <w:tcW w:w="600" w:type="dxa"/>
            <w:tcBorders>
              <w:top w:val="single" w:sz="4" w:space="0" w:color="auto"/>
              <w:left w:val="single" w:sz="4" w:space="0" w:color="auto"/>
              <w:bottom w:val="single" w:sz="4" w:space="0" w:color="auto"/>
              <w:right w:val="nil"/>
            </w:tcBorders>
            <w:vAlign w:val="center"/>
          </w:tcPr>
          <w:p w14:paraId="0BA7A4A5" w14:textId="77777777" w:rsidR="00AF18B8" w:rsidRDefault="00AF18B8" w:rsidP="00AF18B8">
            <w:pPr>
              <w:jc w:val="center"/>
              <w:rPr>
                <w:rFonts w:cstheme="minorHAnsi"/>
                <w:sz w:val="18"/>
                <w:szCs w:val="18"/>
              </w:rPr>
            </w:pPr>
            <w:r>
              <w:rPr>
                <w:rFonts w:cstheme="minorHAnsi"/>
                <w:sz w:val="18"/>
                <w:szCs w:val="18"/>
              </w:rPr>
              <w:t>Y</w:t>
            </w:r>
          </w:p>
        </w:tc>
        <w:tc>
          <w:tcPr>
            <w:tcW w:w="659" w:type="dxa"/>
            <w:tcBorders>
              <w:left w:val="nil"/>
              <w:right w:val="single" w:sz="8" w:space="0" w:color="auto"/>
            </w:tcBorders>
            <w:vAlign w:val="center"/>
          </w:tcPr>
          <w:p w14:paraId="396407C9" w14:textId="77777777" w:rsidR="00AF18B8" w:rsidRDefault="00AF18B8" w:rsidP="00AF18B8">
            <w:pPr>
              <w:jc w:val="center"/>
              <w:rPr>
                <w:rFonts w:cstheme="minorHAnsi"/>
                <w:sz w:val="18"/>
                <w:szCs w:val="18"/>
              </w:rPr>
            </w:pPr>
            <w:r>
              <w:rPr>
                <w:rFonts w:cstheme="minorHAnsi"/>
                <w:sz w:val="18"/>
                <w:szCs w:val="18"/>
              </w:rPr>
              <w:t>N</w:t>
            </w:r>
          </w:p>
        </w:tc>
        <w:tc>
          <w:tcPr>
            <w:tcW w:w="600" w:type="dxa"/>
            <w:tcBorders>
              <w:top w:val="single" w:sz="4" w:space="0" w:color="auto"/>
              <w:left w:val="single" w:sz="8" w:space="0" w:color="auto"/>
              <w:bottom w:val="single" w:sz="4" w:space="0" w:color="auto"/>
              <w:right w:val="nil"/>
            </w:tcBorders>
            <w:vAlign w:val="center"/>
          </w:tcPr>
          <w:p w14:paraId="4D8B8C8D" w14:textId="77777777" w:rsidR="00AF18B8" w:rsidRPr="00FA3F25" w:rsidRDefault="00AF18B8" w:rsidP="00AF18B8">
            <w:pPr>
              <w:jc w:val="center"/>
              <w:rPr>
                <w:rFonts w:cstheme="minorHAnsi"/>
                <w:sz w:val="18"/>
                <w:szCs w:val="18"/>
              </w:rPr>
            </w:pPr>
            <w:r>
              <w:rPr>
                <w:rFonts w:cstheme="minorHAnsi"/>
                <w:sz w:val="18"/>
                <w:szCs w:val="18"/>
              </w:rPr>
              <w:t>Y</w:t>
            </w:r>
          </w:p>
        </w:tc>
        <w:tc>
          <w:tcPr>
            <w:tcW w:w="659" w:type="dxa"/>
            <w:tcBorders>
              <w:top w:val="single" w:sz="4" w:space="0" w:color="auto"/>
              <w:left w:val="nil"/>
              <w:bottom w:val="single" w:sz="4" w:space="0" w:color="auto"/>
              <w:right w:val="single" w:sz="4" w:space="0" w:color="auto"/>
            </w:tcBorders>
            <w:vAlign w:val="center"/>
          </w:tcPr>
          <w:p w14:paraId="7D9BD197" w14:textId="77777777" w:rsidR="00AF18B8" w:rsidRPr="00FA3F25" w:rsidRDefault="00AF18B8" w:rsidP="00AF18B8">
            <w:pPr>
              <w:jc w:val="center"/>
              <w:rPr>
                <w:rFonts w:cstheme="minorHAnsi"/>
                <w:sz w:val="18"/>
                <w:szCs w:val="18"/>
              </w:rPr>
            </w:pPr>
            <w:r>
              <w:rPr>
                <w:rFonts w:cstheme="minorHAnsi"/>
                <w:sz w:val="18"/>
                <w:szCs w:val="18"/>
              </w:rPr>
              <w:t>N</w:t>
            </w:r>
          </w:p>
        </w:tc>
        <w:tc>
          <w:tcPr>
            <w:tcW w:w="600" w:type="dxa"/>
            <w:tcBorders>
              <w:top w:val="single" w:sz="4" w:space="0" w:color="auto"/>
              <w:left w:val="single" w:sz="4" w:space="0" w:color="auto"/>
              <w:bottom w:val="single" w:sz="4" w:space="0" w:color="auto"/>
              <w:right w:val="nil"/>
            </w:tcBorders>
            <w:vAlign w:val="center"/>
          </w:tcPr>
          <w:p w14:paraId="5DC47BEC" w14:textId="77777777" w:rsidR="00AF18B8" w:rsidRPr="00FA3F25" w:rsidRDefault="00AF18B8" w:rsidP="00AF18B8">
            <w:pPr>
              <w:jc w:val="center"/>
              <w:rPr>
                <w:rFonts w:cstheme="minorHAnsi"/>
                <w:sz w:val="18"/>
                <w:szCs w:val="18"/>
              </w:rPr>
            </w:pPr>
            <w:r>
              <w:rPr>
                <w:rFonts w:cstheme="minorHAnsi"/>
                <w:sz w:val="18"/>
                <w:szCs w:val="18"/>
              </w:rPr>
              <w:t>Y</w:t>
            </w:r>
          </w:p>
        </w:tc>
        <w:tc>
          <w:tcPr>
            <w:tcW w:w="660" w:type="dxa"/>
            <w:tcBorders>
              <w:top w:val="single" w:sz="4" w:space="0" w:color="auto"/>
              <w:left w:val="nil"/>
              <w:bottom w:val="single" w:sz="4" w:space="0" w:color="auto"/>
              <w:right w:val="single" w:sz="4" w:space="0" w:color="auto"/>
            </w:tcBorders>
            <w:vAlign w:val="center"/>
          </w:tcPr>
          <w:p w14:paraId="55D3067E" w14:textId="77777777" w:rsidR="00AF18B8" w:rsidRPr="00FA3F25" w:rsidRDefault="00AF18B8" w:rsidP="00AF18B8">
            <w:pPr>
              <w:jc w:val="center"/>
              <w:rPr>
                <w:rFonts w:cstheme="minorHAnsi"/>
                <w:sz w:val="18"/>
                <w:szCs w:val="18"/>
              </w:rPr>
            </w:pPr>
            <w:r>
              <w:rPr>
                <w:rFonts w:cstheme="minorHAnsi"/>
                <w:sz w:val="18"/>
                <w:szCs w:val="18"/>
              </w:rPr>
              <w:t>N</w:t>
            </w:r>
          </w:p>
        </w:tc>
      </w:tr>
      <w:tr w:rsidR="00AF18B8" w14:paraId="4C93B0C1" w14:textId="77777777" w:rsidTr="00090767">
        <w:trPr>
          <w:trHeight w:val="161"/>
        </w:trPr>
        <w:tc>
          <w:tcPr>
            <w:tcW w:w="788" w:type="dxa"/>
            <w:tcBorders>
              <w:left w:val="single" w:sz="8" w:space="0" w:color="auto"/>
              <w:right w:val="single" w:sz="8" w:space="0" w:color="auto"/>
            </w:tcBorders>
            <w:vAlign w:val="bottom"/>
          </w:tcPr>
          <w:p w14:paraId="547F52B7" w14:textId="77777777" w:rsidR="00AF18B8" w:rsidRPr="00FA3F25" w:rsidRDefault="00AF18B8" w:rsidP="00AF18B8">
            <w:pPr>
              <w:jc w:val="center"/>
              <w:rPr>
                <w:rFonts w:cstheme="minorHAnsi"/>
                <w:sz w:val="18"/>
                <w:szCs w:val="18"/>
              </w:rPr>
            </w:pPr>
            <w:r>
              <w:rPr>
                <w:rFonts w:cstheme="minorHAnsi"/>
                <w:sz w:val="18"/>
                <w:szCs w:val="18"/>
              </w:rPr>
              <w:t>4</w:t>
            </w:r>
          </w:p>
        </w:tc>
        <w:tc>
          <w:tcPr>
            <w:tcW w:w="600" w:type="dxa"/>
            <w:tcBorders>
              <w:top w:val="single" w:sz="4" w:space="0" w:color="auto"/>
              <w:left w:val="single" w:sz="8" w:space="0" w:color="auto"/>
              <w:bottom w:val="single" w:sz="4" w:space="0" w:color="auto"/>
              <w:right w:val="nil"/>
            </w:tcBorders>
            <w:vAlign w:val="center"/>
          </w:tcPr>
          <w:p w14:paraId="33950ADA" w14:textId="77777777" w:rsidR="00AF18B8" w:rsidRPr="00FA3F25" w:rsidRDefault="00AF18B8" w:rsidP="00AF18B8">
            <w:pPr>
              <w:jc w:val="center"/>
              <w:rPr>
                <w:rFonts w:cstheme="minorHAnsi"/>
                <w:sz w:val="18"/>
                <w:szCs w:val="18"/>
              </w:rPr>
            </w:pPr>
            <w:r>
              <w:rPr>
                <w:rFonts w:cstheme="minorHAnsi"/>
                <w:sz w:val="18"/>
                <w:szCs w:val="18"/>
              </w:rPr>
              <w:t>Y</w:t>
            </w:r>
          </w:p>
        </w:tc>
        <w:tc>
          <w:tcPr>
            <w:tcW w:w="659" w:type="dxa"/>
            <w:tcBorders>
              <w:top w:val="single" w:sz="4" w:space="0" w:color="auto"/>
              <w:left w:val="nil"/>
              <w:bottom w:val="single" w:sz="4" w:space="0" w:color="auto"/>
              <w:right w:val="single" w:sz="4" w:space="0" w:color="auto"/>
            </w:tcBorders>
            <w:vAlign w:val="center"/>
          </w:tcPr>
          <w:p w14:paraId="77CE14E6" w14:textId="77777777" w:rsidR="00AF18B8" w:rsidRPr="00FA3F25" w:rsidRDefault="00AF18B8" w:rsidP="00AF18B8">
            <w:pPr>
              <w:jc w:val="center"/>
              <w:rPr>
                <w:rFonts w:cstheme="minorHAnsi"/>
                <w:sz w:val="18"/>
                <w:szCs w:val="18"/>
              </w:rPr>
            </w:pPr>
            <w:r>
              <w:rPr>
                <w:rFonts w:cstheme="minorHAnsi"/>
                <w:sz w:val="18"/>
                <w:szCs w:val="18"/>
              </w:rPr>
              <w:t>N</w:t>
            </w:r>
          </w:p>
        </w:tc>
        <w:tc>
          <w:tcPr>
            <w:tcW w:w="600" w:type="dxa"/>
            <w:tcBorders>
              <w:top w:val="single" w:sz="4" w:space="0" w:color="auto"/>
              <w:left w:val="single" w:sz="4" w:space="0" w:color="auto"/>
              <w:bottom w:val="single" w:sz="4" w:space="0" w:color="auto"/>
              <w:right w:val="nil"/>
            </w:tcBorders>
            <w:vAlign w:val="center"/>
          </w:tcPr>
          <w:p w14:paraId="3804B53D" w14:textId="77777777" w:rsidR="00AF18B8" w:rsidRDefault="00AF18B8" w:rsidP="00AF18B8">
            <w:pPr>
              <w:jc w:val="center"/>
              <w:rPr>
                <w:rFonts w:cstheme="minorHAnsi"/>
                <w:sz w:val="18"/>
                <w:szCs w:val="18"/>
              </w:rPr>
            </w:pPr>
            <w:r>
              <w:rPr>
                <w:rFonts w:cstheme="minorHAnsi"/>
                <w:sz w:val="18"/>
                <w:szCs w:val="18"/>
              </w:rPr>
              <w:t>Y</w:t>
            </w:r>
          </w:p>
        </w:tc>
        <w:tc>
          <w:tcPr>
            <w:tcW w:w="659" w:type="dxa"/>
            <w:tcBorders>
              <w:left w:val="nil"/>
              <w:right w:val="single" w:sz="8" w:space="0" w:color="auto"/>
            </w:tcBorders>
            <w:vAlign w:val="center"/>
          </w:tcPr>
          <w:p w14:paraId="27A9BE67" w14:textId="77777777" w:rsidR="00AF18B8" w:rsidRDefault="00AF18B8" w:rsidP="00AF18B8">
            <w:pPr>
              <w:jc w:val="center"/>
              <w:rPr>
                <w:rFonts w:cstheme="minorHAnsi"/>
                <w:sz w:val="18"/>
                <w:szCs w:val="18"/>
              </w:rPr>
            </w:pPr>
            <w:r>
              <w:rPr>
                <w:rFonts w:cstheme="minorHAnsi"/>
                <w:sz w:val="18"/>
                <w:szCs w:val="18"/>
              </w:rPr>
              <w:t>N</w:t>
            </w:r>
          </w:p>
        </w:tc>
        <w:tc>
          <w:tcPr>
            <w:tcW w:w="600" w:type="dxa"/>
            <w:tcBorders>
              <w:top w:val="single" w:sz="4" w:space="0" w:color="auto"/>
              <w:left w:val="single" w:sz="8" w:space="0" w:color="auto"/>
              <w:bottom w:val="single" w:sz="4" w:space="0" w:color="auto"/>
              <w:right w:val="nil"/>
            </w:tcBorders>
            <w:vAlign w:val="center"/>
          </w:tcPr>
          <w:p w14:paraId="35FA35B5" w14:textId="77777777" w:rsidR="00AF18B8" w:rsidRPr="00FA3F25" w:rsidRDefault="00AF18B8" w:rsidP="00AF18B8">
            <w:pPr>
              <w:jc w:val="center"/>
              <w:rPr>
                <w:rFonts w:cstheme="minorHAnsi"/>
                <w:sz w:val="18"/>
                <w:szCs w:val="18"/>
              </w:rPr>
            </w:pPr>
            <w:r>
              <w:rPr>
                <w:rFonts w:cstheme="minorHAnsi"/>
                <w:sz w:val="18"/>
                <w:szCs w:val="18"/>
              </w:rPr>
              <w:t>Y</w:t>
            </w:r>
          </w:p>
        </w:tc>
        <w:tc>
          <w:tcPr>
            <w:tcW w:w="659" w:type="dxa"/>
            <w:tcBorders>
              <w:top w:val="single" w:sz="4" w:space="0" w:color="auto"/>
              <w:left w:val="nil"/>
              <w:bottom w:val="single" w:sz="4" w:space="0" w:color="auto"/>
              <w:right w:val="single" w:sz="4" w:space="0" w:color="auto"/>
            </w:tcBorders>
            <w:vAlign w:val="center"/>
          </w:tcPr>
          <w:p w14:paraId="5AEB34BF" w14:textId="77777777" w:rsidR="00AF18B8" w:rsidRPr="00FA3F25" w:rsidRDefault="00AF18B8" w:rsidP="00AF18B8">
            <w:pPr>
              <w:jc w:val="center"/>
              <w:rPr>
                <w:rFonts w:cstheme="minorHAnsi"/>
                <w:sz w:val="18"/>
                <w:szCs w:val="18"/>
              </w:rPr>
            </w:pPr>
            <w:r>
              <w:rPr>
                <w:rFonts w:cstheme="minorHAnsi"/>
                <w:sz w:val="18"/>
                <w:szCs w:val="18"/>
              </w:rPr>
              <w:t>N</w:t>
            </w:r>
          </w:p>
        </w:tc>
        <w:tc>
          <w:tcPr>
            <w:tcW w:w="600" w:type="dxa"/>
            <w:tcBorders>
              <w:top w:val="single" w:sz="4" w:space="0" w:color="auto"/>
              <w:left w:val="single" w:sz="4" w:space="0" w:color="auto"/>
              <w:bottom w:val="single" w:sz="4" w:space="0" w:color="auto"/>
              <w:right w:val="nil"/>
            </w:tcBorders>
            <w:vAlign w:val="center"/>
          </w:tcPr>
          <w:p w14:paraId="0C5374FB" w14:textId="77777777" w:rsidR="00AF18B8" w:rsidRPr="00FA3F25" w:rsidRDefault="00AF18B8" w:rsidP="00AF18B8">
            <w:pPr>
              <w:jc w:val="center"/>
              <w:rPr>
                <w:rFonts w:cstheme="minorHAnsi"/>
                <w:sz w:val="18"/>
                <w:szCs w:val="18"/>
              </w:rPr>
            </w:pPr>
            <w:r>
              <w:rPr>
                <w:rFonts w:cstheme="minorHAnsi"/>
                <w:sz w:val="18"/>
                <w:szCs w:val="18"/>
              </w:rPr>
              <w:t>Y</w:t>
            </w:r>
          </w:p>
        </w:tc>
        <w:tc>
          <w:tcPr>
            <w:tcW w:w="660" w:type="dxa"/>
            <w:tcBorders>
              <w:top w:val="single" w:sz="4" w:space="0" w:color="auto"/>
              <w:left w:val="nil"/>
              <w:bottom w:val="single" w:sz="4" w:space="0" w:color="auto"/>
              <w:right w:val="single" w:sz="4" w:space="0" w:color="auto"/>
            </w:tcBorders>
            <w:vAlign w:val="center"/>
          </w:tcPr>
          <w:p w14:paraId="78BB82BE" w14:textId="77777777" w:rsidR="00AF18B8" w:rsidRPr="00FA3F25" w:rsidRDefault="00AF18B8" w:rsidP="00AF18B8">
            <w:pPr>
              <w:jc w:val="center"/>
              <w:rPr>
                <w:rFonts w:cstheme="minorHAnsi"/>
                <w:sz w:val="18"/>
                <w:szCs w:val="18"/>
              </w:rPr>
            </w:pPr>
            <w:r>
              <w:rPr>
                <w:rFonts w:cstheme="minorHAnsi"/>
                <w:sz w:val="18"/>
                <w:szCs w:val="18"/>
              </w:rPr>
              <w:t>N</w:t>
            </w:r>
          </w:p>
        </w:tc>
      </w:tr>
      <w:tr w:rsidR="00AF18B8" w14:paraId="19799BDB" w14:textId="77777777" w:rsidTr="00090767">
        <w:trPr>
          <w:trHeight w:val="161"/>
        </w:trPr>
        <w:tc>
          <w:tcPr>
            <w:tcW w:w="788" w:type="dxa"/>
            <w:tcBorders>
              <w:left w:val="single" w:sz="8" w:space="0" w:color="auto"/>
              <w:right w:val="single" w:sz="8" w:space="0" w:color="auto"/>
            </w:tcBorders>
            <w:vAlign w:val="bottom"/>
          </w:tcPr>
          <w:p w14:paraId="58F0AE29" w14:textId="77777777" w:rsidR="00AF18B8" w:rsidRPr="00FA3F25" w:rsidRDefault="00AF18B8" w:rsidP="00AF18B8">
            <w:pPr>
              <w:jc w:val="center"/>
              <w:rPr>
                <w:rFonts w:cstheme="minorHAnsi"/>
                <w:sz w:val="18"/>
                <w:szCs w:val="18"/>
              </w:rPr>
            </w:pPr>
            <w:r>
              <w:rPr>
                <w:rFonts w:cstheme="minorHAnsi"/>
                <w:sz w:val="18"/>
                <w:szCs w:val="18"/>
              </w:rPr>
              <w:t>5</w:t>
            </w:r>
          </w:p>
        </w:tc>
        <w:tc>
          <w:tcPr>
            <w:tcW w:w="600" w:type="dxa"/>
            <w:tcBorders>
              <w:top w:val="single" w:sz="4" w:space="0" w:color="auto"/>
              <w:left w:val="single" w:sz="8" w:space="0" w:color="auto"/>
              <w:bottom w:val="single" w:sz="4" w:space="0" w:color="auto"/>
              <w:right w:val="nil"/>
            </w:tcBorders>
            <w:vAlign w:val="center"/>
          </w:tcPr>
          <w:p w14:paraId="245630C4" w14:textId="77777777" w:rsidR="00AF18B8" w:rsidRPr="00FA3F25" w:rsidRDefault="00AF18B8" w:rsidP="00AF18B8">
            <w:pPr>
              <w:jc w:val="center"/>
              <w:rPr>
                <w:rFonts w:cstheme="minorHAnsi"/>
                <w:sz w:val="18"/>
                <w:szCs w:val="18"/>
              </w:rPr>
            </w:pPr>
            <w:r>
              <w:rPr>
                <w:rFonts w:cstheme="minorHAnsi"/>
                <w:sz w:val="18"/>
                <w:szCs w:val="18"/>
              </w:rPr>
              <w:t>Y</w:t>
            </w:r>
          </w:p>
        </w:tc>
        <w:tc>
          <w:tcPr>
            <w:tcW w:w="659" w:type="dxa"/>
            <w:tcBorders>
              <w:top w:val="single" w:sz="4" w:space="0" w:color="auto"/>
              <w:left w:val="nil"/>
              <w:bottom w:val="single" w:sz="4" w:space="0" w:color="auto"/>
              <w:right w:val="single" w:sz="4" w:space="0" w:color="auto"/>
            </w:tcBorders>
            <w:vAlign w:val="center"/>
          </w:tcPr>
          <w:p w14:paraId="199988D3" w14:textId="77777777" w:rsidR="00AF18B8" w:rsidRPr="00FA3F25" w:rsidRDefault="00AF18B8" w:rsidP="00AF18B8">
            <w:pPr>
              <w:jc w:val="center"/>
              <w:rPr>
                <w:rFonts w:cstheme="minorHAnsi"/>
                <w:sz w:val="18"/>
                <w:szCs w:val="18"/>
              </w:rPr>
            </w:pPr>
            <w:r>
              <w:rPr>
                <w:rFonts w:cstheme="minorHAnsi"/>
                <w:sz w:val="18"/>
                <w:szCs w:val="18"/>
              </w:rPr>
              <w:t>N</w:t>
            </w:r>
          </w:p>
        </w:tc>
        <w:tc>
          <w:tcPr>
            <w:tcW w:w="600" w:type="dxa"/>
            <w:tcBorders>
              <w:top w:val="single" w:sz="4" w:space="0" w:color="auto"/>
              <w:left w:val="single" w:sz="4" w:space="0" w:color="auto"/>
              <w:bottom w:val="single" w:sz="4" w:space="0" w:color="auto"/>
              <w:right w:val="nil"/>
            </w:tcBorders>
            <w:vAlign w:val="center"/>
          </w:tcPr>
          <w:p w14:paraId="3222D447" w14:textId="77777777" w:rsidR="00AF18B8" w:rsidRDefault="00AF18B8" w:rsidP="00AF18B8">
            <w:pPr>
              <w:jc w:val="center"/>
              <w:rPr>
                <w:rFonts w:cstheme="minorHAnsi"/>
                <w:sz w:val="18"/>
                <w:szCs w:val="18"/>
              </w:rPr>
            </w:pPr>
            <w:r>
              <w:rPr>
                <w:rFonts w:cstheme="minorHAnsi"/>
                <w:sz w:val="18"/>
                <w:szCs w:val="18"/>
              </w:rPr>
              <w:t>Y</w:t>
            </w:r>
          </w:p>
        </w:tc>
        <w:tc>
          <w:tcPr>
            <w:tcW w:w="659" w:type="dxa"/>
            <w:tcBorders>
              <w:left w:val="nil"/>
              <w:right w:val="single" w:sz="8" w:space="0" w:color="auto"/>
            </w:tcBorders>
            <w:vAlign w:val="center"/>
          </w:tcPr>
          <w:p w14:paraId="7D368886" w14:textId="77777777" w:rsidR="00AF18B8" w:rsidRDefault="00AF18B8" w:rsidP="00AF18B8">
            <w:pPr>
              <w:jc w:val="center"/>
              <w:rPr>
                <w:rFonts w:cstheme="minorHAnsi"/>
                <w:sz w:val="18"/>
                <w:szCs w:val="18"/>
              </w:rPr>
            </w:pPr>
            <w:r>
              <w:rPr>
                <w:rFonts w:cstheme="minorHAnsi"/>
                <w:sz w:val="18"/>
                <w:szCs w:val="18"/>
              </w:rPr>
              <w:t>N</w:t>
            </w:r>
          </w:p>
        </w:tc>
        <w:tc>
          <w:tcPr>
            <w:tcW w:w="600" w:type="dxa"/>
            <w:tcBorders>
              <w:top w:val="single" w:sz="4" w:space="0" w:color="auto"/>
              <w:left w:val="single" w:sz="8" w:space="0" w:color="auto"/>
              <w:bottom w:val="single" w:sz="4" w:space="0" w:color="auto"/>
              <w:right w:val="nil"/>
            </w:tcBorders>
            <w:vAlign w:val="center"/>
          </w:tcPr>
          <w:p w14:paraId="302069A0" w14:textId="77777777" w:rsidR="00AF18B8" w:rsidRPr="00FA3F25" w:rsidRDefault="00AF18B8" w:rsidP="00AF18B8">
            <w:pPr>
              <w:jc w:val="center"/>
              <w:rPr>
                <w:rFonts w:cstheme="minorHAnsi"/>
                <w:sz w:val="18"/>
                <w:szCs w:val="18"/>
              </w:rPr>
            </w:pPr>
            <w:r>
              <w:rPr>
                <w:rFonts w:cstheme="minorHAnsi"/>
                <w:sz w:val="18"/>
                <w:szCs w:val="18"/>
              </w:rPr>
              <w:t>Y</w:t>
            </w:r>
          </w:p>
        </w:tc>
        <w:tc>
          <w:tcPr>
            <w:tcW w:w="659" w:type="dxa"/>
            <w:tcBorders>
              <w:top w:val="single" w:sz="4" w:space="0" w:color="auto"/>
              <w:left w:val="nil"/>
              <w:bottom w:val="single" w:sz="4" w:space="0" w:color="auto"/>
              <w:right w:val="single" w:sz="4" w:space="0" w:color="auto"/>
            </w:tcBorders>
            <w:vAlign w:val="center"/>
          </w:tcPr>
          <w:p w14:paraId="6680FD28" w14:textId="77777777" w:rsidR="00AF18B8" w:rsidRPr="00FA3F25" w:rsidRDefault="00AF18B8" w:rsidP="00AF18B8">
            <w:pPr>
              <w:jc w:val="center"/>
              <w:rPr>
                <w:rFonts w:cstheme="minorHAnsi"/>
                <w:sz w:val="18"/>
                <w:szCs w:val="18"/>
              </w:rPr>
            </w:pPr>
            <w:r>
              <w:rPr>
                <w:rFonts w:cstheme="minorHAnsi"/>
                <w:sz w:val="18"/>
                <w:szCs w:val="18"/>
              </w:rPr>
              <w:t>N</w:t>
            </w:r>
          </w:p>
        </w:tc>
        <w:tc>
          <w:tcPr>
            <w:tcW w:w="600" w:type="dxa"/>
            <w:tcBorders>
              <w:top w:val="single" w:sz="4" w:space="0" w:color="auto"/>
              <w:left w:val="single" w:sz="4" w:space="0" w:color="auto"/>
              <w:bottom w:val="single" w:sz="4" w:space="0" w:color="auto"/>
              <w:right w:val="nil"/>
            </w:tcBorders>
            <w:vAlign w:val="center"/>
          </w:tcPr>
          <w:p w14:paraId="7D7CE628" w14:textId="77777777" w:rsidR="00AF18B8" w:rsidRPr="00FA3F25" w:rsidRDefault="00AF18B8" w:rsidP="00AF18B8">
            <w:pPr>
              <w:jc w:val="center"/>
              <w:rPr>
                <w:rFonts w:cstheme="minorHAnsi"/>
                <w:sz w:val="18"/>
                <w:szCs w:val="18"/>
              </w:rPr>
            </w:pPr>
            <w:r>
              <w:rPr>
                <w:rFonts w:cstheme="minorHAnsi"/>
                <w:sz w:val="18"/>
                <w:szCs w:val="18"/>
              </w:rPr>
              <w:t>Y</w:t>
            </w:r>
          </w:p>
        </w:tc>
        <w:tc>
          <w:tcPr>
            <w:tcW w:w="660" w:type="dxa"/>
            <w:tcBorders>
              <w:top w:val="single" w:sz="4" w:space="0" w:color="auto"/>
              <w:left w:val="nil"/>
              <w:bottom w:val="single" w:sz="4" w:space="0" w:color="auto"/>
              <w:right w:val="single" w:sz="4" w:space="0" w:color="auto"/>
            </w:tcBorders>
            <w:vAlign w:val="center"/>
          </w:tcPr>
          <w:p w14:paraId="3B968BAF" w14:textId="77777777" w:rsidR="00AF18B8" w:rsidRPr="00FA3F25" w:rsidRDefault="00AF18B8" w:rsidP="00AF18B8">
            <w:pPr>
              <w:jc w:val="center"/>
              <w:rPr>
                <w:rFonts w:cstheme="minorHAnsi"/>
                <w:sz w:val="18"/>
                <w:szCs w:val="18"/>
              </w:rPr>
            </w:pPr>
            <w:r>
              <w:rPr>
                <w:rFonts w:cstheme="minorHAnsi"/>
                <w:sz w:val="18"/>
                <w:szCs w:val="18"/>
              </w:rPr>
              <w:t>N</w:t>
            </w:r>
          </w:p>
        </w:tc>
      </w:tr>
      <w:tr w:rsidR="00AF18B8" w14:paraId="35B0C517" w14:textId="77777777" w:rsidTr="00090767">
        <w:trPr>
          <w:trHeight w:val="161"/>
        </w:trPr>
        <w:tc>
          <w:tcPr>
            <w:tcW w:w="788" w:type="dxa"/>
            <w:tcBorders>
              <w:left w:val="single" w:sz="8" w:space="0" w:color="auto"/>
              <w:right w:val="single" w:sz="8" w:space="0" w:color="auto"/>
            </w:tcBorders>
            <w:vAlign w:val="bottom"/>
          </w:tcPr>
          <w:p w14:paraId="695CEDE2" w14:textId="77777777" w:rsidR="00AF18B8" w:rsidRPr="00FA3F25" w:rsidRDefault="00AF18B8" w:rsidP="00AF18B8">
            <w:pPr>
              <w:jc w:val="center"/>
              <w:rPr>
                <w:rFonts w:cstheme="minorHAnsi"/>
                <w:sz w:val="18"/>
                <w:szCs w:val="18"/>
              </w:rPr>
            </w:pPr>
            <w:r>
              <w:rPr>
                <w:rFonts w:cstheme="minorHAnsi"/>
                <w:sz w:val="18"/>
                <w:szCs w:val="18"/>
              </w:rPr>
              <w:t>6</w:t>
            </w:r>
          </w:p>
        </w:tc>
        <w:tc>
          <w:tcPr>
            <w:tcW w:w="600" w:type="dxa"/>
            <w:tcBorders>
              <w:top w:val="single" w:sz="4" w:space="0" w:color="auto"/>
              <w:left w:val="single" w:sz="8" w:space="0" w:color="auto"/>
              <w:bottom w:val="single" w:sz="4" w:space="0" w:color="auto"/>
              <w:right w:val="nil"/>
            </w:tcBorders>
            <w:vAlign w:val="center"/>
          </w:tcPr>
          <w:p w14:paraId="2D1EE253" w14:textId="77777777" w:rsidR="00AF18B8" w:rsidRPr="00FA3F25" w:rsidRDefault="00AF18B8" w:rsidP="00AF18B8">
            <w:pPr>
              <w:jc w:val="center"/>
              <w:rPr>
                <w:rFonts w:cstheme="minorHAnsi"/>
                <w:sz w:val="18"/>
                <w:szCs w:val="18"/>
              </w:rPr>
            </w:pPr>
            <w:r>
              <w:rPr>
                <w:rFonts w:cstheme="minorHAnsi"/>
                <w:sz w:val="18"/>
                <w:szCs w:val="18"/>
              </w:rPr>
              <w:t>Y</w:t>
            </w:r>
          </w:p>
        </w:tc>
        <w:tc>
          <w:tcPr>
            <w:tcW w:w="659" w:type="dxa"/>
            <w:tcBorders>
              <w:top w:val="single" w:sz="4" w:space="0" w:color="auto"/>
              <w:left w:val="nil"/>
              <w:bottom w:val="single" w:sz="4" w:space="0" w:color="auto"/>
              <w:right w:val="single" w:sz="4" w:space="0" w:color="auto"/>
            </w:tcBorders>
            <w:vAlign w:val="center"/>
          </w:tcPr>
          <w:p w14:paraId="14DD6139" w14:textId="77777777" w:rsidR="00AF18B8" w:rsidRPr="00FA3F25" w:rsidRDefault="00AF18B8" w:rsidP="00AF18B8">
            <w:pPr>
              <w:jc w:val="center"/>
              <w:rPr>
                <w:rFonts w:cstheme="minorHAnsi"/>
                <w:sz w:val="18"/>
                <w:szCs w:val="18"/>
              </w:rPr>
            </w:pPr>
            <w:r>
              <w:rPr>
                <w:rFonts w:cstheme="minorHAnsi"/>
                <w:sz w:val="18"/>
                <w:szCs w:val="18"/>
              </w:rPr>
              <w:t>N</w:t>
            </w:r>
          </w:p>
        </w:tc>
        <w:tc>
          <w:tcPr>
            <w:tcW w:w="600" w:type="dxa"/>
            <w:tcBorders>
              <w:top w:val="single" w:sz="4" w:space="0" w:color="auto"/>
              <w:left w:val="single" w:sz="4" w:space="0" w:color="auto"/>
              <w:bottom w:val="single" w:sz="4" w:space="0" w:color="auto"/>
              <w:right w:val="nil"/>
            </w:tcBorders>
            <w:vAlign w:val="center"/>
          </w:tcPr>
          <w:p w14:paraId="0BE77DBC" w14:textId="77777777" w:rsidR="00AF18B8" w:rsidRDefault="00AF18B8" w:rsidP="00AF18B8">
            <w:pPr>
              <w:jc w:val="center"/>
              <w:rPr>
                <w:rFonts w:cstheme="minorHAnsi"/>
                <w:sz w:val="18"/>
                <w:szCs w:val="18"/>
              </w:rPr>
            </w:pPr>
            <w:r>
              <w:rPr>
                <w:rFonts w:cstheme="minorHAnsi"/>
                <w:sz w:val="18"/>
                <w:szCs w:val="18"/>
              </w:rPr>
              <w:t>Y</w:t>
            </w:r>
          </w:p>
        </w:tc>
        <w:tc>
          <w:tcPr>
            <w:tcW w:w="659" w:type="dxa"/>
            <w:tcBorders>
              <w:left w:val="nil"/>
              <w:right w:val="single" w:sz="8" w:space="0" w:color="auto"/>
            </w:tcBorders>
            <w:vAlign w:val="center"/>
          </w:tcPr>
          <w:p w14:paraId="4ACF4759" w14:textId="77777777" w:rsidR="00AF18B8" w:rsidRDefault="00AF18B8" w:rsidP="00AF18B8">
            <w:pPr>
              <w:jc w:val="center"/>
              <w:rPr>
                <w:rFonts w:cstheme="minorHAnsi"/>
                <w:sz w:val="18"/>
                <w:szCs w:val="18"/>
              </w:rPr>
            </w:pPr>
            <w:r>
              <w:rPr>
                <w:rFonts w:cstheme="minorHAnsi"/>
                <w:sz w:val="18"/>
                <w:szCs w:val="18"/>
              </w:rPr>
              <w:t>N</w:t>
            </w:r>
          </w:p>
        </w:tc>
        <w:tc>
          <w:tcPr>
            <w:tcW w:w="600" w:type="dxa"/>
            <w:tcBorders>
              <w:top w:val="single" w:sz="4" w:space="0" w:color="auto"/>
              <w:left w:val="single" w:sz="8" w:space="0" w:color="auto"/>
              <w:bottom w:val="single" w:sz="4" w:space="0" w:color="auto"/>
              <w:right w:val="nil"/>
            </w:tcBorders>
            <w:vAlign w:val="center"/>
          </w:tcPr>
          <w:p w14:paraId="0CF10810" w14:textId="77777777" w:rsidR="00AF18B8" w:rsidRPr="00FA3F25" w:rsidRDefault="00AF18B8" w:rsidP="00AF18B8">
            <w:pPr>
              <w:jc w:val="center"/>
              <w:rPr>
                <w:rFonts w:cstheme="minorHAnsi"/>
                <w:sz w:val="18"/>
                <w:szCs w:val="18"/>
              </w:rPr>
            </w:pPr>
            <w:r>
              <w:rPr>
                <w:rFonts w:cstheme="minorHAnsi"/>
                <w:sz w:val="18"/>
                <w:szCs w:val="18"/>
              </w:rPr>
              <w:t>Y</w:t>
            </w:r>
          </w:p>
        </w:tc>
        <w:tc>
          <w:tcPr>
            <w:tcW w:w="659" w:type="dxa"/>
            <w:tcBorders>
              <w:top w:val="single" w:sz="4" w:space="0" w:color="auto"/>
              <w:left w:val="nil"/>
              <w:bottom w:val="single" w:sz="4" w:space="0" w:color="auto"/>
              <w:right w:val="single" w:sz="4" w:space="0" w:color="auto"/>
            </w:tcBorders>
            <w:vAlign w:val="center"/>
          </w:tcPr>
          <w:p w14:paraId="15CF026A" w14:textId="77777777" w:rsidR="00AF18B8" w:rsidRPr="00FA3F25" w:rsidRDefault="00AF18B8" w:rsidP="00AF18B8">
            <w:pPr>
              <w:jc w:val="center"/>
              <w:rPr>
                <w:rFonts w:cstheme="minorHAnsi"/>
                <w:sz w:val="18"/>
                <w:szCs w:val="18"/>
              </w:rPr>
            </w:pPr>
            <w:r>
              <w:rPr>
                <w:rFonts w:cstheme="minorHAnsi"/>
                <w:sz w:val="18"/>
                <w:szCs w:val="18"/>
              </w:rPr>
              <w:t>N</w:t>
            </w:r>
          </w:p>
        </w:tc>
        <w:tc>
          <w:tcPr>
            <w:tcW w:w="600" w:type="dxa"/>
            <w:tcBorders>
              <w:top w:val="single" w:sz="4" w:space="0" w:color="auto"/>
              <w:left w:val="single" w:sz="4" w:space="0" w:color="auto"/>
              <w:bottom w:val="single" w:sz="4" w:space="0" w:color="auto"/>
              <w:right w:val="nil"/>
            </w:tcBorders>
            <w:vAlign w:val="center"/>
          </w:tcPr>
          <w:p w14:paraId="419C639D" w14:textId="77777777" w:rsidR="00AF18B8" w:rsidRPr="00FA3F25" w:rsidRDefault="00AF18B8" w:rsidP="00AF18B8">
            <w:pPr>
              <w:jc w:val="center"/>
              <w:rPr>
                <w:rFonts w:cstheme="minorHAnsi"/>
                <w:sz w:val="18"/>
                <w:szCs w:val="18"/>
              </w:rPr>
            </w:pPr>
            <w:r>
              <w:rPr>
                <w:rFonts w:cstheme="minorHAnsi"/>
                <w:sz w:val="18"/>
                <w:szCs w:val="18"/>
              </w:rPr>
              <w:t>Y</w:t>
            </w:r>
          </w:p>
        </w:tc>
        <w:tc>
          <w:tcPr>
            <w:tcW w:w="660" w:type="dxa"/>
            <w:tcBorders>
              <w:top w:val="single" w:sz="4" w:space="0" w:color="auto"/>
              <w:left w:val="nil"/>
              <w:bottom w:val="single" w:sz="4" w:space="0" w:color="auto"/>
              <w:right w:val="single" w:sz="4" w:space="0" w:color="auto"/>
            </w:tcBorders>
            <w:vAlign w:val="center"/>
          </w:tcPr>
          <w:p w14:paraId="27A66656" w14:textId="77777777" w:rsidR="00AF18B8" w:rsidRPr="00FA3F25" w:rsidRDefault="00AF18B8" w:rsidP="00AF18B8">
            <w:pPr>
              <w:jc w:val="center"/>
              <w:rPr>
                <w:rFonts w:cstheme="minorHAnsi"/>
                <w:sz w:val="18"/>
                <w:szCs w:val="18"/>
              </w:rPr>
            </w:pPr>
            <w:r>
              <w:rPr>
                <w:rFonts w:cstheme="minorHAnsi"/>
                <w:sz w:val="18"/>
                <w:szCs w:val="18"/>
              </w:rPr>
              <w:t>N</w:t>
            </w:r>
          </w:p>
        </w:tc>
      </w:tr>
      <w:tr w:rsidR="00AF18B8" w14:paraId="0A57B4F6" w14:textId="77777777" w:rsidTr="00090767">
        <w:trPr>
          <w:trHeight w:val="161"/>
        </w:trPr>
        <w:tc>
          <w:tcPr>
            <w:tcW w:w="788" w:type="dxa"/>
            <w:tcBorders>
              <w:left w:val="single" w:sz="8" w:space="0" w:color="auto"/>
              <w:right w:val="single" w:sz="8" w:space="0" w:color="auto"/>
            </w:tcBorders>
            <w:vAlign w:val="bottom"/>
          </w:tcPr>
          <w:p w14:paraId="5985C0A5" w14:textId="77777777" w:rsidR="00AF18B8" w:rsidRDefault="00AF18B8" w:rsidP="00AF18B8">
            <w:pPr>
              <w:jc w:val="center"/>
              <w:rPr>
                <w:rFonts w:cstheme="minorHAnsi"/>
                <w:sz w:val="18"/>
                <w:szCs w:val="18"/>
              </w:rPr>
            </w:pPr>
            <w:r>
              <w:rPr>
                <w:rFonts w:cstheme="minorHAnsi"/>
                <w:sz w:val="18"/>
                <w:szCs w:val="18"/>
              </w:rPr>
              <w:t>7</w:t>
            </w:r>
          </w:p>
        </w:tc>
        <w:tc>
          <w:tcPr>
            <w:tcW w:w="600" w:type="dxa"/>
            <w:tcBorders>
              <w:top w:val="single" w:sz="4" w:space="0" w:color="auto"/>
              <w:left w:val="single" w:sz="8" w:space="0" w:color="auto"/>
              <w:bottom w:val="single" w:sz="4" w:space="0" w:color="auto"/>
              <w:right w:val="nil"/>
            </w:tcBorders>
            <w:vAlign w:val="center"/>
          </w:tcPr>
          <w:p w14:paraId="7B3C6A1B" w14:textId="77777777" w:rsidR="00AF18B8" w:rsidRPr="00FA3F25" w:rsidRDefault="00AF18B8" w:rsidP="00AF18B8">
            <w:pPr>
              <w:jc w:val="center"/>
              <w:rPr>
                <w:rFonts w:cstheme="minorHAnsi"/>
                <w:sz w:val="18"/>
                <w:szCs w:val="18"/>
              </w:rPr>
            </w:pPr>
            <w:r>
              <w:rPr>
                <w:rFonts w:cstheme="minorHAnsi"/>
                <w:sz w:val="18"/>
                <w:szCs w:val="18"/>
              </w:rPr>
              <w:t>Y</w:t>
            </w:r>
          </w:p>
        </w:tc>
        <w:tc>
          <w:tcPr>
            <w:tcW w:w="659" w:type="dxa"/>
            <w:tcBorders>
              <w:top w:val="single" w:sz="4" w:space="0" w:color="auto"/>
              <w:left w:val="nil"/>
              <w:bottom w:val="single" w:sz="4" w:space="0" w:color="auto"/>
              <w:right w:val="single" w:sz="4" w:space="0" w:color="auto"/>
            </w:tcBorders>
            <w:vAlign w:val="center"/>
          </w:tcPr>
          <w:p w14:paraId="57BF8ACA" w14:textId="77777777" w:rsidR="00AF18B8" w:rsidRPr="00FA3F25" w:rsidRDefault="00AF18B8" w:rsidP="00AF18B8">
            <w:pPr>
              <w:jc w:val="center"/>
              <w:rPr>
                <w:rFonts w:cstheme="minorHAnsi"/>
                <w:sz w:val="18"/>
                <w:szCs w:val="18"/>
              </w:rPr>
            </w:pPr>
            <w:r>
              <w:rPr>
                <w:rFonts w:cstheme="minorHAnsi"/>
                <w:sz w:val="18"/>
                <w:szCs w:val="18"/>
              </w:rPr>
              <w:t>N</w:t>
            </w:r>
          </w:p>
        </w:tc>
        <w:tc>
          <w:tcPr>
            <w:tcW w:w="600" w:type="dxa"/>
            <w:tcBorders>
              <w:top w:val="single" w:sz="4" w:space="0" w:color="auto"/>
              <w:left w:val="single" w:sz="4" w:space="0" w:color="auto"/>
              <w:bottom w:val="single" w:sz="4" w:space="0" w:color="auto"/>
              <w:right w:val="nil"/>
            </w:tcBorders>
            <w:vAlign w:val="center"/>
          </w:tcPr>
          <w:p w14:paraId="6A3C4052" w14:textId="77777777" w:rsidR="00AF18B8" w:rsidRDefault="00AF18B8" w:rsidP="00AF18B8">
            <w:pPr>
              <w:jc w:val="center"/>
              <w:rPr>
                <w:rFonts w:cstheme="minorHAnsi"/>
                <w:sz w:val="18"/>
                <w:szCs w:val="18"/>
              </w:rPr>
            </w:pPr>
            <w:r>
              <w:rPr>
                <w:rFonts w:cstheme="minorHAnsi"/>
                <w:sz w:val="18"/>
                <w:szCs w:val="18"/>
              </w:rPr>
              <w:t>Y</w:t>
            </w:r>
          </w:p>
        </w:tc>
        <w:tc>
          <w:tcPr>
            <w:tcW w:w="659" w:type="dxa"/>
            <w:tcBorders>
              <w:left w:val="nil"/>
              <w:right w:val="single" w:sz="8" w:space="0" w:color="auto"/>
            </w:tcBorders>
            <w:vAlign w:val="center"/>
          </w:tcPr>
          <w:p w14:paraId="247C7AEF" w14:textId="77777777" w:rsidR="00AF18B8" w:rsidRDefault="00AF18B8" w:rsidP="00AF18B8">
            <w:pPr>
              <w:jc w:val="center"/>
              <w:rPr>
                <w:rFonts w:cstheme="minorHAnsi"/>
                <w:sz w:val="18"/>
                <w:szCs w:val="18"/>
              </w:rPr>
            </w:pPr>
            <w:r>
              <w:rPr>
                <w:rFonts w:cstheme="minorHAnsi"/>
                <w:sz w:val="18"/>
                <w:szCs w:val="18"/>
              </w:rPr>
              <w:t>N</w:t>
            </w:r>
          </w:p>
        </w:tc>
        <w:tc>
          <w:tcPr>
            <w:tcW w:w="600" w:type="dxa"/>
            <w:tcBorders>
              <w:top w:val="single" w:sz="4" w:space="0" w:color="auto"/>
              <w:left w:val="single" w:sz="8" w:space="0" w:color="auto"/>
              <w:bottom w:val="single" w:sz="4" w:space="0" w:color="auto"/>
              <w:right w:val="nil"/>
            </w:tcBorders>
            <w:vAlign w:val="center"/>
          </w:tcPr>
          <w:p w14:paraId="5684E0F0" w14:textId="77777777" w:rsidR="00AF18B8" w:rsidRPr="00FA3F25" w:rsidRDefault="00AF18B8" w:rsidP="00AF18B8">
            <w:pPr>
              <w:jc w:val="center"/>
              <w:rPr>
                <w:rFonts w:cstheme="minorHAnsi"/>
                <w:sz w:val="18"/>
                <w:szCs w:val="18"/>
              </w:rPr>
            </w:pPr>
            <w:r>
              <w:rPr>
                <w:rFonts w:cstheme="minorHAnsi"/>
                <w:sz w:val="18"/>
                <w:szCs w:val="18"/>
              </w:rPr>
              <w:t>Y</w:t>
            </w:r>
          </w:p>
        </w:tc>
        <w:tc>
          <w:tcPr>
            <w:tcW w:w="659" w:type="dxa"/>
            <w:tcBorders>
              <w:top w:val="single" w:sz="4" w:space="0" w:color="auto"/>
              <w:left w:val="nil"/>
              <w:bottom w:val="single" w:sz="4" w:space="0" w:color="auto"/>
              <w:right w:val="single" w:sz="4" w:space="0" w:color="auto"/>
            </w:tcBorders>
            <w:vAlign w:val="center"/>
          </w:tcPr>
          <w:p w14:paraId="42B64748" w14:textId="77777777" w:rsidR="00AF18B8" w:rsidRPr="00FA3F25" w:rsidRDefault="00AF18B8" w:rsidP="00AF18B8">
            <w:pPr>
              <w:jc w:val="center"/>
              <w:rPr>
                <w:rFonts w:cstheme="minorHAnsi"/>
                <w:sz w:val="18"/>
                <w:szCs w:val="18"/>
              </w:rPr>
            </w:pPr>
            <w:r>
              <w:rPr>
                <w:rFonts w:cstheme="minorHAnsi"/>
                <w:sz w:val="18"/>
                <w:szCs w:val="18"/>
              </w:rPr>
              <w:t>N</w:t>
            </w:r>
          </w:p>
        </w:tc>
        <w:tc>
          <w:tcPr>
            <w:tcW w:w="600" w:type="dxa"/>
            <w:tcBorders>
              <w:top w:val="single" w:sz="4" w:space="0" w:color="auto"/>
              <w:left w:val="single" w:sz="4" w:space="0" w:color="auto"/>
              <w:bottom w:val="single" w:sz="4" w:space="0" w:color="auto"/>
              <w:right w:val="nil"/>
            </w:tcBorders>
            <w:vAlign w:val="center"/>
          </w:tcPr>
          <w:p w14:paraId="65D964CE" w14:textId="77777777" w:rsidR="00AF18B8" w:rsidRPr="00FA3F25" w:rsidRDefault="00AF18B8" w:rsidP="00AF18B8">
            <w:pPr>
              <w:jc w:val="center"/>
              <w:rPr>
                <w:rFonts w:cstheme="minorHAnsi"/>
                <w:sz w:val="18"/>
                <w:szCs w:val="18"/>
              </w:rPr>
            </w:pPr>
            <w:r>
              <w:rPr>
                <w:rFonts w:cstheme="minorHAnsi"/>
                <w:sz w:val="18"/>
                <w:szCs w:val="18"/>
              </w:rPr>
              <w:t>Y</w:t>
            </w:r>
          </w:p>
        </w:tc>
        <w:tc>
          <w:tcPr>
            <w:tcW w:w="660" w:type="dxa"/>
            <w:tcBorders>
              <w:top w:val="single" w:sz="4" w:space="0" w:color="auto"/>
              <w:left w:val="nil"/>
              <w:bottom w:val="single" w:sz="4" w:space="0" w:color="auto"/>
              <w:right w:val="single" w:sz="4" w:space="0" w:color="auto"/>
            </w:tcBorders>
            <w:vAlign w:val="center"/>
          </w:tcPr>
          <w:p w14:paraId="5FFD0FE5" w14:textId="77777777" w:rsidR="00AF18B8" w:rsidRPr="00FA3F25" w:rsidRDefault="00AF18B8" w:rsidP="00AF18B8">
            <w:pPr>
              <w:jc w:val="center"/>
              <w:rPr>
                <w:rFonts w:cstheme="minorHAnsi"/>
                <w:sz w:val="18"/>
                <w:szCs w:val="18"/>
              </w:rPr>
            </w:pPr>
            <w:r>
              <w:rPr>
                <w:rFonts w:cstheme="minorHAnsi"/>
                <w:sz w:val="18"/>
                <w:szCs w:val="18"/>
              </w:rPr>
              <w:t>N</w:t>
            </w:r>
          </w:p>
        </w:tc>
      </w:tr>
      <w:tr w:rsidR="00AF18B8" w14:paraId="0A41EBC8" w14:textId="77777777" w:rsidTr="00090767">
        <w:trPr>
          <w:trHeight w:val="152"/>
        </w:trPr>
        <w:tc>
          <w:tcPr>
            <w:tcW w:w="788" w:type="dxa"/>
            <w:tcBorders>
              <w:left w:val="single" w:sz="8" w:space="0" w:color="auto"/>
              <w:right w:val="single" w:sz="8" w:space="0" w:color="auto"/>
            </w:tcBorders>
            <w:vAlign w:val="bottom"/>
          </w:tcPr>
          <w:p w14:paraId="61C60301" w14:textId="77777777" w:rsidR="00AF18B8" w:rsidRDefault="00AF18B8" w:rsidP="00AF18B8">
            <w:pPr>
              <w:jc w:val="center"/>
              <w:rPr>
                <w:rFonts w:cstheme="minorHAnsi"/>
                <w:sz w:val="18"/>
                <w:szCs w:val="18"/>
              </w:rPr>
            </w:pPr>
            <w:r>
              <w:rPr>
                <w:rFonts w:cstheme="minorHAnsi"/>
                <w:sz w:val="18"/>
                <w:szCs w:val="18"/>
              </w:rPr>
              <w:t>8</w:t>
            </w:r>
          </w:p>
        </w:tc>
        <w:tc>
          <w:tcPr>
            <w:tcW w:w="600" w:type="dxa"/>
            <w:tcBorders>
              <w:top w:val="single" w:sz="4" w:space="0" w:color="auto"/>
              <w:left w:val="single" w:sz="8" w:space="0" w:color="auto"/>
              <w:bottom w:val="single" w:sz="4" w:space="0" w:color="auto"/>
              <w:right w:val="nil"/>
            </w:tcBorders>
            <w:vAlign w:val="center"/>
          </w:tcPr>
          <w:p w14:paraId="046E1BB4" w14:textId="77777777" w:rsidR="00AF18B8" w:rsidRPr="00FA3F25" w:rsidRDefault="00AF18B8" w:rsidP="00AF18B8">
            <w:pPr>
              <w:jc w:val="center"/>
              <w:rPr>
                <w:rFonts w:cstheme="minorHAnsi"/>
                <w:sz w:val="18"/>
                <w:szCs w:val="18"/>
              </w:rPr>
            </w:pPr>
            <w:r>
              <w:rPr>
                <w:rFonts w:cstheme="minorHAnsi"/>
                <w:sz w:val="18"/>
                <w:szCs w:val="18"/>
              </w:rPr>
              <w:t>Y</w:t>
            </w:r>
          </w:p>
        </w:tc>
        <w:tc>
          <w:tcPr>
            <w:tcW w:w="659" w:type="dxa"/>
            <w:tcBorders>
              <w:top w:val="single" w:sz="4" w:space="0" w:color="auto"/>
              <w:left w:val="nil"/>
              <w:bottom w:val="single" w:sz="4" w:space="0" w:color="auto"/>
              <w:right w:val="single" w:sz="4" w:space="0" w:color="auto"/>
            </w:tcBorders>
            <w:vAlign w:val="center"/>
          </w:tcPr>
          <w:p w14:paraId="0F296FCE" w14:textId="77777777" w:rsidR="00AF18B8" w:rsidRPr="00FA3F25" w:rsidRDefault="00AF18B8" w:rsidP="00AF18B8">
            <w:pPr>
              <w:jc w:val="center"/>
              <w:rPr>
                <w:rFonts w:cstheme="minorHAnsi"/>
                <w:sz w:val="18"/>
                <w:szCs w:val="18"/>
              </w:rPr>
            </w:pPr>
            <w:r>
              <w:rPr>
                <w:rFonts w:cstheme="minorHAnsi"/>
                <w:sz w:val="18"/>
                <w:szCs w:val="18"/>
              </w:rPr>
              <w:t>N</w:t>
            </w:r>
          </w:p>
        </w:tc>
        <w:tc>
          <w:tcPr>
            <w:tcW w:w="600" w:type="dxa"/>
            <w:tcBorders>
              <w:top w:val="single" w:sz="4" w:space="0" w:color="auto"/>
              <w:left w:val="single" w:sz="4" w:space="0" w:color="auto"/>
              <w:bottom w:val="single" w:sz="4" w:space="0" w:color="auto"/>
              <w:right w:val="nil"/>
            </w:tcBorders>
            <w:vAlign w:val="center"/>
          </w:tcPr>
          <w:p w14:paraId="43B2FA24" w14:textId="77777777" w:rsidR="00AF18B8" w:rsidRDefault="00AF18B8" w:rsidP="00AF18B8">
            <w:pPr>
              <w:jc w:val="center"/>
              <w:rPr>
                <w:rFonts w:cstheme="minorHAnsi"/>
                <w:sz w:val="18"/>
                <w:szCs w:val="18"/>
              </w:rPr>
            </w:pPr>
            <w:r>
              <w:rPr>
                <w:rFonts w:cstheme="minorHAnsi"/>
                <w:sz w:val="18"/>
                <w:szCs w:val="18"/>
              </w:rPr>
              <w:t>Y</w:t>
            </w:r>
          </w:p>
        </w:tc>
        <w:tc>
          <w:tcPr>
            <w:tcW w:w="659" w:type="dxa"/>
            <w:tcBorders>
              <w:left w:val="nil"/>
              <w:right w:val="single" w:sz="8" w:space="0" w:color="auto"/>
            </w:tcBorders>
            <w:vAlign w:val="center"/>
          </w:tcPr>
          <w:p w14:paraId="44331BC8" w14:textId="77777777" w:rsidR="00AF18B8" w:rsidRDefault="00AF18B8" w:rsidP="00AF18B8">
            <w:pPr>
              <w:jc w:val="center"/>
              <w:rPr>
                <w:rFonts w:cstheme="minorHAnsi"/>
                <w:sz w:val="18"/>
                <w:szCs w:val="18"/>
              </w:rPr>
            </w:pPr>
            <w:r>
              <w:rPr>
                <w:rFonts w:cstheme="minorHAnsi"/>
                <w:sz w:val="18"/>
                <w:szCs w:val="18"/>
              </w:rPr>
              <w:t>N</w:t>
            </w:r>
          </w:p>
        </w:tc>
        <w:tc>
          <w:tcPr>
            <w:tcW w:w="600" w:type="dxa"/>
            <w:tcBorders>
              <w:top w:val="single" w:sz="4" w:space="0" w:color="auto"/>
              <w:left w:val="single" w:sz="8" w:space="0" w:color="auto"/>
              <w:bottom w:val="single" w:sz="4" w:space="0" w:color="auto"/>
              <w:right w:val="nil"/>
            </w:tcBorders>
            <w:vAlign w:val="center"/>
          </w:tcPr>
          <w:p w14:paraId="77BDA64A" w14:textId="77777777" w:rsidR="00AF18B8" w:rsidRPr="00FA3F25" w:rsidRDefault="00AF18B8" w:rsidP="00AF18B8">
            <w:pPr>
              <w:jc w:val="center"/>
              <w:rPr>
                <w:rFonts w:cstheme="minorHAnsi"/>
                <w:sz w:val="18"/>
                <w:szCs w:val="18"/>
              </w:rPr>
            </w:pPr>
            <w:r>
              <w:rPr>
                <w:rFonts w:cstheme="minorHAnsi"/>
                <w:sz w:val="18"/>
                <w:szCs w:val="18"/>
              </w:rPr>
              <w:t>Y</w:t>
            </w:r>
          </w:p>
        </w:tc>
        <w:tc>
          <w:tcPr>
            <w:tcW w:w="659" w:type="dxa"/>
            <w:tcBorders>
              <w:top w:val="single" w:sz="4" w:space="0" w:color="auto"/>
              <w:left w:val="nil"/>
              <w:bottom w:val="single" w:sz="4" w:space="0" w:color="auto"/>
              <w:right w:val="single" w:sz="4" w:space="0" w:color="auto"/>
            </w:tcBorders>
            <w:vAlign w:val="center"/>
          </w:tcPr>
          <w:p w14:paraId="41A14E88" w14:textId="77777777" w:rsidR="00AF18B8" w:rsidRPr="00FA3F25" w:rsidRDefault="00AF18B8" w:rsidP="00AF18B8">
            <w:pPr>
              <w:jc w:val="center"/>
              <w:rPr>
                <w:rFonts w:cstheme="minorHAnsi"/>
                <w:sz w:val="18"/>
                <w:szCs w:val="18"/>
              </w:rPr>
            </w:pPr>
            <w:r>
              <w:rPr>
                <w:rFonts w:cstheme="minorHAnsi"/>
                <w:sz w:val="18"/>
                <w:szCs w:val="18"/>
              </w:rPr>
              <w:t>N</w:t>
            </w:r>
          </w:p>
        </w:tc>
        <w:tc>
          <w:tcPr>
            <w:tcW w:w="600" w:type="dxa"/>
            <w:tcBorders>
              <w:top w:val="single" w:sz="4" w:space="0" w:color="auto"/>
              <w:left w:val="single" w:sz="4" w:space="0" w:color="auto"/>
              <w:bottom w:val="single" w:sz="4" w:space="0" w:color="auto"/>
              <w:right w:val="nil"/>
            </w:tcBorders>
            <w:vAlign w:val="center"/>
          </w:tcPr>
          <w:p w14:paraId="644E95BD" w14:textId="77777777" w:rsidR="00AF18B8" w:rsidRPr="00FA3F25" w:rsidRDefault="00AF18B8" w:rsidP="00AF18B8">
            <w:pPr>
              <w:jc w:val="center"/>
              <w:rPr>
                <w:rFonts w:cstheme="minorHAnsi"/>
                <w:sz w:val="18"/>
                <w:szCs w:val="18"/>
              </w:rPr>
            </w:pPr>
            <w:r>
              <w:rPr>
                <w:rFonts w:cstheme="minorHAnsi"/>
                <w:sz w:val="18"/>
                <w:szCs w:val="18"/>
              </w:rPr>
              <w:t>Y</w:t>
            </w:r>
          </w:p>
        </w:tc>
        <w:tc>
          <w:tcPr>
            <w:tcW w:w="660" w:type="dxa"/>
            <w:tcBorders>
              <w:top w:val="single" w:sz="4" w:space="0" w:color="auto"/>
              <w:left w:val="nil"/>
              <w:bottom w:val="single" w:sz="4" w:space="0" w:color="auto"/>
              <w:right w:val="single" w:sz="4" w:space="0" w:color="auto"/>
            </w:tcBorders>
            <w:vAlign w:val="center"/>
          </w:tcPr>
          <w:p w14:paraId="35D367CD" w14:textId="77777777" w:rsidR="00AF18B8" w:rsidRPr="00FA3F25" w:rsidRDefault="00AF18B8" w:rsidP="00AF18B8">
            <w:pPr>
              <w:jc w:val="center"/>
              <w:rPr>
                <w:rFonts w:cstheme="minorHAnsi"/>
                <w:sz w:val="18"/>
                <w:szCs w:val="18"/>
              </w:rPr>
            </w:pPr>
            <w:r>
              <w:rPr>
                <w:rFonts w:cstheme="minorHAnsi"/>
                <w:sz w:val="18"/>
                <w:szCs w:val="18"/>
              </w:rPr>
              <w:t>N</w:t>
            </w:r>
          </w:p>
        </w:tc>
      </w:tr>
      <w:tr w:rsidR="00AF18B8" w14:paraId="77B7C535" w14:textId="77777777" w:rsidTr="00090767">
        <w:trPr>
          <w:trHeight w:val="161"/>
        </w:trPr>
        <w:tc>
          <w:tcPr>
            <w:tcW w:w="788" w:type="dxa"/>
            <w:tcBorders>
              <w:left w:val="single" w:sz="8" w:space="0" w:color="auto"/>
              <w:right w:val="single" w:sz="8" w:space="0" w:color="auto"/>
            </w:tcBorders>
            <w:vAlign w:val="bottom"/>
          </w:tcPr>
          <w:p w14:paraId="1DFF1600" w14:textId="77777777" w:rsidR="00AF18B8" w:rsidRDefault="00AF18B8" w:rsidP="00AF18B8">
            <w:pPr>
              <w:jc w:val="center"/>
              <w:rPr>
                <w:rFonts w:cstheme="minorHAnsi"/>
                <w:sz w:val="18"/>
                <w:szCs w:val="18"/>
              </w:rPr>
            </w:pPr>
            <w:r>
              <w:rPr>
                <w:rFonts w:cstheme="minorHAnsi"/>
                <w:sz w:val="18"/>
                <w:szCs w:val="18"/>
              </w:rPr>
              <w:t>9</w:t>
            </w:r>
          </w:p>
        </w:tc>
        <w:tc>
          <w:tcPr>
            <w:tcW w:w="600" w:type="dxa"/>
            <w:tcBorders>
              <w:top w:val="single" w:sz="4" w:space="0" w:color="auto"/>
              <w:left w:val="single" w:sz="8" w:space="0" w:color="auto"/>
              <w:bottom w:val="single" w:sz="4" w:space="0" w:color="auto"/>
              <w:right w:val="nil"/>
            </w:tcBorders>
            <w:vAlign w:val="center"/>
          </w:tcPr>
          <w:p w14:paraId="5DFBB645" w14:textId="77777777" w:rsidR="00AF18B8" w:rsidRPr="00FA3F25" w:rsidRDefault="00AF18B8" w:rsidP="00AF18B8">
            <w:pPr>
              <w:jc w:val="center"/>
              <w:rPr>
                <w:rFonts w:cstheme="minorHAnsi"/>
                <w:sz w:val="18"/>
                <w:szCs w:val="18"/>
              </w:rPr>
            </w:pPr>
            <w:r>
              <w:rPr>
                <w:rFonts w:cstheme="minorHAnsi"/>
                <w:sz w:val="18"/>
                <w:szCs w:val="18"/>
              </w:rPr>
              <w:t>Y</w:t>
            </w:r>
          </w:p>
        </w:tc>
        <w:tc>
          <w:tcPr>
            <w:tcW w:w="659" w:type="dxa"/>
            <w:tcBorders>
              <w:top w:val="single" w:sz="4" w:space="0" w:color="auto"/>
              <w:left w:val="nil"/>
              <w:bottom w:val="single" w:sz="4" w:space="0" w:color="auto"/>
              <w:right w:val="single" w:sz="4" w:space="0" w:color="auto"/>
            </w:tcBorders>
            <w:vAlign w:val="center"/>
          </w:tcPr>
          <w:p w14:paraId="1C8C5EB8" w14:textId="77777777" w:rsidR="00AF18B8" w:rsidRPr="00FA3F25" w:rsidRDefault="00AF18B8" w:rsidP="00AF18B8">
            <w:pPr>
              <w:jc w:val="center"/>
              <w:rPr>
                <w:rFonts w:cstheme="minorHAnsi"/>
                <w:sz w:val="18"/>
                <w:szCs w:val="18"/>
              </w:rPr>
            </w:pPr>
            <w:r>
              <w:rPr>
                <w:rFonts w:cstheme="minorHAnsi"/>
                <w:sz w:val="18"/>
                <w:szCs w:val="18"/>
              </w:rPr>
              <w:t>N</w:t>
            </w:r>
          </w:p>
        </w:tc>
        <w:tc>
          <w:tcPr>
            <w:tcW w:w="600" w:type="dxa"/>
            <w:tcBorders>
              <w:top w:val="single" w:sz="4" w:space="0" w:color="auto"/>
              <w:left w:val="single" w:sz="4" w:space="0" w:color="auto"/>
              <w:bottom w:val="single" w:sz="4" w:space="0" w:color="auto"/>
              <w:right w:val="nil"/>
            </w:tcBorders>
            <w:vAlign w:val="center"/>
          </w:tcPr>
          <w:p w14:paraId="501A70AA" w14:textId="77777777" w:rsidR="00AF18B8" w:rsidRDefault="00AF18B8" w:rsidP="00AF18B8">
            <w:pPr>
              <w:jc w:val="center"/>
              <w:rPr>
                <w:rFonts w:cstheme="minorHAnsi"/>
                <w:sz w:val="18"/>
                <w:szCs w:val="18"/>
              </w:rPr>
            </w:pPr>
            <w:r>
              <w:rPr>
                <w:rFonts w:cstheme="minorHAnsi"/>
                <w:sz w:val="18"/>
                <w:szCs w:val="18"/>
              </w:rPr>
              <w:t>Y</w:t>
            </w:r>
          </w:p>
        </w:tc>
        <w:tc>
          <w:tcPr>
            <w:tcW w:w="659" w:type="dxa"/>
            <w:tcBorders>
              <w:left w:val="nil"/>
              <w:right w:val="single" w:sz="8" w:space="0" w:color="auto"/>
            </w:tcBorders>
            <w:vAlign w:val="center"/>
          </w:tcPr>
          <w:p w14:paraId="21610FF6" w14:textId="77777777" w:rsidR="00AF18B8" w:rsidRDefault="00AF18B8" w:rsidP="00AF18B8">
            <w:pPr>
              <w:jc w:val="center"/>
              <w:rPr>
                <w:rFonts w:cstheme="minorHAnsi"/>
                <w:sz w:val="18"/>
                <w:szCs w:val="18"/>
              </w:rPr>
            </w:pPr>
            <w:r>
              <w:rPr>
                <w:rFonts w:cstheme="minorHAnsi"/>
                <w:sz w:val="18"/>
                <w:szCs w:val="18"/>
              </w:rPr>
              <w:t>N</w:t>
            </w:r>
          </w:p>
        </w:tc>
        <w:tc>
          <w:tcPr>
            <w:tcW w:w="600" w:type="dxa"/>
            <w:tcBorders>
              <w:top w:val="single" w:sz="4" w:space="0" w:color="auto"/>
              <w:left w:val="single" w:sz="8" w:space="0" w:color="auto"/>
              <w:bottom w:val="single" w:sz="4" w:space="0" w:color="auto"/>
              <w:right w:val="nil"/>
            </w:tcBorders>
            <w:vAlign w:val="center"/>
          </w:tcPr>
          <w:p w14:paraId="23AE20EB" w14:textId="77777777" w:rsidR="00AF18B8" w:rsidRPr="00FA3F25" w:rsidRDefault="00AF18B8" w:rsidP="00AF18B8">
            <w:pPr>
              <w:jc w:val="center"/>
              <w:rPr>
                <w:rFonts w:cstheme="minorHAnsi"/>
                <w:sz w:val="18"/>
                <w:szCs w:val="18"/>
              </w:rPr>
            </w:pPr>
            <w:r>
              <w:rPr>
                <w:rFonts w:cstheme="minorHAnsi"/>
                <w:sz w:val="18"/>
                <w:szCs w:val="18"/>
              </w:rPr>
              <w:t>Y</w:t>
            </w:r>
          </w:p>
        </w:tc>
        <w:tc>
          <w:tcPr>
            <w:tcW w:w="659" w:type="dxa"/>
            <w:tcBorders>
              <w:top w:val="single" w:sz="4" w:space="0" w:color="auto"/>
              <w:left w:val="nil"/>
              <w:bottom w:val="single" w:sz="4" w:space="0" w:color="auto"/>
              <w:right w:val="single" w:sz="4" w:space="0" w:color="auto"/>
            </w:tcBorders>
            <w:vAlign w:val="center"/>
          </w:tcPr>
          <w:p w14:paraId="6A3194F6" w14:textId="77777777" w:rsidR="00AF18B8" w:rsidRPr="00FA3F25" w:rsidRDefault="00AF18B8" w:rsidP="00AF18B8">
            <w:pPr>
              <w:jc w:val="center"/>
              <w:rPr>
                <w:rFonts w:cstheme="minorHAnsi"/>
                <w:sz w:val="18"/>
                <w:szCs w:val="18"/>
              </w:rPr>
            </w:pPr>
            <w:r>
              <w:rPr>
                <w:rFonts w:cstheme="minorHAnsi"/>
                <w:sz w:val="18"/>
                <w:szCs w:val="18"/>
              </w:rPr>
              <w:t>N</w:t>
            </w:r>
          </w:p>
        </w:tc>
        <w:tc>
          <w:tcPr>
            <w:tcW w:w="600" w:type="dxa"/>
            <w:tcBorders>
              <w:top w:val="single" w:sz="4" w:space="0" w:color="auto"/>
              <w:left w:val="single" w:sz="4" w:space="0" w:color="auto"/>
              <w:bottom w:val="single" w:sz="4" w:space="0" w:color="auto"/>
              <w:right w:val="nil"/>
            </w:tcBorders>
            <w:vAlign w:val="center"/>
          </w:tcPr>
          <w:p w14:paraId="0B2C870C" w14:textId="77777777" w:rsidR="00AF18B8" w:rsidRPr="00FA3F25" w:rsidRDefault="00AF18B8" w:rsidP="00AF18B8">
            <w:pPr>
              <w:jc w:val="center"/>
              <w:rPr>
                <w:rFonts w:cstheme="minorHAnsi"/>
                <w:sz w:val="18"/>
                <w:szCs w:val="18"/>
              </w:rPr>
            </w:pPr>
            <w:r>
              <w:rPr>
                <w:rFonts w:cstheme="minorHAnsi"/>
                <w:sz w:val="18"/>
                <w:szCs w:val="18"/>
              </w:rPr>
              <w:t>Y</w:t>
            </w:r>
          </w:p>
        </w:tc>
        <w:tc>
          <w:tcPr>
            <w:tcW w:w="660" w:type="dxa"/>
            <w:tcBorders>
              <w:top w:val="single" w:sz="4" w:space="0" w:color="auto"/>
              <w:left w:val="nil"/>
              <w:bottom w:val="single" w:sz="4" w:space="0" w:color="auto"/>
              <w:right w:val="single" w:sz="4" w:space="0" w:color="auto"/>
            </w:tcBorders>
            <w:vAlign w:val="center"/>
          </w:tcPr>
          <w:p w14:paraId="46459D7E" w14:textId="77777777" w:rsidR="00AF18B8" w:rsidRPr="00FA3F25" w:rsidRDefault="00AF18B8" w:rsidP="00AF18B8">
            <w:pPr>
              <w:jc w:val="center"/>
              <w:rPr>
                <w:rFonts w:cstheme="minorHAnsi"/>
                <w:sz w:val="18"/>
                <w:szCs w:val="18"/>
              </w:rPr>
            </w:pPr>
            <w:r>
              <w:rPr>
                <w:rFonts w:cstheme="minorHAnsi"/>
                <w:sz w:val="18"/>
                <w:szCs w:val="18"/>
              </w:rPr>
              <w:t>N</w:t>
            </w:r>
          </w:p>
        </w:tc>
      </w:tr>
      <w:tr w:rsidR="00AF18B8" w14:paraId="4C7CDA14" w14:textId="77777777" w:rsidTr="00090767">
        <w:trPr>
          <w:trHeight w:val="161"/>
        </w:trPr>
        <w:tc>
          <w:tcPr>
            <w:tcW w:w="788" w:type="dxa"/>
            <w:tcBorders>
              <w:left w:val="single" w:sz="8" w:space="0" w:color="auto"/>
              <w:right w:val="single" w:sz="8" w:space="0" w:color="auto"/>
            </w:tcBorders>
            <w:vAlign w:val="bottom"/>
          </w:tcPr>
          <w:p w14:paraId="60158BAC" w14:textId="77777777" w:rsidR="00AF18B8" w:rsidRDefault="00AF18B8" w:rsidP="00AF18B8">
            <w:pPr>
              <w:jc w:val="center"/>
              <w:rPr>
                <w:rFonts w:cstheme="minorHAnsi"/>
                <w:sz w:val="18"/>
                <w:szCs w:val="18"/>
              </w:rPr>
            </w:pPr>
            <w:r>
              <w:rPr>
                <w:rFonts w:cstheme="minorHAnsi"/>
                <w:sz w:val="18"/>
                <w:szCs w:val="18"/>
              </w:rPr>
              <w:t>10</w:t>
            </w:r>
          </w:p>
        </w:tc>
        <w:tc>
          <w:tcPr>
            <w:tcW w:w="600" w:type="dxa"/>
            <w:tcBorders>
              <w:top w:val="single" w:sz="4" w:space="0" w:color="auto"/>
              <w:left w:val="single" w:sz="8" w:space="0" w:color="auto"/>
              <w:bottom w:val="single" w:sz="4" w:space="0" w:color="auto"/>
              <w:right w:val="nil"/>
            </w:tcBorders>
            <w:vAlign w:val="center"/>
          </w:tcPr>
          <w:p w14:paraId="359C246B" w14:textId="77777777" w:rsidR="00AF18B8" w:rsidRDefault="00AF18B8" w:rsidP="00AF18B8">
            <w:pPr>
              <w:jc w:val="center"/>
              <w:rPr>
                <w:rFonts w:cstheme="minorHAnsi"/>
                <w:sz w:val="18"/>
                <w:szCs w:val="18"/>
              </w:rPr>
            </w:pPr>
            <w:r>
              <w:rPr>
                <w:rFonts w:cstheme="minorHAnsi"/>
                <w:sz w:val="18"/>
                <w:szCs w:val="18"/>
              </w:rPr>
              <w:t>Y</w:t>
            </w:r>
          </w:p>
        </w:tc>
        <w:tc>
          <w:tcPr>
            <w:tcW w:w="659" w:type="dxa"/>
            <w:tcBorders>
              <w:top w:val="single" w:sz="4" w:space="0" w:color="auto"/>
              <w:left w:val="nil"/>
              <w:bottom w:val="single" w:sz="4" w:space="0" w:color="auto"/>
              <w:right w:val="single" w:sz="4" w:space="0" w:color="auto"/>
            </w:tcBorders>
            <w:vAlign w:val="center"/>
          </w:tcPr>
          <w:p w14:paraId="422DFC08" w14:textId="77777777" w:rsidR="00AF18B8" w:rsidRDefault="00AF18B8" w:rsidP="00AF18B8">
            <w:pPr>
              <w:jc w:val="center"/>
              <w:rPr>
                <w:rFonts w:cstheme="minorHAnsi"/>
                <w:sz w:val="18"/>
                <w:szCs w:val="18"/>
              </w:rPr>
            </w:pPr>
            <w:r>
              <w:rPr>
                <w:rFonts w:cstheme="minorHAnsi"/>
                <w:sz w:val="18"/>
                <w:szCs w:val="18"/>
              </w:rPr>
              <w:t>N</w:t>
            </w:r>
          </w:p>
        </w:tc>
        <w:tc>
          <w:tcPr>
            <w:tcW w:w="600" w:type="dxa"/>
            <w:tcBorders>
              <w:top w:val="single" w:sz="4" w:space="0" w:color="auto"/>
              <w:left w:val="single" w:sz="4" w:space="0" w:color="auto"/>
              <w:bottom w:val="single" w:sz="4" w:space="0" w:color="auto"/>
              <w:right w:val="nil"/>
            </w:tcBorders>
            <w:vAlign w:val="center"/>
          </w:tcPr>
          <w:p w14:paraId="792A8C9B" w14:textId="77777777" w:rsidR="00AF18B8" w:rsidRDefault="00AF18B8" w:rsidP="00AF18B8">
            <w:pPr>
              <w:jc w:val="center"/>
              <w:rPr>
                <w:rFonts w:cstheme="minorHAnsi"/>
                <w:sz w:val="18"/>
                <w:szCs w:val="18"/>
              </w:rPr>
            </w:pPr>
            <w:r>
              <w:rPr>
                <w:rFonts w:cstheme="minorHAnsi"/>
                <w:sz w:val="18"/>
                <w:szCs w:val="18"/>
              </w:rPr>
              <w:t>Y</w:t>
            </w:r>
          </w:p>
        </w:tc>
        <w:tc>
          <w:tcPr>
            <w:tcW w:w="659" w:type="dxa"/>
            <w:tcBorders>
              <w:left w:val="nil"/>
              <w:right w:val="single" w:sz="8" w:space="0" w:color="auto"/>
            </w:tcBorders>
            <w:vAlign w:val="center"/>
          </w:tcPr>
          <w:p w14:paraId="7060FE02" w14:textId="77777777" w:rsidR="00AF18B8" w:rsidRDefault="00AF18B8" w:rsidP="00AF18B8">
            <w:pPr>
              <w:jc w:val="center"/>
              <w:rPr>
                <w:rFonts w:cstheme="minorHAnsi"/>
                <w:sz w:val="18"/>
                <w:szCs w:val="18"/>
              </w:rPr>
            </w:pPr>
            <w:r>
              <w:rPr>
                <w:rFonts w:cstheme="minorHAnsi"/>
                <w:sz w:val="18"/>
                <w:szCs w:val="18"/>
              </w:rPr>
              <w:t>N</w:t>
            </w:r>
          </w:p>
        </w:tc>
        <w:tc>
          <w:tcPr>
            <w:tcW w:w="600" w:type="dxa"/>
            <w:tcBorders>
              <w:top w:val="single" w:sz="4" w:space="0" w:color="auto"/>
              <w:left w:val="single" w:sz="8" w:space="0" w:color="auto"/>
              <w:bottom w:val="single" w:sz="4" w:space="0" w:color="auto"/>
              <w:right w:val="nil"/>
            </w:tcBorders>
            <w:vAlign w:val="center"/>
          </w:tcPr>
          <w:p w14:paraId="53FD7B8D" w14:textId="77777777" w:rsidR="00AF18B8" w:rsidRDefault="00AF18B8" w:rsidP="00AF18B8">
            <w:pPr>
              <w:jc w:val="center"/>
              <w:rPr>
                <w:rFonts w:cstheme="minorHAnsi"/>
                <w:sz w:val="18"/>
                <w:szCs w:val="18"/>
              </w:rPr>
            </w:pPr>
            <w:r>
              <w:rPr>
                <w:rFonts w:cstheme="minorHAnsi"/>
                <w:sz w:val="18"/>
                <w:szCs w:val="18"/>
              </w:rPr>
              <w:t>Y</w:t>
            </w:r>
          </w:p>
        </w:tc>
        <w:tc>
          <w:tcPr>
            <w:tcW w:w="659" w:type="dxa"/>
            <w:tcBorders>
              <w:top w:val="single" w:sz="4" w:space="0" w:color="auto"/>
              <w:left w:val="nil"/>
              <w:bottom w:val="single" w:sz="4" w:space="0" w:color="auto"/>
              <w:right w:val="single" w:sz="4" w:space="0" w:color="auto"/>
            </w:tcBorders>
            <w:vAlign w:val="center"/>
          </w:tcPr>
          <w:p w14:paraId="3E79AE8F" w14:textId="77777777" w:rsidR="00AF18B8" w:rsidRDefault="00AF18B8" w:rsidP="00AF18B8">
            <w:pPr>
              <w:jc w:val="center"/>
              <w:rPr>
                <w:rFonts w:cstheme="minorHAnsi"/>
                <w:sz w:val="18"/>
                <w:szCs w:val="18"/>
              </w:rPr>
            </w:pPr>
            <w:r>
              <w:rPr>
                <w:rFonts w:cstheme="minorHAnsi"/>
                <w:sz w:val="18"/>
                <w:szCs w:val="18"/>
              </w:rPr>
              <w:t>N</w:t>
            </w:r>
          </w:p>
        </w:tc>
        <w:tc>
          <w:tcPr>
            <w:tcW w:w="600" w:type="dxa"/>
            <w:tcBorders>
              <w:top w:val="single" w:sz="4" w:space="0" w:color="auto"/>
              <w:left w:val="single" w:sz="4" w:space="0" w:color="auto"/>
              <w:bottom w:val="single" w:sz="4" w:space="0" w:color="auto"/>
              <w:right w:val="nil"/>
            </w:tcBorders>
            <w:vAlign w:val="center"/>
          </w:tcPr>
          <w:p w14:paraId="5D2A71B9" w14:textId="77777777" w:rsidR="00AF18B8" w:rsidRDefault="00AF18B8" w:rsidP="00AF18B8">
            <w:pPr>
              <w:jc w:val="center"/>
              <w:rPr>
                <w:rFonts w:cstheme="minorHAnsi"/>
                <w:sz w:val="18"/>
                <w:szCs w:val="18"/>
              </w:rPr>
            </w:pPr>
            <w:r>
              <w:rPr>
                <w:rFonts w:cstheme="minorHAnsi"/>
                <w:sz w:val="18"/>
                <w:szCs w:val="18"/>
              </w:rPr>
              <w:t>Y</w:t>
            </w:r>
          </w:p>
        </w:tc>
        <w:tc>
          <w:tcPr>
            <w:tcW w:w="660" w:type="dxa"/>
            <w:tcBorders>
              <w:top w:val="single" w:sz="4" w:space="0" w:color="auto"/>
              <w:left w:val="nil"/>
              <w:bottom w:val="single" w:sz="4" w:space="0" w:color="auto"/>
              <w:right w:val="single" w:sz="4" w:space="0" w:color="auto"/>
            </w:tcBorders>
            <w:vAlign w:val="center"/>
          </w:tcPr>
          <w:p w14:paraId="4059B4E0" w14:textId="77777777" w:rsidR="00AF18B8" w:rsidRDefault="00AF18B8" w:rsidP="00AF18B8">
            <w:pPr>
              <w:jc w:val="center"/>
              <w:rPr>
                <w:rFonts w:cstheme="minorHAnsi"/>
                <w:sz w:val="18"/>
                <w:szCs w:val="18"/>
              </w:rPr>
            </w:pPr>
            <w:r>
              <w:rPr>
                <w:rFonts w:cstheme="minorHAnsi"/>
                <w:sz w:val="18"/>
                <w:szCs w:val="18"/>
              </w:rPr>
              <w:t>N</w:t>
            </w:r>
          </w:p>
        </w:tc>
      </w:tr>
      <w:tr w:rsidR="00AF18B8" w14:paraId="2BB9D435" w14:textId="77777777" w:rsidTr="00AF18B8">
        <w:trPr>
          <w:trHeight w:val="324"/>
        </w:trPr>
        <w:tc>
          <w:tcPr>
            <w:tcW w:w="5825" w:type="dxa"/>
            <w:gridSpan w:val="9"/>
            <w:tcBorders>
              <w:left w:val="single" w:sz="8" w:space="0" w:color="auto"/>
              <w:right w:val="single" w:sz="4" w:space="0" w:color="auto"/>
            </w:tcBorders>
            <w:vAlign w:val="bottom"/>
          </w:tcPr>
          <w:p w14:paraId="6CC70FE6" w14:textId="411759B3" w:rsidR="00AF18B8" w:rsidRDefault="00AF18B8" w:rsidP="00AF18B8">
            <w:pPr>
              <w:rPr>
                <w:rFonts w:cstheme="minorHAnsi"/>
                <w:sz w:val="18"/>
                <w:szCs w:val="18"/>
              </w:rPr>
            </w:pPr>
            <w:r>
              <w:rPr>
                <w:rFonts w:cstheme="minorHAnsi"/>
                <w:color w:val="333333"/>
                <w:sz w:val="18"/>
                <w:szCs w:val="18"/>
                <w:lang w:bidi="he-IL"/>
              </w:rPr>
              <w:t xml:space="preserve">* </w:t>
            </w:r>
            <w:r w:rsidRPr="007F08F1">
              <w:rPr>
                <w:rFonts w:cstheme="minorHAnsi"/>
                <w:color w:val="333333"/>
                <w:sz w:val="18"/>
                <w:szCs w:val="18"/>
                <w:lang w:bidi="he-IL"/>
              </w:rPr>
              <w:t>Hyg</w:t>
            </w:r>
            <w:r>
              <w:rPr>
                <w:rFonts w:cstheme="minorHAnsi"/>
                <w:color w:val="333333"/>
                <w:sz w:val="18"/>
                <w:szCs w:val="18"/>
                <w:lang w:bidi="he-IL"/>
              </w:rPr>
              <w:t>i</w:t>
            </w:r>
            <w:r w:rsidRPr="007F08F1">
              <w:rPr>
                <w:rFonts w:cstheme="minorHAnsi"/>
                <w:color w:val="333333"/>
                <w:sz w:val="18"/>
                <w:szCs w:val="18"/>
                <w:lang w:bidi="he-IL"/>
              </w:rPr>
              <w:t xml:space="preserve">enic hand drying </w:t>
            </w:r>
            <w:r>
              <w:rPr>
                <w:rFonts w:cstheme="minorHAnsi"/>
                <w:color w:val="333333"/>
                <w:sz w:val="18"/>
                <w:szCs w:val="18"/>
                <w:lang w:bidi="he-IL"/>
              </w:rPr>
              <w:t>material</w:t>
            </w:r>
            <w:r w:rsidRPr="007F08F1">
              <w:rPr>
                <w:rFonts w:cstheme="minorHAnsi"/>
                <w:color w:val="333333"/>
                <w:sz w:val="18"/>
                <w:szCs w:val="18"/>
                <w:lang w:bidi="he-IL"/>
              </w:rPr>
              <w:t>s include disposable paper towels</w:t>
            </w:r>
            <w:r>
              <w:rPr>
                <w:rFonts w:cstheme="minorHAnsi"/>
                <w:color w:val="333333"/>
                <w:sz w:val="18"/>
                <w:szCs w:val="18"/>
                <w:lang w:bidi="he-IL"/>
              </w:rPr>
              <w:t xml:space="preserve"> or</w:t>
            </w:r>
            <w:r w:rsidRPr="007F08F1">
              <w:rPr>
                <w:rFonts w:cstheme="minorHAnsi"/>
                <w:color w:val="333333"/>
                <w:sz w:val="18"/>
                <w:szCs w:val="18"/>
                <w:lang w:bidi="he-IL"/>
              </w:rPr>
              <w:t xml:space="preserve"> clean cloth towel</w:t>
            </w:r>
            <w:r>
              <w:rPr>
                <w:rFonts w:cstheme="minorHAnsi"/>
                <w:color w:val="333333"/>
                <w:sz w:val="18"/>
                <w:szCs w:val="18"/>
                <w:lang w:bidi="he-IL"/>
              </w:rPr>
              <w:t>s</w:t>
            </w:r>
          </w:p>
        </w:tc>
      </w:tr>
    </w:tbl>
    <w:p w14:paraId="1F0F11E6" w14:textId="0B630DB4" w:rsidR="00FA3F25" w:rsidRPr="00B91B1A" w:rsidRDefault="00FA3F25" w:rsidP="00126C13">
      <w:pPr>
        <w:spacing w:line="240" w:lineRule="auto"/>
        <w:ind w:left="900" w:firstLine="1260"/>
        <w:rPr>
          <w:rFonts w:cstheme="minorHAnsi"/>
        </w:rPr>
      </w:pPr>
    </w:p>
    <w:p w14:paraId="7ED406BF" w14:textId="68DD4F05" w:rsidR="00C06723" w:rsidRDefault="00CA4ADF" w:rsidP="000922ED">
      <w:pPr>
        <w:pStyle w:val="Questionnaireformat"/>
      </w:pPr>
      <w:proofErr w:type="gramStart"/>
      <w:r>
        <w:t>Is alcohol-based hand rub available to medical staff at all times</w:t>
      </w:r>
      <w:proofErr w:type="gramEnd"/>
      <w:r w:rsidR="00C06723">
        <w:t xml:space="preserve"> while on duty?</w:t>
      </w:r>
    </w:p>
    <w:p w14:paraId="62E1C093" w14:textId="77777777" w:rsidR="00C06723" w:rsidRDefault="00C06723">
      <w:pPr>
        <w:pStyle w:val="ListParagraph"/>
        <w:spacing w:line="240" w:lineRule="auto"/>
      </w:pPr>
      <w:r>
        <w:rPr>
          <w:u w:val="single"/>
        </w:rPr>
        <w:t>             </w:t>
      </w:r>
      <w:r>
        <w:t xml:space="preserve"> Yes</w:t>
      </w:r>
    </w:p>
    <w:p w14:paraId="2E88B377" w14:textId="5DB4DC8E" w:rsidR="00C06723" w:rsidRDefault="00C06723">
      <w:pPr>
        <w:pStyle w:val="ListParagraph"/>
        <w:spacing w:line="240" w:lineRule="auto"/>
      </w:pPr>
      <w:r>
        <w:rPr>
          <w:u w:val="single"/>
        </w:rPr>
        <w:t>             </w:t>
      </w:r>
      <w:r>
        <w:t xml:space="preserve"> No</w:t>
      </w:r>
    </w:p>
    <w:p w14:paraId="75BC0E4A" w14:textId="404FB0FD" w:rsidR="002A3D66" w:rsidRDefault="002A3D66" w:rsidP="000922ED">
      <w:pPr>
        <w:pStyle w:val="Questionnaireformat"/>
      </w:pPr>
      <w:r>
        <w:t xml:space="preserve">Indicate </w:t>
      </w:r>
      <w:proofErr w:type="gramStart"/>
      <w:r>
        <w:t>all of</w:t>
      </w:r>
      <w:proofErr w:type="gramEnd"/>
      <w:r>
        <w:t xml:space="preserve"> the following personal protective equipment that are available for healthcare providers at the point of care:</w:t>
      </w:r>
    </w:p>
    <w:p w14:paraId="4C45A776" w14:textId="74E4AE8E" w:rsidR="002A3D66" w:rsidRDefault="002A3D66" w:rsidP="000922ED">
      <w:pPr>
        <w:pStyle w:val="Questionnaireformat"/>
        <w:numPr>
          <w:ilvl w:val="0"/>
          <w:numId w:val="0"/>
        </w:numPr>
        <w:ind w:left="720"/>
      </w:pPr>
      <w:r>
        <w:t xml:space="preserve">_____ </w:t>
      </w:r>
      <w:r w:rsidR="00FC3A03">
        <w:t>S</w:t>
      </w:r>
      <w:r>
        <w:t>terile gloves</w:t>
      </w:r>
    </w:p>
    <w:p w14:paraId="382CD5E0" w14:textId="04097E77" w:rsidR="002A3D66" w:rsidRDefault="002A3D66" w:rsidP="000922ED">
      <w:pPr>
        <w:pStyle w:val="Questionnaireformat"/>
        <w:numPr>
          <w:ilvl w:val="0"/>
          <w:numId w:val="0"/>
        </w:numPr>
        <w:ind w:left="720"/>
      </w:pPr>
      <w:r>
        <w:t xml:space="preserve">_____ </w:t>
      </w:r>
      <w:r w:rsidR="00FC3A03">
        <w:t>F</w:t>
      </w:r>
      <w:r>
        <w:t>ace masks</w:t>
      </w:r>
    </w:p>
    <w:p w14:paraId="7AACB57B" w14:textId="7B455EE3" w:rsidR="002A3D66" w:rsidRDefault="002A3D66" w:rsidP="000922ED">
      <w:pPr>
        <w:pStyle w:val="Questionnaireformat"/>
        <w:numPr>
          <w:ilvl w:val="0"/>
          <w:numId w:val="0"/>
        </w:numPr>
        <w:ind w:left="720"/>
      </w:pPr>
      <w:r>
        <w:t xml:space="preserve">_____ </w:t>
      </w:r>
      <w:r w:rsidR="00FC3A03">
        <w:t>R</w:t>
      </w:r>
      <w:r>
        <w:t>espirators</w:t>
      </w:r>
    </w:p>
    <w:p w14:paraId="2B15CCE4" w14:textId="2F562B7E" w:rsidR="002A3D66" w:rsidRDefault="002A3D66" w:rsidP="000922ED">
      <w:pPr>
        <w:pStyle w:val="Questionnaireformat"/>
        <w:numPr>
          <w:ilvl w:val="0"/>
          <w:numId w:val="0"/>
        </w:numPr>
        <w:ind w:left="720"/>
      </w:pPr>
      <w:r>
        <w:t xml:space="preserve">_____ </w:t>
      </w:r>
      <w:r w:rsidR="00FC3A03">
        <w:t>F</w:t>
      </w:r>
      <w:r>
        <w:t>ace shields</w:t>
      </w:r>
    </w:p>
    <w:p w14:paraId="7E620A7C" w14:textId="17CF5286" w:rsidR="002A3D66" w:rsidRDefault="002A3D66" w:rsidP="000922ED">
      <w:pPr>
        <w:pStyle w:val="Questionnaireformat"/>
        <w:numPr>
          <w:ilvl w:val="0"/>
          <w:numId w:val="0"/>
        </w:numPr>
        <w:ind w:left="720"/>
      </w:pPr>
      <w:r>
        <w:t xml:space="preserve">_____ </w:t>
      </w:r>
      <w:r w:rsidR="00FC3A03">
        <w:t>G</w:t>
      </w:r>
      <w:r>
        <w:t>oggles</w:t>
      </w:r>
    </w:p>
    <w:p w14:paraId="12393814" w14:textId="079D98AE" w:rsidR="002A3D66" w:rsidRDefault="002A3D66" w:rsidP="000922ED">
      <w:pPr>
        <w:pStyle w:val="Questionnaireformat"/>
        <w:numPr>
          <w:ilvl w:val="0"/>
          <w:numId w:val="0"/>
        </w:numPr>
        <w:ind w:left="720"/>
      </w:pPr>
      <w:r>
        <w:t xml:space="preserve">_____ </w:t>
      </w:r>
      <w:r w:rsidR="00FC3A03">
        <w:t>G</w:t>
      </w:r>
      <w:r>
        <w:t>owns</w:t>
      </w:r>
    </w:p>
    <w:p w14:paraId="0522986A" w14:textId="43F6EEF4" w:rsidR="002A3D66" w:rsidRDefault="002A3D66" w:rsidP="000922ED">
      <w:pPr>
        <w:pStyle w:val="Questionnaireformat"/>
        <w:numPr>
          <w:ilvl w:val="0"/>
          <w:numId w:val="0"/>
        </w:numPr>
        <w:ind w:left="720"/>
      </w:pPr>
      <w:r>
        <w:t xml:space="preserve">_____ </w:t>
      </w:r>
      <w:r w:rsidR="00FC3A03">
        <w:t>A</w:t>
      </w:r>
      <w:r>
        <w:t>prons</w:t>
      </w:r>
    </w:p>
    <w:p w14:paraId="1028030E" w14:textId="6EEDA175" w:rsidR="007D533F" w:rsidRPr="00D26A43" w:rsidRDefault="00AF18B8" w:rsidP="00D26A43">
      <w:pPr>
        <w:pStyle w:val="Heading2"/>
      </w:pPr>
      <w:r>
        <w:lastRenderedPageBreak/>
        <w:t>Waste management assessment</w:t>
      </w:r>
    </w:p>
    <w:p w14:paraId="4266C786" w14:textId="77777777" w:rsidR="00D26A43" w:rsidRDefault="007D533F" w:rsidP="00D26A43">
      <w:r w:rsidRPr="00D731BA">
        <w:t>Ask the respondent to show you a representative sample o</w:t>
      </w:r>
      <w:r>
        <w:t>f exam rooms/points of care</w:t>
      </w:r>
      <w:r w:rsidRPr="00D731BA">
        <w:t xml:space="preserve"> in the facility. We recommend considering the following to select a representative sample</w:t>
      </w:r>
      <w:r>
        <w:t>: s</w:t>
      </w:r>
      <w:r w:rsidRPr="00D731BA">
        <w:t xml:space="preserve">ampling at least </w:t>
      </w:r>
      <w:r>
        <w:t>one exam room/point of care</w:t>
      </w:r>
      <w:r w:rsidRPr="00D731BA">
        <w:t xml:space="preserve"> from every ward</w:t>
      </w:r>
      <w:r>
        <w:t>; s</w:t>
      </w:r>
      <w:r w:rsidRPr="00D731BA">
        <w:t xml:space="preserve">ampling the </w:t>
      </w:r>
      <w:proofErr w:type="gramStart"/>
      <w:r w:rsidRPr="00D731BA">
        <w:t>most commonly used</w:t>
      </w:r>
      <w:proofErr w:type="gramEnd"/>
      <w:r w:rsidRPr="00D731BA">
        <w:t xml:space="preserve"> </w:t>
      </w:r>
      <w:r>
        <w:t>exam rooms/points of care</w:t>
      </w:r>
      <w:r w:rsidRPr="00D731BA">
        <w:t xml:space="preserve"> in the facility</w:t>
      </w:r>
      <w:r>
        <w:t xml:space="preserve">. </w:t>
      </w:r>
    </w:p>
    <w:p w14:paraId="6A09DACB" w14:textId="3EF7C5A9" w:rsidR="007D533F" w:rsidRDefault="007D533F" w:rsidP="00DC2B0C">
      <w:pPr>
        <w:pStyle w:val="Questionnaireformat"/>
        <w:numPr>
          <w:ilvl w:val="0"/>
          <w:numId w:val="30"/>
        </w:numPr>
      </w:pPr>
      <w:r>
        <w:t>Observe the following. Note that observations are also needed at the point of care under the preceding section “Hygiene at points of care</w:t>
      </w:r>
      <w:r w:rsidR="00AF18B8">
        <w:t xml:space="preserve"> assessment.</w:t>
      </w:r>
      <w:r>
        <w:t>”</w:t>
      </w:r>
    </w:p>
    <w:p w14:paraId="7B20A5B5" w14:textId="6FDA2320" w:rsidR="00AF18B8" w:rsidRPr="00B91B1A" w:rsidRDefault="003937C2" w:rsidP="009E1B1B">
      <w:pPr>
        <w:spacing w:after="0" w:line="240" w:lineRule="auto"/>
        <w:rPr>
          <w:rFonts w:cstheme="minorHAnsi"/>
        </w:rPr>
      </w:pPr>
      <w:r>
        <w:rPr>
          <w:noProof/>
          <w:u w:val="single"/>
          <w:lang w:val="en-IN" w:eastAsia="en-IN"/>
        </w:rPr>
        <mc:AlternateContent>
          <mc:Choice Requires="wps">
            <w:drawing>
              <wp:anchor distT="0" distB="0" distL="114300" distR="114300" simplePos="0" relativeHeight="252106752" behindDoc="0" locked="0" layoutInCell="1" allowOverlap="1" wp14:anchorId="131EEF85" wp14:editId="5AAAA9DD">
                <wp:simplePos x="0" y="0"/>
                <wp:positionH relativeFrom="column">
                  <wp:posOffset>3711243</wp:posOffset>
                </wp:positionH>
                <wp:positionV relativeFrom="paragraph">
                  <wp:posOffset>1876831</wp:posOffset>
                </wp:positionV>
                <wp:extent cx="146050" cy="63500"/>
                <wp:effectExtent l="60325" t="0" r="66675" b="28575"/>
                <wp:wrapNone/>
                <wp:docPr id="10" name="L-Shape 10"/>
                <wp:cNvGraphicFramePr/>
                <a:graphic xmlns:a="http://schemas.openxmlformats.org/drawingml/2006/main">
                  <a:graphicData uri="http://schemas.microsoft.com/office/word/2010/wordprocessingShape">
                    <wps:wsp>
                      <wps:cNvSpPr/>
                      <wps:spPr>
                        <a:xfrm rot="18899498">
                          <a:off x="0" y="0"/>
                          <a:ext cx="146050" cy="63500"/>
                        </a:xfrm>
                        <a:prstGeom prst="corner">
                          <a:avLst>
                            <a:gd name="adj1" fmla="val 43153"/>
                            <a:gd name="adj2" fmla="val 3859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CD1F0" id="L-Shape 10" o:spid="_x0000_s1026" style="position:absolute;margin-left:292.2pt;margin-top:147.8pt;width:11.5pt;height:5pt;rotation:-2949668fd;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6050,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" path="m,l24508,r,36098l146050,36098r,27402l,63500,,xe" fillcolor="black [3213]" strokecolor="black [3213]" strokeweight="1pt">
                <v:stroke joinstyle="miter"/>
                <v:path arrowok="t" o:connecttype="custom" o:connectlocs="0,0;24508,0;24508,36098;146050,36098;146050,63500;0,63500;0,0" o:connectangles="0,0,0,0,0,0,0"/>
              </v:shape>
            </w:pict>
          </mc:Fallback>
        </mc:AlternateContent>
      </w:r>
    </w:p>
    <w:tbl>
      <w:tblPr>
        <w:tblStyle w:val="TableGrid"/>
        <w:tblW w:w="6290" w:type="dxa"/>
        <w:tblLook w:val="04A0" w:firstRow="1" w:lastRow="0" w:firstColumn="1" w:lastColumn="0" w:noHBand="0" w:noVBand="1"/>
      </w:tblPr>
      <w:tblGrid>
        <w:gridCol w:w="879"/>
        <w:gridCol w:w="670"/>
        <w:gridCol w:w="734"/>
        <w:gridCol w:w="670"/>
        <w:gridCol w:w="734"/>
        <w:gridCol w:w="670"/>
        <w:gridCol w:w="673"/>
        <w:gridCol w:w="540"/>
        <w:gridCol w:w="720"/>
      </w:tblGrid>
      <w:tr w:rsidR="003937C2" w14:paraId="7820D7C8" w14:textId="0FF1B297" w:rsidTr="0081681A">
        <w:trPr>
          <w:cantSplit/>
          <w:trHeight w:val="2637"/>
        </w:trPr>
        <w:tc>
          <w:tcPr>
            <w:tcW w:w="879" w:type="dxa"/>
            <w:tcBorders>
              <w:top w:val="single" w:sz="4" w:space="0" w:color="auto"/>
              <w:left w:val="single" w:sz="8" w:space="0" w:color="auto"/>
              <w:bottom w:val="single" w:sz="8" w:space="0" w:color="auto"/>
              <w:right w:val="single" w:sz="8" w:space="0" w:color="auto"/>
            </w:tcBorders>
            <w:vAlign w:val="bottom"/>
          </w:tcPr>
          <w:p w14:paraId="171B8C1E" w14:textId="682BCD62" w:rsidR="003937C2" w:rsidRPr="00FA3F25" w:rsidRDefault="003937C2" w:rsidP="00C02FCA">
            <w:pPr>
              <w:rPr>
                <w:rFonts w:cstheme="minorHAnsi"/>
                <w:sz w:val="18"/>
                <w:szCs w:val="18"/>
              </w:rPr>
            </w:pPr>
            <w:r>
              <w:rPr>
                <w:noProof/>
                <w:u w:val="single"/>
                <w:lang w:val="en-IN" w:eastAsia="en-IN"/>
              </w:rPr>
              <mc:AlternateContent>
                <mc:Choice Requires="wps">
                  <w:drawing>
                    <wp:anchor distT="0" distB="0" distL="114300" distR="114300" simplePos="0" relativeHeight="252101632" behindDoc="0" locked="1" layoutInCell="1" allowOverlap="1" wp14:anchorId="26D22AEB" wp14:editId="0F28CA77">
                      <wp:simplePos x="0" y="0"/>
                      <wp:positionH relativeFrom="column">
                        <wp:posOffset>1575435</wp:posOffset>
                      </wp:positionH>
                      <wp:positionV relativeFrom="paragraph">
                        <wp:posOffset>175895</wp:posOffset>
                      </wp:positionV>
                      <wp:extent cx="146050" cy="63500"/>
                      <wp:effectExtent l="60325" t="0" r="66675" b="28575"/>
                      <wp:wrapNone/>
                      <wp:docPr id="45" name="L-Shape 45"/>
                      <wp:cNvGraphicFramePr/>
                      <a:graphic xmlns:a="http://schemas.openxmlformats.org/drawingml/2006/main">
                        <a:graphicData uri="http://schemas.microsoft.com/office/word/2010/wordprocessingShape">
                          <wps:wsp>
                            <wps:cNvSpPr/>
                            <wps:spPr>
                              <a:xfrm rot="18899498">
                                <a:off x="0" y="0"/>
                                <a:ext cx="146050" cy="63500"/>
                              </a:xfrm>
                              <a:prstGeom prst="corner">
                                <a:avLst>
                                  <a:gd name="adj1" fmla="val 43153"/>
                                  <a:gd name="adj2" fmla="val 3859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56D3A" id="L-Shape 45" o:spid="_x0000_s1026" style="position:absolute;margin-left:124.05pt;margin-top:13.85pt;width:11.5pt;height:5pt;rotation:-2949668fd;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6050,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" path="m,l24508,r,36098l146050,36098r,27402l,63500,,xe" fillcolor="black [3213]" strokecolor="black [3213]" strokeweight="1pt">
                      <v:stroke joinstyle="miter"/>
                      <v:path arrowok="t" o:connecttype="custom" o:connectlocs="0,0;24508,0;24508,36098;146050,36098;146050,63500;0,63500;0,0" o:connectangles="0,0,0,0,0,0,0"/>
                      <w10:anchorlock/>
                    </v:shape>
                  </w:pict>
                </mc:Fallback>
              </mc:AlternateContent>
            </w:r>
            <w:r>
              <w:rPr>
                <w:noProof/>
                <w:u w:val="single"/>
                <w:lang w:val="en-IN" w:eastAsia="en-IN"/>
              </w:rPr>
              <mc:AlternateContent>
                <mc:Choice Requires="wps">
                  <w:drawing>
                    <wp:anchor distT="0" distB="0" distL="114300" distR="114300" simplePos="0" relativeHeight="252100608" behindDoc="0" locked="1" layoutInCell="1" allowOverlap="1" wp14:anchorId="17A8D535" wp14:editId="491EA95E">
                      <wp:simplePos x="0" y="0"/>
                      <wp:positionH relativeFrom="column">
                        <wp:posOffset>1107440</wp:posOffset>
                      </wp:positionH>
                      <wp:positionV relativeFrom="paragraph">
                        <wp:posOffset>167640</wp:posOffset>
                      </wp:positionV>
                      <wp:extent cx="146050" cy="63500"/>
                      <wp:effectExtent l="60325" t="0" r="66675" b="28575"/>
                      <wp:wrapNone/>
                      <wp:docPr id="46" name="L-Shape 46"/>
                      <wp:cNvGraphicFramePr/>
                      <a:graphic xmlns:a="http://schemas.openxmlformats.org/drawingml/2006/main">
                        <a:graphicData uri="http://schemas.microsoft.com/office/word/2010/wordprocessingShape">
                          <wps:wsp>
                            <wps:cNvSpPr/>
                            <wps:spPr>
                              <a:xfrm rot="18899498">
                                <a:off x="0" y="0"/>
                                <a:ext cx="146050" cy="63500"/>
                              </a:xfrm>
                              <a:prstGeom prst="corner">
                                <a:avLst>
                                  <a:gd name="adj1" fmla="val 43153"/>
                                  <a:gd name="adj2" fmla="val 3859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9BAEA" id="L-Shape 46" o:spid="_x0000_s1026" style="position:absolute;margin-left:87.2pt;margin-top:13.2pt;width:11.5pt;height:5pt;rotation:-2949668fd;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6050,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" path="m,l24508,r,36098l146050,36098r,27402l,63500,,xe" fillcolor="black [3213]" strokecolor="black [3213]" strokeweight="1pt">
                      <v:stroke joinstyle="miter"/>
                      <v:path arrowok="t" o:connecttype="custom" o:connectlocs="0,0;24508,0;24508,36098;146050,36098;146050,63500;0,63500;0,0" o:connectangles="0,0,0,0,0,0,0"/>
                      <w10:anchorlock/>
                    </v:shape>
                  </w:pict>
                </mc:Fallback>
              </mc:AlternateContent>
            </w:r>
          </w:p>
        </w:tc>
        <w:tc>
          <w:tcPr>
            <w:tcW w:w="1404" w:type="dxa"/>
            <w:gridSpan w:val="2"/>
            <w:tcBorders>
              <w:top w:val="single" w:sz="4" w:space="0" w:color="auto"/>
              <w:left w:val="single" w:sz="8" w:space="0" w:color="auto"/>
              <w:bottom w:val="single" w:sz="8" w:space="0" w:color="auto"/>
              <w:right w:val="single" w:sz="8" w:space="0" w:color="auto"/>
            </w:tcBorders>
            <w:textDirection w:val="btLr"/>
          </w:tcPr>
          <w:p w14:paraId="49092EFA" w14:textId="77777777" w:rsidR="003937C2" w:rsidRPr="00FA3F25" w:rsidRDefault="003937C2" w:rsidP="00C02FCA">
            <w:pPr>
              <w:ind w:left="113" w:right="113"/>
              <w:rPr>
                <w:rFonts w:cstheme="minorHAnsi"/>
                <w:sz w:val="18"/>
                <w:szCs w:val="18"/>
              </w:rPr>
            </w:pPr>
            <w:r>
              <w:rPr>
                <w:rFonts w:cstheme="minorHAnsi"/>
                <w:sz w:val="18"/>
                <w:szCs w:val="18"/>
              </w:rPr>
              <w:t>Is there a puncture proof, colored/labeled bin with a lid for sharps waste?</w:t>
            </w:r>
          </w:p>
        </w:tc>
        <w:tc>
          <w:tcPr>
            <w:tcW w:w="1404" w:type="dxa"/>
            <w:gridSpan w:val="2"/>
            <w:tcBorders>
              <w:top w:val="single" w:sz="4" w:space="0" w:color="auto"/>
              <w:left w:val="single" w:sz="8" w:space="0" w:color="auto"/>
              <w:bottom w:val="single" w:sz="8" w:space="0" w:color="auto"/>
              <w:right w:val="single" w:sz="8" w:space="0" w:color="auto"/>
            </w:tcBorders>
            <w:textDirection w:val="btLr"/>
          </w:tcPr>
          <w:p w14:paraId="005C1427" w14:textId="77777777" w:rsidR="003937C2" w:rsidRPr="00FA3F25" w:rsidRDefault="003937C2" w:rsidP="00C02FCA">
            <w:pPr>
              <w:ind w:left="113" w:right="113"/>
              <w:rPr>
                <w:rFonts w:cstheme="minorHAnsi"/>
                <w:sz w:val="18"/>
                <w:szCs w:val="18"/>
              </w:rPr>
            </w:pPr>
            <w:r>
              <w:rPr>
                <w:rFonts w:cstheme="minorHAnsi"/>
                <w:sz w:val="18"/>
                <w:szCs w:val="18"/>
              </w:rPr>
              <w:t>Is there a colored/labeled bin with a lid for infectious waste?</w:t>
            </w:r>
          </w:p>
        </w:tc>
        <w:tc>
          <w:tcPr>
            <w:tcW w:w="1343" w:type="dxa"/>
            <w:gridSpan w:val="2"/>
            <w:tcBorders>
              <w:top w:val="single" w:sz="4" w:space="0" w:color="auto"/>
              <w:left w:val="single" w:sz="8" w:space="0" w:color="auto"/>
              <w:bottom w:val="single" w:sz="8" w:space="0" w:color="auto"/>
              <w:right w:val="single" w:sz="8" w:space="0" w:color="auto"/>
            </w:tcBorders>
            <w:textDirection w:val="btLr"/>
          </w:tcPr>
          <w:p w14:paraId="677DBBC9" w14:textId="77777777" w:rsidR="003937C2" w:rsidRPr="00FA3F25" w:rsidRDefault="003937C2" w:rsidP="00C02FCA">
            <w:pPr>
              <w:ind w:left="113" w:right="113"/>
              <w:rPr>
                <w:rFonts w:cstheme="minorHAnsi"/>
                <w:sz w:val="18"/>
                <w:szCs w:val="18"/>
              </w:rPr>
            </w:pPr>
            <w:r>
              <w:rPr>
                <w:rFonts w:cstheme="minorHAnsi"/>
                <w:sz w:val="18"/>
                <w:szCs w:val="18"/>
              </w:rPr>
              <w:t>Is there a colored/labeled bin for general (non-infectious, non-sharps) waste?</w:t>
            </w:r>
          </w:p>
        </w:tc>
        <w:tc>
          <w:tcPr>
            <w:tcW w:w="1260" w:type="dxa"/>
            <w:gridSpan w:val="2"/>
            <w:tcBorders>
              <w:top w:val="single" w:sz="4" w:space="0" w:color="auto"/>
              <w:left w:val="single" w:sz="8" w:space="0" w:color="auto"/>
              <w:bottom w:val="single" w:sz="4" w:space="0" w:color="auto"/>
              <w:right w:val="single" w:sz="8" w:space="0" w:color="auto"/>
            </w:tcBorders>
            <w:textDirection w:val="btLr"/>
          </w:tcPr>
          <w:p w14:paraId="465D17A8" w14:textId="000AF8AD" w:rsidR="003937C2" w:rsidRDefault="003937C2" w:rsidP="00C02FCA">
            <w:pPr>
              <w:ind w:left="113" w:right="113"/>
              <w:rPr>
                <w:rFonts w:cstheme="minorHAnsi"/>
                <w:sz w:val="18"/>
                <w:szCs w:val="18"/>
              </w:rPr>
            </w:pPr>
            <w:r>
              <w:rPr>
                <w:rFonts w:cstheme="minorHAnsi"/>
                <w:sz w:val="18"/>
                <w:szCs w:val="18"/>
              </w:rPr>
              <w:t>Is waste properly segregated following the labels on the bins?</w:t>
            </w:r>
          </w:p>
        </w:tc>
      </w:tr>
      <w:tr w:rsidR="00C53FEC" w14:paraId="2622BCAB" w14:textId="7C6168D6" w:rsidTr="003937C2">
        <w:trPr>
          <w:trHeight w:val="219"/>
        </w:trPr>
        <w:tc>
          <w:tcPr>
            <w:tcW w:w="879" w:type="dxa"/>
            <w:tcBorders>
              <w:top w:val="single" w:sz="8" w:space="0" w:color="auto"/>
              <w:left w:val="single" w:sz="8" w:space="0" w:color="auto"/>
              <w:right w:val="single" w:sz="8" w:space="0" w:color="auto"/>
            </w:tcBorders>
            <w:shd w:val="clear" w:color="auto" w:fill="D9D9D9" w:themeFill="background1" w:themeFillShade="D9"/>
            <w:vAlign w:val="bottom"/>
          </w:tcPr>
          <w:p w14:paraId="1F031343" w14:textId="77777777" w:rsidR="003937C2" w:rsidRPr="00FA3F25" w:rsidRDefault="003937C2" w:rsidP="003937C2">
            <w:pPr>
              <w:jc w:val="center"/>
              <w:rPr>
                <w:rFonts w:cstheme="minorHAnsi"/>
                <w:sz w:val="18"/>
                <w:szCs w:val="18"/>
              </w:rPr>
            </w:pPr>
            <w:r>
              <w:rPr>
                <w:rFonts w:cstheme="minorHAnsi"/>
                <w:sz w:val="18"/>
                <w:szCs w:val="18"/>
              </w:rPr>
              <w:t>Ex</w:t>
            </w:r>
          </w:p>
        </w:tc>
        <w:tc>
          <w:tcPr>
            <w:tcW w:w="670" w:type="dxa"/>
            <w:tcBorders>
              <w:top w:val="nil"/>
              <w:left w:val="single" w:sz="4" w:space="0" w:color="auto"/>
              <w:bottom w:val="single" w:sz="4" w:space="0" w:color="auto"/>
              <w:right w:val="nil"/>
            </w:tcBorders>
            <w:shd w:val="clear" w:color="auto" w:fill="D9D9D9" w:themeFill="background1" w:themeFillShade="D9"/>
            <w:vAlign w:val="center"/>
          </w:tcPr>
          <w:p w14:paraId="37E8FCE0" w14:textId="77777777" w:rsidR="003937C2" w:rsidRPr="00FA3F25" w:rsidRDefault="003937C2" w:rsidP="003937C2">
            <w:pPr>
              <w:jc w:val="center"/>
              <w:rPr>
                <w:rFonts w:cstheme="minorHAnsi"/>
                <w:sz w:val="18"/>
                <w:szCs w:val="18"/>
              </w:rPr>
            </w:pPr>
            <w:r>
              <w:rPr>
                <w:rFonts w:cstheme="minorHAnsi"/>
                <w:sz w:val="18"/>
                <w:szCs w:val="18"/>
              </w:rPr>
              <w:t>Y</w:t>
            </w:r>
          </w:p>
        </w:tc>
        <w:tc>
          <w:tcPr>
            <w:tcW w:w="734" w:type="dxa"/>
            <w:tcBorders>
              <w:top w:val="nil"/>
              <w:left w:val="nil"/>
              <w:bottom w:val="single" w:sz="4" w:space="0" w:color="auto"/>
              <w:right w:val="single" w:sz="4" w:space="0" w:color="auto"/>
            </w:tcBorders>
            <w:shd w:val="clear" w:color="auto" w:fill="D9D9D9" w:themeFill="background1" w:themeFillShade="D9"/>
            <w:vAlign w:val="center"/>
          </w:tcPr>
          <w:p w14:paraId="0039E8E8" w14:textId="77777777" w:rsidR="003937C2" w:rsidRPr="00FA3F25" w:rsidRDefault="003937C2" w:rsidP="003937C2">
            <w:pPr>
              <w:jc w:val="center"/>
              <w:rPr>
                <w:rFonts w:cstheme="minorHAnsi"/>
                <w:sz w:val="18"/>
                <w:szCs w:val="18"/>
              </w:rPr>
            </w:pPr>
            <w:r>
              <w:rPr>
                <w:rFonts w:cstheme="minorHAnsi"/>
                <w:sz w:val="18"/>
                <w:szCs w:val="18"/>
              </w:rPr>
              <w:t>N</w:t>
            </w:r>
          </w:p>
        </w:tc>
        <w:tc>
          <w:tcPr>
            <w:tcW w:w="670" w:type="dxa"/>
            <w:tcBorders>
              <w:top w:val="nil"/>
              <w:left w:val="single" w:sz="4" w:space="0" w:color="auto"/>
              <w:bottom w:val="single" w:sz="4" w:space="0" w:color="auto"/>
              <w:right w:val="nil"/>
            </w:tcBorders>
            <w:shd w:val="clear" w:color="auto" w:fill="D9D9D9" w:themeFill="background1" w:themeFillShade="D9"/>
            <w:vAlign w:val="center"/>
          </w:tcPr>
          <w:p w14:paraId="48A8C35A" w14:textId="77777777" w:rsidR="003937C2" w:rsidRPr="00FA3F25" w:rsidRDefault="003937C2" w:rsidP="003937C2">
            <w:pPr>
              <w:jc w:val="center"/>
              <w:rPr>
                <w:rFonts w:cstheme="minorHAnsi"/>
                <w:sz w:val="18"/>
                <w:szCs w:val="18"/>
              </w:rPr>
            </w:pPr>
            <w:r>
              <w:rPr>
                <w:rFonts w:cstheme="minorHAnsi"/>
                <w:sz w:val="18"/>
                <w:szCs w:val="18"/>
              </w:rPr>
              <w:t>Y</w:t>
            </w:r>
          </w:p>
        </w:tc>
        <w:tc>
          <w:tcPr>
            <w:tcW w:w="734" w:type="dxa"/>
            <w:tcBorders>
              <w:top w:val="nil"/>
              <w:left w:val="nil"/>
              <w:bottom w:val="single" w:sz="4" w:space="0" w:color="auto"/>
              <w:right w:val="single" w:sz="4" w:space="0" w:color="auto"/>
            </w:tcBorders>
            <w:shd w:val="clear" w:color="auto" w:fill="D9D9D9" w:themeFill="background1" w:themeFillShade="D9"/>
            <w:vAlign w:val="center"/>
          </w:tcPr>
          <w:p w14:paraId="0D5B40F2" w14:textId="77777777" w:rsidR="003937C2" w:rsidRPr="00FA3F25" w:rsidRDefault="003937C2" w:rsidP="003937C2">
            <w:pPr>
              <w:jc w:val="center"/>
              <w:rPr>
                <w:rFonts w:cstheme="minorHAnsi"/>
                <w:sz w:val="18"/>
                <w:szCs w:val="18"/>
              </w:rPr>
            </w:pPr>
            <w:r>
              <w:rPr>
                <w:rFonts w:cstheme="minorHAnsi"/>
                <w:sz w:val="18"/>
                <w:szCs w:val="18"/>
              </w:rPr>
              <w:t>N</w:t>
            </w:r>
          </w:p>
        </w:tc>
        <w:tc>
          <w:tcPr>
            <w:tcW w:w="670" w:type="dxa"/>
            <w:tcBorders>
              <w:top w:val="nil"/>
              <w:left w:val="single" w:sz="4" w:space="0" w:color="auto"/>
              <w:bottom w:val="single" w:sz="4" w:space="0" w:color="auto"/>
              <w:right w:val="nil"/>
            </w:tcBorders>
            <w:shd w:val="clear" w:color="auto" w:fill="D9D9D9" w:themeFill="background1" w:themeFillShade="D9"/>
            <w:vAlign w:val="center"/>
          </w:tcPr>
          <w:p w14:paraId="00D73F56" w14:textId="77777777" w:rsidR="003937C2" w:rsidRPr="00FA3F25" w:rsidRDefault="003937C2" w:rsidP="003937C2">
            <w:pPr>
              <w:jc w:val="center"/>
              <w:rPr>
                <w:rFonts w:cstheme="minorHAnsi"/>
                <w:sz w:val="18"/>
                <w:szCs w:val="18"/>
              </w:rPr>
            </w:pPr>
            <w:r>
              <w:rPr>
                <w:rFonts w:cstheme="minorHAnsi"/>
                <w:sz w:val="18"/>
                <w:szCs w:val="18"/>
              </w:rPr>
              <w:t>Y</w:t>
            </w:r>
          </w:p>
        </w:tc>
        <w:tc>
          <w:tcPr>
            <w:tcW w:w="673" w:type="dxa"/>
            <w:tcBorders>
              <w:top w:val="nil"/>
              <w:left w:val="nil"/>
              <w:bottom w:val="single" w:sz="4" w:space="0" w:color="auto"/>
              <w:right w:val="single" w:sz="4" w:space="0" w:color="auto"/>
            </w:tcBorders>
            <w:shd w:val="clear" w:color="auto" w:fill="D9D9D9" w:themeFill="background1" w:themeFillShade="D9"/>
            <w:vAlign w:val="center"/>
          </w:tcPr>
          <w:p w14:paraId="5CA57B4A" w14:textId="7FB7EAA9" w:rsidR="003937C2" w:rsidRPr="00FA3F25" w:rsidRDefault="003937C2" w:rsidP="003937C2">
            <w:pPr>
              <w:jc w:val="center"/>
              <w:rPr>
                <w:rFonts w:cstheme="minorHAnsi"/>
                <w:sz w:val="18"/>
                <w:szCs w:val="18"/>
              </w:rPr>
            </w:pPr>
            <w:r>
              <w:rPr>
                <w:rFonts w:cstheme="minorHAnsi"/>
                <w:sz w:val="18"/>
                <w:szCs w:val="18"/>
              </w:rPr>
              <w:t>N</w:t>
            </w:r>
          </w:p>
        </w:tc>
        <w:tc>
          <w:tcPr>
            <w:tcW w:w="540" w:type="dxa"/>
            <w:tcBorders>
              <w:top w:val="single" w:sz="4" w:space="0" w:color="auto"/>
              <w:left w:val="nil"/>
              <w:bottom w:val="single" w:sz="4" w:space="0" w:color="auto"/>
              <w:right w:val="nil"/>
            </w:tcBorders>
            <w:shd w:val="clear" w:color="auto" w:fill="D9D9D9" w:themeFill="background1" w:themeFillShade="D9"/>
            <w:vAlign w:val="center"/>
          </w:tcPr>
          <w:p w14:paraId="28A421A8" w14:textId="70C7D061" w:rsidR="003937C2" w:rsidRDefault="003937C2" w:rsidP="003937C2">
            <w:pPr>
              <w:jc w:val="center"/>
              <w:rPr>
                <w:rFonts w:cstheme="minorHAnsi"/>
                <w:sz w:val="18"/>
                <w:szCs w:val="18"/>
              </w:rPr>
            </w:pPr>
            <w:r>
              <w:rPr>
                <w:rFonts w:cstheme="minorHAnsi"/>
                <w:sz w:val="18"/>
                <w:szCs w:val="18"/>
              </w:rPr>
              <w:t>Y</w:t>
            </w:r>
          </w:p>
        </w:tc>
        <w:tc>
          <w:tcPr>
            <w:tcW w:w="72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FFFCDA8" w14:textId="3C9216D2" w:rsidR="003937C2" w:rsidRDefault="003937C2" w:rsidP="003937C2">
            <w:pPr>
              <w:jc w:val="center"/>
              <w:rPr>
                <w:rFonts w:cstheme="minorHAnsi"/>
                <w:sz w:val="18"/>
                <w:szCs w:val="18"/>
              </w:rPr>
            </w:pPr>
            <w:r>
              <w:rPr>
                <w:rFonts w:cstheme="minorHAnsi"/>
                <w:sz w:val="18"/>
                <w:szCs w:val="18"/>
              </w:rPr>
              <w:t>N</w:t>
            </w:r>
          </w:p>
        </w:tc>
      </w:tr>
      <w:tr w:rsidR="003937C2" w14:paraId="6720FC19" w14:textId="53817FDF" w:rsidTr="0081681A">
        <w:trPr>
          <w:trHeight w:val="219"/>
        </w:trPr>
        <w:tc>
          <w:tcPr>
            <w:tcW w:w="879" w:type="dxa"/>
            <w:tcBorders>
              <w:left w:val="single" w:sz="8" w:space="0" w:color="auto"/>
              <w:right w:val="single" w:sz="8" w:space="0" w:color="auto"/>
            </w:tcBorders>
            <w:vAlign w:val="bottom"/>
          </w:tcPr>
          <w:p w14:paraId="1DACA9F0" w14:textId="77777777" w:rsidR="003937C2" w:rsidRPr="00FA3F25" w:rsidRDefault="003937C2" w:rsidP="003937C2">
            <w:pPr>
              <w:jc w:val="center"/>
              <w:rPr>
                <w:rFonts w:cstheme="minorHAnsi"/>
                <w:sz w:val="18"/>
                <w:szCs w:val="18"/>
              </w:rPr>
            </w:pPr>
            <w:r>
              <w:rPr>
                <w:rFonts w:cstheme="minorHAnsi"/>
                <w:sz w:val="18"/>
                <w:szCs w:val="18"/>
              </w:rPr>
              <w:t>1</w:t>
            </w:r>
          </w:p>
        </w:tc>
        <w:tc>
          <w:tcPr>
            <w:tcW w:w="670" w:type="dxa"/>
            <w:tcBorders>
              <w:top w:val="single" w:sz="4" w:space="0" w:color="auto"/>
              <w:left w:val="single" w:sz="4" w:space="0" w:color="auto"/>
              <w:bottom w:val="single" w:sz="4" w:space="0" w:color="auto"/>
              <w:right w:val="nil"/>
            </w:tcBorders>
            <w:vAlign w:val="center"/>
          </w:tcPr>
          <w:p w14:paraId="0C40D4E3" w14:textId="77777777" w:rsidR="003937C2" w:rsidRPr="00FA3F25" w:rsidRDefault="003937C2" w:rsidP="003937C2">
            <w:pPr>
              <w:jc w:val="center"/>
              <w:rPr>
                <w:rFonts w:cstheme="minorHAnsi"/>
                <w:sz w:val="18"/>
                <w:szCs w:val="18"/>
              </w:rPr>
            </w:pPr>
            <w:r>
              <w:rPr>
                <w:rFonts w:cstheme="minorHAnsi"/>
                <w:sz w:val="18"/>
                <w:szCs w:val="18"/>
              </w:rPr>
              <w:t>Y</w:t>
            </w:r>
          </w:p>
        </w:tc>
        <w:tc>
          <w:tcPr>
            <w:tcW w:w="734" w:type="dxa"/>
            <w:tcBorders>
              <w:top w:val="single" w:sz="4" w:space="0" w:color="auto"/>
              <w:left w:val="nil"/>
              <w:bottom w:val="single" w:sz="4" w:space="0" w:color="auto"/>
              <w:right w:val="single" w:sz="4" w:space="0" w:color="auto"/>
            </w:tcBorders>
            <w:vAlign w:val="center"/>
          </w:tcPr>
          <w:p w14:paraId="2E33BEF0" w14:textId="77777777" w:rsidR="003937C2" w:rsidRPr="00FA3F25" w:rsidRDefault="003937C2" w:rsidP="003937C2">
            <w:pPr>
              <w:jc w:val="center"/>
              <w:rPr>
                <w:rFonts w:cstheme="minorHAnsi"/>
                <w:sz w:val="18"/>
                <w:szCs w:val="18"/>
              </w:rPr>
            </w:pPr>
            <w:r>
              <w:rPr>
                <w:rFonts w:cstheme="minorHAnsi"/>
                <w:sz w:val="18"/>
                <w:szCs w:val="18"/>
              </w:rPr>
              <w:t>N</w:t>
            </w:r>
          </w:p>
        </w:tc>
        <w:tc>
          <w:tcPr>
            <w:tcW w:w="670" w:type="dxa"/>
            <w:tcBorders>
              <w:top w:val="single" w:sz="4" w:space="0" w:color="auto"/>
              <w:left w:val="single" w:sz="4" w:space="0" w:color="auto"/>
              <w:bottom w:val="single" w:sz="4" w:space="0" w:color="auto"/>
              <w:right w:val="nil"/>
            </w:tcBorders>
            <w:vAlign w:val="center"/>
          </w:tcPr>
          <w:p w14:paraId="1230D90D" w14:textId="77777777" w:rsidR="003937C2" w:rsidRPr="00FA3F25" w:rsidRDefault="003937C2" w:rsidP="003937C2">
            <w:pPr>
              <w:jc w:val="center"/>
              <w:rPr>
                <w:rFonts w:cstheme="minorHAnsi"/>
                <w:sz w:val="18"/>
                <w:szCs w:val="18"/>
              </w:rPr>
            </w:pPr>
            <w:r>
              <w:rPr>
                <w:rFonts w:cstheme="minorHAnsi"/>
                <w:sz w:val="18"/>
                <w:szCs w:val="18"/>
              </w:rPr>
              <w:t>Y</w:t>
            </w:r>
          </w:p>
        </w:tc>
        <w:tc>
          <w:tcPr>
            <w:tcW w:w="734" w:type="dxa"/>
            <w:tcBorders>
              <w:top w:val="single" w:sz="4" w:space="0" w:color="auto"/>
              <w:left w:val="nil"/>
              <w:bottom w:val="single" w:sz="4" w:space="0" w:color="auto"/>
              <w:right w:val="single" w:sz="4" w:space="0" w:color="auto"/>
            </w:tcBorders>
            <w:vAlign w:val="center"/>
          </w:tcPr>
          <w:p w14:paraId="770395B8" w14:textId="77777777" w:rsidR="003937C2" w:rsidRPr="00FA3F25" w:rsidRDefault="003937C2" w:rsidP="003937C2">
            <w:pPr>
              <w:jc w:val="center"/>
              <w:rPr>
                <w:rFonts w:cstheme="minorHAnsi"/>
                <w:sz w:val="18"/>
                <w:szCs w:val="18"/>
              </w:rPr>
            </w:pPr>
            <w:r>
              <w:rPr>
                <w:rFonts w:cstheme="minorHAnsi"/>
                <w:sz w:val="18"/>
                <w:szCs w:val="18"/>
              </w:rPr>
              <w:t>N</w:t>
            </w:r>
          </w:p>
        </w:tc>
        <w:tc>
          <w:tcPr>
            <w:tcW w:w="670" w:type="dxa"/>
            <w:tcBorders>
              <w:top w:val="single" w:sz="4" w:space="0" w:color="auto"/>
              <w:left w:val="single" w:sz="4" w:space="0" w:color="auto"/>
              <w:bottom w:val="single" w:sz="4" w:space="0" w:color="auto"/>
              <w:right w:val="nil"/>
            </w:tcBorders>
            <w:vAlign w:val="center"/>
          </w:tcPr>
          <w:p w14:paraId="5F93B76B" w14:textId="77777777" w:rsidR="003937C2" w:rsidRPr="00FA3F25" w:rsidRDefault="003937C2" w:rsidP="003937C2">
            <w:pPr>
              <w:jc w:val="center"/>
              <w:rPr>
                <w:rFonts w:cstheme="minorHAnsi"/>
                <w:sz w:val="18"/>
                <w:szCs w:val="18"/>
              </w:rPr>
            </w:pPr>
            <w:r>
              <w:rPr>
                <w:rFonts w:cstheme="minorHAnsi"/>
                <w:sz w:val="18"/>
                <w:szCs w:val="18"/>
              </w:rPr>
              <w:t>Y</w:t>
            </w:r>
          </w:p>
        </w:tc>
        <w:tc>
          <w:tcPr>
            <w:tcW w:w="673" w:type="dxa"/>
            <w:tcBorders>
              <w:top w:val="single" w:sz="4" w:space="0" w:color="auto"/>
              <w:left w:val="nil"/>
              <w:bottom w:val="single" w:sz="4" w:space="0" w:color="auto"/>
              <w:right w:val="single" w:sz="4" w:space="0" w:color="auto"/>
            </w:tcBorders>
            <w:vAlign w:val="center"/>
          </w:tcPr>
          <w:p w14:paraId="40F05C36" w14:textId="67931B85" w:rsidR="003937C2" w:rsidRPr="00FA3F25" w:rsidRDefault="003937C2" w:rsidP="003937C2">
            <w:pPr>
              <w:jc w:val="center"/>
              <w:rPr>
                <w:rFonts w:cstheme="minorHAnsi"/>
                <w:sz w:val="18"/>
                <w:szCs w:val="18"/>
              </w:rPr>
            </w:pPr>
            <w:r>
              <w:rPr>
                <w:rFonts w:cstheme="minorHAnsi"/>
                <w:sz w:val="18"/>
                <w:szCs w:val="18"/>
              </w:rPr>
              <w:t>N</w:t>
            </w:r>
          </w:p>
        </w:tc>
        <w:tc>
          <w:tcPr>
            <w:tcW w:w="540" w:type="dxa"/>
            <w:tcBorders>
              <w:top w:val="single" w:sz="4" w:space="0" w:color="auto"/>
              <w:left w:val="nil"/>
              <w:bottom w:val="single" w:sz="4" w:space="0" w:color="auto"/>
              <w:right w:val="nil"/>
            </w:tcBorders>
            <w:vAlign w:val="center"/>
          </w:tcPr>
          <w:p w14:paraId="4E2F1570" w14:textId="4B823A40" w:rsidR="003937C2" w:rsidRDefault="003937C2" w:rsidP="003937C2">
            <w:pPr>
              <w:jc w:val="center"/>
              <w:rPr>
                <w:rFonts w:cstheme="minorHAnsi"/>
                <w:sz w:val="18"/>
                <w:szCs w:val="18"/>
              </w:rPr>
            </w:pPr>
            <w:r>
              <w:rPr>
                <w:rFonts w:cstheme="minorHAnsi"/>
                <w:sz w:val="18"/>
                <w:szCs w:val="18"/>
              </w:rPr>
              <w:t>Y</w:t>
            </w:r>
          </w:p>
        </w:tc>
        <w:tc>
          <w:tcPr>
            <w:tcW w:w="720" w:type="dxa"/>
            <w:tcBorders>
              <w:top w:val="single" w:sz="4" w:space="0" w:color="auto"/>
              <w:left w:val="nil"/>
              <w:bottom w:val="single" w:sz="4" w:space="0" w:color="auto"/>
              <w:right w:val="single" w:sz="4" w:space="0" w:color="auto"/>
            </w:tcBorders>
            <w:vAlign w:val="center"/>
          </w:tcPr>
          <w:p w14:paraId="2A135FAF" w14:textId="5E01796C" w:rsidR="003937C2" w:rsidRDefault="003937C2" w:rsidP="003937C2">
            <w:pPr>
              <w:jc w:val="center"/>
              <w:rPr>
                <w:rFonts w:cstheme="minorHAnsi"/>
                <w:sz w:val="18"/>
                <w:szCs w:val="18"/>
              </w:rPr>
            </w:pPr>
            <w:r>
              <w:rPr>
                <w:rFonts w:cstheme="minorHAnsi"/>
                <w:sz w:val="18"/>
                <w:szCs w:val="18"/>
              </w:rPr>
              <w:t>N</w:t>
            </w:r>
          </w:p>
        </w:tc>
      </w:tr>
      <w:tr w:rsidR="003937C2" w14:paraId="2992636B" w14:textId="444A95F7" w:rsidTr="0081681A">
        <w:trPr>
          <w:trHeight w:val="219"/>
        </w:trPr>
        <w:tc>
          <w:tcPr>
            <w:tcW w:w="879" w:type="dxa"/>
            <w:tcBorders>
              <w:left w:val="single" w:sz="8" w:space="0" w:color="auto"/>
              <w:right w:val="single" w:sz="8" w:space="0" w:color="auto"/>
            </w:tcBorders>
            <w:vAlign w:val="bottom"/>
          </w:tcPr>
          <w:p w14:paraId="777436E7" w14:textId="77777777" w:rsidR="003937C2" w:rsidRPr="00FA3F25" w:rsidRDefault="003937C2" w:rsidP="003937C2">
            <w:pPr>
              <w:jc w:val="center"/>
              <w:rPr>
                <w:rFonts w:cstheme="minorHAnsi"/>
                <w:sz w:val="18"/>
                <w:szCs w:val="18"/>
              </w:rPr>
            </w:pPr>
            <w:r>
              <w:rPr>
                <w:rFonts w:cstheme="minorHAnsi"/>
                <w:sz w:val="18"/>
                <w:szCs w:val="18"/>
              </w:rPr>
              <w:t>2</w:t>
            </w:r>
          </w:p>
        </w:tc>
        <w:tc>
          <w:tcPr>
            <w:tcW w:w="670" w:type="dxa"/>
            <w:tcBorders>
              <w:top w:val="single" w:sz="4" w:space="0" w:color="auto"/>
              <w:left w:val="single" w:sz="4" w:space="0" w:color="auto"/>
              <w:bottom w:val="single" w:sz="4" w:space="0" w:color="auto"/>
              <w:right w:val="nil"/>
            </w:tcBorders>
            <w:vAlign w:val="center"/>
          </w:tcPr>
          <w:p w14:paraId="05B45F3A" w14:textId="77777777" w:rsidR="003937C2" w:rsidRPr="00FA3F25" w:rsidRDefault="003937C2" w:rsidP="003937C2">
            <w:pPr>
              <w:jc w:val="center"/>
              <w:rPr>
                <w:rFonts w:cstheme="minorHAnsi"/>
                <w:sz w:val="18"/>
                <w:szCs w:val="18"/>
              </w:rPr>
            </w:pPr>
            <w:r>
              <w:rPr>
                <w:rFonts w:cstheme="minorHAnsi"/>
                <w:sz w:val="18"/>
                <w:szCs w:val="18"/>
              </w:rPr>
              <w:t>Y</w:t>
            </w:r>
          </w:p>
        </w:tc>
        <w:tc>
          <w:tcPr>
            <w:tcW w:w="734" w:type="dxa"/>
            <w:tcBorders>
              <w:top w:val="single" w:sz="4" w:space="0" w:color="auto"/>
              <w:left w:val="nil"/>
              <w:bottom w:val="single" w:sz="4" w:space="0" w:color="auto"/>
              <w:right w:val="single" w:sz="4" w:space="0" w:color="auto"/>
            </w:tcBorders>
            <w:vAlign w:val="center"/>
          </w:tcPr>
          <w:p w14:paraId="73B5F39B" w14:textId="77777777" w:rsidR="003937C2" w:rsidRPr="00FA3F25" w:rsidRDefault="003937C2" w:rsidP="003937C2">
            <w:pPr>
              <w:jc w:val="center"/>
              <w:rPr>
                <w:rFonts w:cstheme="minorHAnsi"/>
                <w:sz w:val="18"/>
                <w:szCs w:val="18"/>
              </w:rPr>
            </w:pPr>
            <w:r>
              <w:rPr>
                <w:rFonts w:cstheme="minorHAnsi"/>
                <w:sz w:val="18"/>
                <w:szCs w:val="18"/>
              </w:rPr>
              <w:t>N</w:t>
            </w:r>
          </w:p>
        </w:tc>
        <w:tc>
          <w:tcPr>
            <w:tcW w:w="670" w:type="dxa"/>
            <w:tcBorders>
              <w:top w:val="single" w:sz="4" w:space="0" w:color="auto"/>
              <w:left w:val="single" w:sz="4" w:space="0" w:color="auto"/>
              <w:bottom w:val="single" w:sz="4" w:space="0" w:color="auto"/>
              <w:right w:val="nil"/>
            </w:tcBorders>
            <w:vAlign w:val="center"/>
          </w:tcPr>
          <w:p w14:paraId="264F82B6" w14:textId="77777777" w:rsidR="003937C2" w:rsidRPr="00FA3F25" w:rsidRDefault="003937C2" w:rsidP="003937C2">
            <w:pPr>
              <w:jc w:val="center"/>
              <w:rPr>
                <w:rFonts w:cstheme="minorHAnsi"/>
                <w:sz w:val="18"/>
                <w:szCs w:val="18"/>
              </w:rPr>
            </w:pPr>
            <w:r>
              <w:rPr>
                <w:rFonts w:cstheme="minorHAnsi"/>
                <w:sz w:val="18"/>
                <w:szCs w:val="18"/>
              </w:rPr>
              <w:t>Y</w:t>
            </w:r>
          </w:p>
        </w:tc>
        <w:tc>
          <w:tcPr>
            <w:tcW w:w="734" w:type="dxa"/>
            <w:tcBorders>
              <w:top w:val="single" w:sz="4" w:space="0" w:color="auto"/>
              <w:left w:val="nil"/>
              <w:bottom w:val="single" w:sz="4" w:space="0" w:color="auto"/>
              <w:right w:val="single" w:sz="4" w:space="0" w:color="auto"/>
            </w:tcBorders>
            <w:vAlign w:val="center"/>
          </w:tcPr>
          <w:p w14:paraId="53564E44" w14:textId="77777777" w:rsidR="003937C2" w:rsidRPr="00FA3F25" w:rsidRDefault="003937C2" w:rsidP="003937C2">
            <w:pPr>
              <w:jc w:val="center"/>
              <w:rPr>
                <w:rFonts w:cstheme="minorHAnsi"/>
                <w:sz w:val="18"/>
                <w:szCs w:val="18"/>
              </w:rPr>
            </w:pPr>
            <w:r>
              <w:rPr>
                <w:rFonts w:cstheme="minorHAnsi"/>
                <w:sz w:val="18"/>
                <w:szCs w:val="18"/>
              </w:rPr>
              <w:t>N</w:t>
            </w:r>
          </w:p>
        </w:tc>
        <w:tc>
          <w:tcPr>
            <w:tcW w:w="670" w:type="dxa"/>
            <w:tcBorders>
              <w:top w:val="single" w:sz="4" w:space="0" w:color="auto"/>
              <w:left w:val="single" w:sz="4" w:space="0" w:color="auto"/>
              <w:bottom w:val="single" w:sz="4" w:space="0" w:color="auto"/>
              <w:right w:val="nil"/>
            </w:tcBorders>
            <w:vAlign w:val="center"/>
          </w:tcPr>
          <w:p w14:paraId="310571DA" w14:textId="58E392E5" w:rsidR="003937C2" w:rsidRPr="00FA3F25" w:rsidRDefault="003937C2" w:rsidP="003937C2">
            <w:pPr>
              <w:jc w:val="center"/>
              <w:rPr>
                <w:rFonts w:cstheme="minorHAnsi"/>
                <w:sz w:val="18"/>
                <w:szCs w:val="18"/>
              </w:rPr>
            </w:pPr>
            <w:r>
              <w:rPr>
                <w:rFonts w:cstheme="minorHAnsi"/>
                <w:sz w:val="18"/>
                <w:szCs w:val="18"/>
              </w:rPr>
              <w:t>Y</w:t>
            </w:r>
          </w:p>
        </w:tc>
        <w:tc>
          <w:tcPr>
            <w:tcW w:w="673" w:type="dxa"/>
            <w:tcBorders>
              <w:top w:val="single" w:sz="4" w:space="0" w:color="auto"/>
              <w:left w:val="nil"/>
              <w:bottom w:val="single" w:sz="4" w:space="0" w:color="auto"/>
              <w:right w:val="single" w:sz="4" w:space="0" w:color="auto"/>
            </w:tcBorders>
            <w:vAlign w:val="center"/>
          </w:tcPr>
          <w:p w14:paraId="38ED884B" w14:textId="205AE7D4" w:rsidR="003937C2" w:rsidRPr="00FA3F25" w:rsidRDefault="003937C2" w:rsidP="003937C2">
            <w:pPr>
              <w:jc w:val="center"/>
              <w:rPr>
                <w:rFonts w:cstheme="minorHAnsi"/>
                <w:sz w:val="18"/>
                <w:szCs w:val="18"/>
              </w:rPr>
            </w:pPr>
            <w:r>
              <w:rPr>
                <w:noProof/>
                <w:u w:val="single"/>
                <w:lang w:val="en-IN" w:eastAsia="en-IN"/>
              </w:rPr>
              <mc:AlternateContent>
                <mc:Choice Requires="wps">
                  <w:drawing>
                    <wp:anchor distT="0" distB="0" distL="114300" distR="114300" simplePos="0" relativeHeight="252104704" behindDoc="0" locked="0" layoutInCell="1" allowOverlap="1" wp14:anchorId="2B6041FC" wp14:editId="3F2C2163">
                      <wp:simplePos x="0" y="0"/>
                      <wp:positionH relativeFrom="column">
                        <wp:posOffset>-353126</wp:posOffset>
                      </wp:positionH>
                      <wp:positionV relativeFrom="paragraph">
                        <wp:posOffset>-268362</wp:posOffset>
                      </wp:positionV>
                      <wp:extent cx="146050" cy="63500"/>
                      <wp:effectExtent l="60325" t="0" r="66675" b="28575"/>
                      <wp:wrapNone/>
                      <wp:docPr id="9" name="L-Shape 9"/>
                      <wp:cNvGraphicFramePr/>
                      <a:graphic xmlns:a="http://schemas.openxmlformats.org/drawingml/2006/main">
                        <a:graphicData uri="http://schemas.microsoft.com/office/word/2010/wordprocessingShape">
                          <wps:wsp>
                            <wps:cNvSpPr/>
                            <wps:spPr>
                              <a:xfrm rot="18899498">
                                <a:off x="0" y="0"/>
                                <a:ext cx="146050" cy="63500"/>
                              </a:xfrm>
                              <a:prstGeom prst="corner">
                                <a:avLst>
                                  <a:gd name="adj1" fmla="val 43153"/>
                                  <a:gd name="adj2" fmla="val 3859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3F4E4" id="L-Shape 9" o:spid="_x0000_s1026" style="position:absolute;margin-left:-27.8pt;margin-top:-21.15pt;width:11.5pt;height:5pt;rotation:-2949668fd;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6050,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" path="m,l24508,r,36098l146050,36098r,27402l,63500,,xe" fillcolor="black [3213]" strokecolor="black [3213]" strokeweight="1pt">
                      <v:stroke joinstyle="miter"/>
                      <v:path arrowok="t" o:connecttype="custom" o:connectlocs="0,0;24508,0;24508,36098;146050,36098;146050,63500;0,63500;0,0" o:connectangles="0,0,0,0,0,0,0"/>
                    </v:shape>
                  </w:pict>
                </mc:Fallback>
              </mc:AlternateContent>
            </w:r>
            <w:r>
              <w:rPr>
                <w:rFonts w:cstheme="minorHAnsi"/>
                <w:sz w:val="18"/>
                <w:szCs w:val="18"/>
              </w:rPr>
              <w:t>N</w:t>
            </w:r>
          </w:p>
        </w:tc>
        <w:tc>
          <w:tcPr>
            <w:tcW w:w="540" w:type="dxa"/>
            <w:tcBorders>
              <w:top w:val="single" w:sz="4" w:space="0" w:color="auto"/>
              <w:left w:val="nil"/>
              <w:bottom w:val="single" w:sz="4" w:space="0" w:color="auto"/>
              <w:right w:val="nil"/>
            </w:tcBorders>
            <w:vAlign w:val="center"/>
          </w:tcPr>
          <w:p w14:paraId="2B8EC209" w14:textId="799C0BB5" w:rsidR="003937C2" w:rsidRDefault="003937C2" w:rsidP="003937C2">
            <w:pPr>
              <w:jc w:val="center"/>
              <w:rPr>
                <w:rFonts w:cstheme="minorHAnsi"/>
                <w:sz w:val="18"/>
                <w:szCs w:val="18"/>
              </w:rPr>
            </w:pPr>
            <w:r>
              <w:rPr>
                <w:rFonts w:cstheme="minorHAnsi"/>
                <w:sz w:val="18"/>
                <w:szCs w:val="18"/>
              </w:rPr>
              <w:t>Y</w:t>
            </w:r>
          </w:p>
        </w:tc>
        <w:tc>
          <w:tcPr>
            <w:tcW w:w="720" w:type="dxa"/>
            <w:tcBorders>
              <w:top w:val="single" w:sz="4" w:space="0" w:color="auto"/>
              <w:left w:val="nil"/>
              <w:bottom w:val="single" w:sz="4" w:space="0" w:color="auto"/>
              <w:right w:val="single" w:sz="4" w:space="0" w:color="auto"/>
            </w:tcBorders>
            <w:vAlign w:val="center"/>
          </w:tcPr>
          <w:p w14:paraId="7C67F2F4" w14:textId="60D629CB" w:rsidR="003937C2" w:rsidRDefault="003937C2" w:rsidP="003937C2">
            <w:pPr>
              <w:jc w:val="center"/>
              <w:rPr>
                <w:rFonts w:cstheme="minorHAnsi"/>
                <w:sz w:val="18"/>
                <w:szCs w:val="18"/>
              </w:rPr>
            </w:pPr>
            <w:r>
              <w:rPr>
                <w:rFonts w:cstheme="minorHAnsi"/>
                <w:sz w:val="18"/>
                <w:szCs w:val="18"/>
              </w:rPr>
              <w:t>N</w:t>
            </w:r>
          </w:p>
        </w:tc>
      </w:tr>
      <w:tr w:rsidR="003937C2" w14:paraId="065069AF" w14:textId="3AE06CC2" w:rsidTr="0081681A">
        <w:trPr>
          <w:trHeight w:val="219"/>
        </w:trPr>
        <w:tc>
          <w:tcPr>
            <w:tcW w:w="879" w:type="dxa"/>
            <w:tcBorders>
              <w:left w:val="single" w:sz="8" w:space="0" w:color="auto"/>
              <w:right w:val="single" w:sz="8" w:space="0" w:color="auto"/>
            </w:tcBorders>
            <w:vAlign w:val="bottom"/>
          </w:tcPr>
          <w:p w14:paraId="6FFCC913" w14:textId="77777777" w:rsidR="003937C2" w:rsidRPr="00FA3F25" w:rsidRDefault="003937C2" w:rsidP="003937C2">
            <w:pPr>
              <w:jc w:val="center"/>
              <w:rPr>
                <w:rFonts w:cstheme="minorHAnsi"/>
                <w:sz w:val="18"/>
                <w:szCs w:val="18"/>
              </w:rPr>
            </w:pPr>
            <w:r>
              <w:rPr>
                <w:rFonts w:cstheme="minorHAnsi"/>
                <w:sz w:val="18"/>
                <w:szCs w:val="18"/>
              </w:rPr>
              <w:t>3</w:t>
            </w:r>
          </w:p>
        </w:tc>
        <w:tc>
          <w:tcPr>
            <w:tcW w:w="670" w:type="dxa"/>
            <w:tcBorders>
              <w:top w:val="single" w:sz="4" w:space="0" w:color="auto"/>
              <w:left w:val="single" w:sz="4" w:space="0" w:color="auto"/>
              <w:bottom w:val="single" w:sz="4" w:space="0" w:color="auto"/>
              <w:right w:val="nil"/>
            </w:tcBorders>
            <w:vAlign w:val="center"/>
          </w:tcPr>
          <w:p w14:paraId="0E9520D2" w14:textId="77777777" w:rsidR="003937C2" w:rsidRPr="00FA3F25" w:rsidRDefault="003937C2" w:rsidP="003937C2">
            <w:pPr>
              <w:jc w:val="center"/>
              <w:rPr>
                <w:rFonts w:cstheme="minorHAnsi"/>
                <w:sz w:val="18"/>
                <w:szCs w:val="18"/>
              </w:rPr>
            </w:pPr>
            <w:r>
              <w:rPr>
                <w:rFonts w:cstheme="minorHAnsi"/>
                <w:sz w:val="18"/>
                <w:szCs w:val="18"/>
              </w:rPr>
              <w:t>Y</w:t>
            </w:r>
          </w:p>
        </w:tc>
        <w:tc>
          <w:tcPr>
            <w:tcW w:w="734" w:type="dxa"/>
            <w:tcBorders>
              <w:top w:val="single" w:sz="4" w:space="0" w:color="auto"/>
              <w:left w:val="nil"/>
              <w:bottom w:val="single" w:sz="4" w:space="0" w:color="auto"/>
              <w:right w:val="single" w:sz="4" w:space="0" w:color="auto"/>
            </w:tcBorders>
            <w:vAlign w:val="center"/>
          </w:tcPr>
          <w:p w14:paraId="0A18DCC7" w14:textId="77777777" w:rsidR="003937C2" w:rsidRPr="00FA3F25" w:rsidRDefault="003937C2" w:rsidP="003937C2">
            <w:pPr>
              <w:jc w:val="center"/>
              <w:rPr>
                <w:rFonts w:cstheme="minorHAnsi"/>
                <w:sz w:val="18"/>
                <w:szCs w:val="18"/>
              </w:rPr>
            </w:pPr>
            <w:r>
              <w:rPr>
                <w:rFonts w:cstheme="minorHAnsi"/>
                <w:sz w:val="18"/>
                <w:szCs w:val="18"/>
              </w:rPr>
              <w:t>N</w:t>
            </w:r>
          </w:p>
        </w:tc>
        <w:tc>
          <w:tcPr>
            <w:tcW w:w="670" w:type="dxa"/>
            <w:tcBorders>
              <w:top w:val="single" w:sz="4" w:space="0" w:color="auto"/>
              <w:left w:val="single" w:sz="4" w:space="0" w:color="auto"/>
              <w:bottom w:val="single" w:sz="4" w:space="0" w:color="auto"/>
              <w:right w:val="nil"/>
            </w:tcBorders>
            <w:vAlign w:val="center"/>
          </w:tcPr>
          <w:p w14:paraId="76DA7284" w14:textId="77777777" w:rsidR="003937C2" w:rsidRPr="00FA3F25" w:rsidRDefault="003937C2" w:rsidP="003937C2">
            <w:pPr>
              <w:jc w:val="center"/>
              <w:rPr>
                <w:rFonts w:cstheme="minorHAnsi"/>
                <w:sz w:val="18"/>
                <w:szCs w:val="18"/>
              </w:rPr>
            </w:pPr>
            <w:r>
              <w:rPr>
                <w:rFonts w:cstheme="minorHAnsi"/>
                <w:sz w:val="18"/>
                <w:szCs w:val="18"/>
              </w:rPr>
              <w:t>Y</w:t>
            </w:r>
          </w:p>
        </w:tc>
        <w:tc>
          <w:tcPr>
            <w:tcW w:w="734" w:type="dxa"/>
            <w:tcBorders>
              <w:top w:val="single" w:sz="4" w:space="0" w:color="auto"/>
              <w:left w:val="nil"/>
              <w:bottom w:val="single" w:sz="4" w:space="0" w:color="auto"/>
              <w:right w:val="single" w:sz="4" w:space="0" w:color="auto"/>
            </w:tcBorders>
            <w:vAlign w:val="center"/>
          </w:tcPr>
          <w:p w14:paraId="356822F2" w14:textId="77777777" w:rsidR="003937C2" w:rsidRPr="00FA3F25" w:rsidRDefault="003937C2" w:rsidP="003937C2">
            <w:pPr>
              <w:jc w:val="center"/>
              <w:rPr>
                <w:rFonts w:cstheme="minorHAnsi"/>
                <w:sz w:val="18"/>
                <w:szCs w:val="18"/>
              </w:rPr>
            </w:pPr>
            <w:r>
              <w:rPr>
                <w:rFonts w:cstheme="minorHAnsi"/>
                <w:sz w:val="18"/>
                <w:szCs w:val="18"/>
              </w:rPr>
              <w:t>N</w:t>
            </w:r>
          </w:p>
        </w:tc>
        <w:tc>
          <w:tcPr>
            <w:tcW w:w="670" w:type="dxa"/>
            <w:tcBorders>
              <w:top w:val="single" w:sz="4" w:space="0" w:color="auto"/>
              <w:left w:val="single" w:sz="4" w:space="0" w:color="auto"/>
              <w:bottom w:val="single" w:sz="4" w:space="0" w:color="auto"/>
              <w:right w:val="nil"/>
            </w:tcBorders>
            <w:vAlign w:val="center"/>
          </w:tcPr>
          <w:p w14:paraId="77117474" w14:textId="0EAD4C25" w:rsidR="003937C2" w:rsidRPr="00FA3F25" w:rsidRDefault="003937C2" w:rsidP="003937C2">
            <w:pPr>
              <w:jc w:val="center"/>
              <w:rPr>
                <w:rFonts w:cstheme="minorHAnsi"/>
                <w:sz w:val="18"/>
                <w:szCs w:val="18"/>
              </w:rPr>
            </w:pPr>
            <w:r>
              <w:rPr>
                <w:rFonts w:cstheme="minorHAnsi"/>
                <w:sz w:val="18"/>
                <w:szCs w:val="18"/>
              </w:rPr>
              <w:t>Y</w:t>
            </w:r>
          </w:p>
        </w:tc>
        <w:tc>
          <w:tcPr>
            <w:tcW w:w="673" w:type="dxa"/>
            <w:tcBorders>
              <w:top w:val="single" w:sz="4" w:space="0" w:color="auto"/>
              <w:left w:val="nil"/>
              <w:bottom w:val="single" w:sz="4" w:space="0" w:color="auto"/>
              <w:right w:val="single" w:sz="4" w:space="0" w:color="auto"/>
            </w:tcBorders>
            <w:vAlign w:val="center"/>
          </w:tcPr>
          <w:p w14:paraId="73AD7E79" w14:textId="4993F6F0" w:rsidR="003937C2" w:rsidRPr="00FA3F25" w:rsidRDefault="003937C2" w:rsidP="003937C2">
            <w:pPr>
              <w:jc w:val="center"/>
              <w:rPr>
                <w:rFonts w:cstheme="minorHAnsi"/>
                <w:sz w:val="18"/>
                <w:szCs w:val="18"/>
              </w:rPr>
            </w:pPr>
            <w:r>
              <w:rPr>
                <w:rFonts w:cstheme="minorHAnsi"/>
                <w:sz w:val="18"/>
                <w:szCs w:val="18"/>
              </w:rPr>
              <w:t>N</w:t>
            </w:r>
          </w:p>
        </w:tc>
        <w:tc>
          <w:tcPr>
            <w:tcW w:w="540" w:type="dxa"/>
            <w:tcBorders>
              <w:top w:val="single" w:sz="4" w:space="0" w:color="auto"/>
              <w:left w:val="nil"/>
              <w:bottom w:val="single" w:sz="4" w:space="0" w:color="auto"/>
              <w:right w:val="nil"/>
            </w:tcBorders>
            <w:vAlign w:val="center"/>
          </w:tcPr>
          <w:p w14:paraId="5EC5F7BE" w14:textId="511F58E4" w:rsidR="003937C2" w:rsidRDefault="003937C2" w:rsidP="003937C2">
            <w:pPr>
              <w:jc w:val="center"/>
              <w:rPr>
                <w:rFonts w:cstheme="minorHAnsi"/>
                <w:sz w:val="18"/>
                <w:szCs w:val="18"/>
              </w:rPr>
            </w:pPr>
            <w:r>
              <w:rPr>
                <w:rFonts w:cstheme="minorHAnsi"/>
                <w:sz w:val="18"/>
                <w:szCs w:val="18"/>
              </w:rPr>
              <w:t>Y</w:t>
            </w:r>
          </w:p>
        </w:tc>
        <w:tc>
          <w:tcPr>
            <w:tcW w:w="720" w:type="dxa"/>
            <w:tcBorders>
              <w:top w:val="single" w:sz="4" w:space="0" w:color="auto"/>
              <w:left w:val="nil"/>
              <w:bottom w:val="single" w:sz="4" w:space="0" w:color="auto"/>
              <w:right w:val="single" w:sz="4" w:space="0" w:color="auto"/>
            </w:tcBorders>
            <w:vAlign w:val="center"/>
          </w:tcPr>
          <w:p w14:paraId="4EB91A87" w14:textId="08B95E92" w:rsidR="003937C2" w:rsidRDefault="003937C2" w:rsidP="003937C2">
            <w:pPr>
              <w:jc w:val="center"/>
              <w:rPr>
                <w:rFonts w:cstheme="minorHAnsi"/>
                <w:sz w:val="18"/>
                <w:szCs w:val="18"/>
              </w:rPr>
            </w:pPr>
            <w:r>
              <w:rPr>
                <w:rFonts w:cstheme="minorHAnsi"/>
                <w:sz w:val="18"/>
                <w:szCs w:val="18"/>
              </w:rPr>
              <w:t>N</w:t>
            </w:r>
          </w:p>
        </w:tc>
      </w:tr>
      <w:tr w:rsidR="003937C2" w14:paraId="715C5B91" w14:textId="2E3B94E5" w:rsidTr="0081681A">
        <w:trPr>
          <w:trHeight w:val="219"/>
        </w:trPr>
        <w:tc>
          <w:tcPr>
            <w:tcW w:w="879" w:type="dxa"/>
            <w:tcBorders>
              <w:left w:val="single" w:sz="8" w:space="0" w:color="auto"/>
              <w:right w:val="single" w:sz="8" w:space="0" w:color="auto"/>
            </w:tcBorders>
            <w:vAlign w:val="bottom"/>
          </w:tcPr>
          <w:p w14:paraId="55F3193E" w14:textId="77777777" w:rsidR="003937C2" w:rsidRPr="00FA3F25" w:rsidRDefault="003937C2" w:rsidP="003937C2">
            <w:pPr>
              <w:jc w:val="center"/>
              <w:rPr>
                <w:rFonts w:cstheme="minorHAnsi"/>
                <w:sz w:val="18"/>
                <w:szCs w:val="18"/>
              </w:rPr>
            </w:pPr>
            <w:r>
              <w:rPr>
                <w:rFonts w:cstheme="minorHAnsi"/>
                <w:sz w:val="18"/>
                <w:szCs w:val="18"/>
              </w:rPr>
              <w:t>4</w:t>
            </w:r>
          </w:p>
        </w:tc>
        <w:tc>
          <w:tcPr>
            <w:tcW w:w="670" w:type="dxa"/>
            <w:tcBorders>
              <w:top w:val="single" w:sz="4" w:space="0" w:color="auto"/>
              <w:left w:val="single" w:sz="4" w:space="0" w:color="auto"/>
              <w:bottom w:val="single" w:sz="4" w:space="0" w:color="auto"/>
              <w:right w:val="nil"/>
            </w:tcBorders>
            <w:vAlign w:val="center"/>
          </w:tcPr>
          <w:p w14:paraId="20418AAA" w14:textId="77777777" w:rsidR="003937C2" w:rsidRPr="00FA3F25" w:rsidRDefault="003937C2" w:rsidP="003937C2">
            <w:pPr>
              <w:jc w:val="center"/>
              <w:rPr>
                <w:rFonts w:cstheme="minorHAnsi"/>
                <w:sz w:val="18"/>
                <w:szCs w:val="18"/>
              </w:rPr>
            </w:pPr>
            <w:r>
              <w:rPr>
                <w:rFonts w:cstheme="minorHAnsi"/>
                <w:sz w:val="18"/>
                <w:szCs w:val="18"/>
              </w:rPr>
              <w:t>Y</w:t>
            </w:r>
          </w:p>
        </w:tc>
        <w:tc>
          <w:tcPr>
            <w:tcW w:w="734" w:type="dxa"/>
            <w:tcBorders>
              <w:top w:val="single" w:sz="4" w:space="0" w:color="auto"/>
              <w:left w:val="nil"/>
              <w:bottom w:val="single" w:sz="4" w:space="0" w:color="auto"/>
              <w:right w:val="single" w:sz="4" w:space="0" w:color="auto"/>
            </w:tcBorders>
            <w:vAlign w:val="center"/>
          </w:tcPr>
          <w:p w14:paraId="0D7169C3" w14:textId="77777777" w:rsidR="003937C2" w:rsidRPr="00FA3F25" w:rsidRDefault="003937C2" w:rsidP="003937C2">
            <w:pPr>
              <w:jc w:val="center"/>
              <w:rPr>
                <w:rFonts w:cstheme="minorHAnsi"/>
                <w:sz w:val="18"/>
                <w:szCs w:val="18"/>
              </w:rPr>
            </w:pPr>
            <w:r>
              <w:rPr>
                <w:rFonts w:cstheme="minorHAnsi"/>
                <w:sz w:val="18"/>
                <w:szCs w:val="18"/>
              </w:rPr>
              <w:t>N</w:t>
            </w:r>
          </w:p>
        </w:tc>
        <w:tc>
          <w:tcPr>
            <w:tcW w:w="670" w:type="dxa"/>
            <w:tcBorders>
              <w:top w:val="single" w:sz="4" w:space="0" w:color="auto"/>
              <w:left w:val="single" w:sz="4" w:space="0" w:color="auto"/>
              <w:bottom w:val="single" w:sz="4" w:space="0" w:color="auto"/>
              <w:right w:val="nil"/>
            </w:tcBorders>
            <w:vAlign w:val="center"/>
          </w:tcPr>
          <w:p w14:paraId="52F314B0" w14:textId="77777777" w:rsidR="003937C2" w:rsidRPr="00FA3F25" w:rsidRDefault="003937C2" w:rsidP="003937C2">
            <w:pPr>
              <w:jc w:val="center"/>
              <w:rPr>
                <w:rFonts w:cstheme="minorHAnsi"/>
                <w:sz w:val="18"/>
                <w:szCs w:val="18"/>
              </w:rPr>
            </w:pPr>
            <w:r>
              <w:rPr>
                <w:rFonts w:cstheme="minorHAnsi"/>
                <w:sz w:val="18"/>
                <w:szCs w:val="18"/>
              </w:rPr>
              <w:t>Y</w:t>
            </w:r>
          </w:p>
        </w:tc>
        <w:tc>
          <w:tcPr>
            <w:tcW w:w="734" w:type="dxa"/>
            <w:tcBorders>
              <w:top w:val="single" w:sz="4" w:space="0" w:color="auto"/>
              <w:left w:val="nil"/>
              <w:bottom w:val="single" w:sz="4" w:space="0" w:color="auto"/>
              <w:right w:val="single" w:sz="4" w:space="0" w:color="auto"/>
            </w:tcBorders>
            <w:vAlign w:val="center"/>
          </w:tcPr>
          <w:p w14:paraId="526D7C47" w14:textId="77777777" w:rsidR="003937C2" w:rsidRPr="00FA3F25" w:rsidRDefault="003937C2" w:rsidP="003937C2">
            <w:pPr>
              <w:jc w:val="center"/>
              <w:rPr>
                <w:rFonts w:cstheme="minorHAnsi"/>
                <w:sz w:val="18"/>
                <w:szCs w:val="18"/>
              </w:rPr>
            </w:pPr>
            <w:r>
              <w:rPr>
                <w:rFonts w:cstheme="minorHAnsi"/>
                <w:sz w:val="18"/>
                <w:szCs w:val="18"/>
              </w:rPr>
              <w:t>N</w:t>
            </w:r>
          </w:p>
        </w:tc>
        <w:tc>
          <w:tcPr>
            <w:tcW w:w="670" w:type="dxa"/>
            <w:tcBorders>
              <w:top w:val="single" w:sz="4" w:space="0" w:color="auto"/>
              <w:left w:val="single" w:sz="4" w:space="0" w:color="auto"/>
              <w:bottom w:val="single" w:sz="4" w:space="0" w:color="auto"/>
              <w:right w:val="nil"/>
            </w:tcBorders>
            <w:vAlign w:val="center"/>
          </w:tcPr>
          <w:p w14:paraId="4D458F8D" w14:textId="4B0CDAF7" w:rsidR="003937C2" w:rsidRPr="00FA3F25" w:rsidRDefault="003937C2" w:rsidP="003937C2">
            <w:pPr>
              <w:jc w:val="center"/>
              <w:rPr>
                <w:rFonts w:cstheme="minorHAnsi"/>
                <w:sz w:val="18"/>
                <w:szCs w:val="18"/>
              </w:rPr>
            </w:pPr>
            <w:r>
              <w:rPr>
                <w:rFonts w:cstheme="minorHAnsi"/>
                <w:sz w:val="18"/>
                <w:szCs w:val="18"/>
              </w:rPr>
              <w:t>Y</w:t>
            </w:r>
          </w:p>
        </w:tc>
        <w:tc>
          <w:tcPr>
            <w:tcW w:w="673" w:type="dxa"/>
            <w:tcBorders>
              <w:top w:val="single" w:sz="4" w:space="0" w:color="auto"/>
              <w:left w:val="nil"/>
              <w:bottom w:val="single" w:sz="4" w:space="0" w:color="auto"/>
              <w:right w:val="single" w:sz="4" w:space="0" w:color="auto"/>
            </w:tcBorders>
            <w:vAlign w:val="center"/>
          </w:tcPr>
          <w:p w14:paraId="00A0F350" w14:textId="44ADE4DD" w:rsidR="003937C2" w:rsidRPr="00FA3F25" w:rsidRDefault="003937C2" w:rsidP="003937C2">
            <w:pPr>
              <w:jc w:val="center"/>
              <w:rPr>
                <w:rFonts w:cstheme="minorHAnsi"/>
                <w:sz w:val="18"/>
                <w:szCs w:val="18"/>
              </w:rPr>
            </w:pPr>
            <w:r>
              <w:rPr>
                <w:rFonts w:cstheme="minorHAnsi"/>
                <w:sz w:val="18"/>
                <w:szCs w:val="18"/>
              </w:rPr>
              <w:t>N</w:t>
            </w:r>
          </w:p>
        </w:tc>
        <w:tc>
          <w:tcPr>
            <w:tcW w:w="540" w:type="dxa"/>
            <w:tcBorders>
              <w:top w:val="single" w:sz="4" w:space="0" w:color="auto"/>
              <w:left w:val="nil"/>
              <w:bottom w:val="single" w:sz="4" w:space="0" w:color="auto"/>
              <w:right w:val="nil"/>
            </w:tcBorders>
            <w:vAlign w:val="center"/>
          </w:tcPr>
          <w:p w14:paraId="770F52F8" w14:textId="76245E3C" w:rsidR="003937C2" w:rsidRDefault="003937C2" w:rsidP="003937C2">
            <w:pPr>
              <w:jc w:val="center"/>
              <w:rPr>
                <w:rFonts w:cstheme="minorHAnsi"/>
                <w:sz w:val="18"/>
                <w:szCs w:val="18"/>
              </w:rPr>
            </w:pPr>
            <w:r>
              <w:rPr>
                <w:rFonts w:cstheme="minorHAnsi"/>
                <w:sz w:val="18"/>
                <w:szCs w:val="18"/>
              </w:rPr>
              <w:t>Y</w:t>
            </w:r>
          </w:p>
        </w:tc>
        <w:tc>
          <w:tcPr>
            <w:tcW w:w="720" w:type="dxa"/>
            <w:tcBorders>
              <w:top w:val="single" w:sz="4" w:space="0" w:color="auto"/>
              <w:left w:val="nil"/>
              <w:bottom w:val="single" w:sz="4" w:space="0" w:color="auto"/>
              <w:right w:val="single" w:sz="4" w:space="0" w:color="auto"/>
            </w:tcBorders>
            <w:vAlign w:val="center"/>
          </w:tcPr>
          <w:p w14:paraId="3ECBE597" w14:textId="56B4E32B" w:rsidR="003937C2" w:rsidRDefault="003937C2" w:rsidP="003937C2">
            <w:pPr>
              <w:jc w:val="center"/>
              <w:rPr>
                <w:rFonts w:cstheme="minorHAnsi"/>
                <w:sz w:val="18"/>
                <w:szCs w:val="18"/>
              </w:rPr>
            </w:pPr>
            <w:r>
              <w:rPr>
                <w:rFonts w:cstheme="minorHAnsi"/>
                <w:sz w:val="18"/>
                <w:szCs w:val="18"/>
              </w:rPr>
              <w:t>N</w:t>
            </w:r>
          </w:p>
        </w:tc>
      </w:tr>
      <w:tr w:rsidR="003937C2" w14:paraId="199D3183" w14:textId="2F33A7E0" w:rsidTr="0081681A">
        <w:trPr>
          <w:trHeight w:val="219"/>
        </w:trPr>
        <w:tc>
          <w:tcPr>
            <w:tcW w:w="879" w:type="dxa"/>
            <w:tcBorders>
              <w:left w:val="single" w:sz="8" w:space="0" w:color="auto"/>
              <w:right w:val="single" w:sz="8" w:space="0" w:color="auto"/>
            </w:tcBorders>
            <w:vAlign w:val="bottom"/>
          </w:tcPr>
          <w:p w14:paraId="7F31C9CD" w14:textId="77777777" w:rsidR="003937C2" w:rsidRPr="00FA3F25" w:rsidRDefault="003937C2" w:rsidP="003937C2">
            <w:pPr>
              <w:jc w:val="center"/>
              <w:rPr>
                <w:rFonts w:cstheme="minorHAnsi"/>
                <w:sz w:val="18"/>
                <w:szCs w:val="18"/>
              </w:rPr>
            </w:pPr>
            <w:r>
              <w:rPr>
                <w:rFonts w:cstheme="minorHAnsi"/>
                <w:sz w:val="18"/>
                <w:szCs w:val="18"/>
              </w:rPr>
              <w:t>5</w:t>
            </w:r>
          </w:p>
        </w:tc>
        <w:tc>
          <w:tcPr>
            <w:tcW w:w="670" w:type="dxa"/>
            <w:tcBorders>
              <w:top w:val="single" w:sz="4" w:space="0" w:color="auto"/>
              <w:left w:val="single" w:sz="4" w:space="0" w:color="auto"/>
              <w:bottom w:val="single" w:sz="4" w:space="0" w:color="auto"/>
              <w:right w:val="nil"/>
            </w:tcBorders>
            <w:vAlign w:val="center"/>
          </w:tcPr>
          <w:p w14:paraId="510977A7" w14:textId="77777777" w:rsidR="003937C2" w:rsidRPr="00FA3F25" w:rsidRDefault="003937C2" w:rsidP="003937C2">
            <w:pPr>
              <w:jc w:val="center"/>
              <w:rPr>
                <w:rFonts w:cstheme="minorHAnsi"/>
                <w:sz w:val="18"/>
                <w:szCs w:val="18"/>
              </w:rPr>
            </w:pPr>
            <w:r>
              <w:rPr>
                <w:rFonts w:cstheme="minorHAnsi"/>
                <w:sz w:val="18"/>
                <w:szCs w:val="18"/>
              </w:rPr>
              <w:t>Y</w:t>
            </w:r>
          </w:p>
        </w:tc>
        <w:tc>
          <w:tcPr>
            <w:tcW w:w="734" w:type="dxa"/>
            <w:tcBorders>
              <w:top w:val="single" w:sz="4" w:space="0" w:color="auto"/>
              <w:left w:val="nil"/>
              <w:bottom w:val="single" w:sz="4" w:space="0" w:color="auto"/>
              <w:right w:val="single" w:sz="4" w:space="0" w:color="auto"/>
            </w:tcBorders>
            <w:vAlign w:val="center"/>
          </w:tcPr>
          <w:p w14:paraId="73401C1B" w14:textId="77777777" w:rsidR="003937C2" w:rsidRPr="00FA3F25" w:rsidRDefault="003937C2" w:rsidP="003937C2">
            <w:pPr>
              <w:jc w:val="center"/>
              <w:rPr>
                <w:rFonts w:cstheme="minorHAnsi"/>
                <w:sz w:val="18"/>
                <w:szCs w:val="18"/>
              </w:rPr>
            </w:pPr>
            <w:r>
              <w:rPr>
                <w:rFonts w:cstheme="minorHAnsi"/>
                <w:sz w:val="18"/>
                <w:szCs w:val="18"/>
              </w:rPr>
              <w:t>N</w:t>
            </w:r>
          </w:p>
        </w:tc>
        <w:tc>
          <w:tcPr>
            <w:tcW w:w="670" w:type="dxa"/>
            <w:tcBorders>
              <w:top w:val="single" w:sz="4" w:space="0" w:color="auto"/>
              <w:left w:val="single" w:sz="4" w:space="0" w:color="auto"/>
              <w:bottom w:val="single" w:sz="4" w:space="0" w:color="auto"/>
              <w:right w:val="nil"/>
            </w:tcBorders>
            <w:vAlign w:val="center"/>
          </w:tcPr>
          <w:p w14:paraId="7D831ADC" w14:textId="77777777" w:rsidR="003937C2" w:rsidRPr="00FA3F25" w:rsidRDefault="003937C2" w:rsidP="003937C2">
            <w:pPr>
              <w:jc w:val="center"/>
              <w:rPr>
                <w:rFonts w:cstheme="minorHAnsi"/>
                <w:sz w:val="18"/>
                <w:szCs w:val="18"/>
              </w:rPr>
            </w:pPr>
            <w:r>
              <w:rPr>
                <w:rFonts w:cstheme="minorHAnsi"/>
                <w:sz w:val="18"/>
                <w:szCs w:val="18"/>
              </w:rPr>
              <w:t>Y</w:t>
            </w:r>
          </w:p>
        </w:tc>
        <w:tc>
          <w:tcPr>
            <w:tcW w:w="734" w:type="dxa"/>
            <w:tcBorders>
              <w:top w:val="single" w:sz="4" w:space="0" w:color="auto"/>
              <w:left w:val="nil"/>
              <w:bottom w:val="single" w:sz="4" w:space="0" w:color="auto"/>
              <w:right w:val="single" w:sz="4" w:space="0" w:color="auto"/>
            </w:tcBorders>
            <w:vAlign w:val="center"/>
          </w:tcPr>
          <w:p w14:paraId="29AA6F39" w14:textId="77777777" w:rsidR="003937C2" w:rsidRPr="00FA3F25" w:rsidRDefault="003937C2" w:rsidP="003937C2">
            <w:pPr>
              <w:jc w:val="center"/>
              <w:rPr>
                <w:rFonts w:cstheme="minorHAnsi"/>
                <w:sz w:val="18"/>
                <w:szCs w:val="18"/>
              </w:rPr>
            </w:pPr>
            <w:r>
              <w:rPr>
                <w:rFonts w:cstheme="minorHAnsi"/>
                <w:sz w:val="18"/>
                <w:szCs w:val="18"/>
              </w:rPr>
              <w:t>N</w:t>
            </w:r>
          </w:p>
        </w:tc>
        <w:tc>
          <w:tcPr>
            <w:tcW w:w="670" w:type="dxa"/>
            <w:tcBorders>
              <w:top w:val="single" w:sz="4" w:space="0" w:color="auto"/>
              <w:left w:val="single" w:sz="4" w:space="0" w:color="auto"/>
              <w:bottom w:val="single" w:sz="4" w:space="0" w:color="auto"/>
              <w:right w:val="nil"/>
            </w:tcBorders>
            <w:vAlign w:val="center"/>
          </w:tcPr>
          <w:p w14:paraId="0A799695" w14:textId="45B851FD" w:rsidR="003937C2" w:rsidRPr="00FA3F25" w:rsidRDefault="003937C2" w:rsidP="003937C2">
            <w:pPr>
              <w:jc w:val="center"/>
              <w:rPr>
                <w:rFonts w:cstheme="minorHAnsi"/>
                <w:sz w:val="18"/>
                <w:szCs w:val="18"/>
              </w:rPr>
            </w:pPr>
            <w:r>
              <w:rPr>
                <w:rFonts w:cstheme="minorHAnsi"/>
                <w:sz w:val="18"/>
                <w:szCs w:val="18"/>
              </w:rPr>
              <w:t>Y</w:t>
            </w:r>
          </w:p>
        </w:tc>
        <w:tc>
          <w:tcPr>
            <w:tcW w:w="673" w:type="dxa"/>
            <w:tcBorders>
              <w:top w:val="single" w:sz="4" w:space="0" w:color="auto"/>
              <w:left w:val="nil"/>
              <w:bottom w:val="single" w:sz="4" w:space="0" w:color="auto"/>
              <w:right w:val="single" w:sz="4" w:space="0" w:color="auto"/>
            </w:tcBorders>
            <w:vAlign w:val="center"/>
          </w:tcPr>
          <w:p w14:paraId="7592806F" w14:textId="77777777" w:rsidR="003937C2" w:rsidRPr="00FA3F25" w:rsidRDefault="003937C2" w:rsidP="003937C2">
            <w:pPr>
              <w:jc w:val="center"/>
              <w:rPr>
                <w:rFonts w:cstheme="minorHAnsi"/>
                <w:sz w:val="18"/>
                <w:szCs w:val="18"/>
              </w:rPr>
            </w:pPr>
            <w:r>
              <w:rPr>
                <w:rFonts w:cstheme="minorHAnsi"/>
                <w:sz w:val="18"/>
                <w:szCs w:val="18"/>
              </w:rPr>
              <w:t>N</w:t>
            </w:r>
          </w:p>
        </w:tc>
        <w:tc>
          <w:tcPr>
            <w:tcW w:w="540" w:type="dxa"/>
            <w:tcBorders>
              <w:top w:val="single" w:sz="4" w:space="0" w:color="auto"/>
              <w:left w:val="nil"/>
              <w:bottom w:val="single" w:sz="4" w:space="0" w:color="auto"/>
              <w:right w:val="nil"/>
            </w:tcBorders>
            <w:vAlign w:val="center"/>
          </w:tcPr>
          <w:p w14:paraId="658C6B76" w14:textId="726A347D" w:rsidR="003937C2" w:rsidRDefault="003937C2" w:rsidP="003937C2">
            <w:pPr>
              <w:jc w:val="center"/>
              <w:rPr>
                <w:rFonts w:cstheme="minorHAnsi"/>
                <w:sz w:val="18"/>
                <w:szCs w:val="18"/>
              </w:rPr>
            </w:pPr>
            <w:r>
              <w:rPr>
                <w:rFonts w:cstheme="minorHAnsi"/>
                <w:sz w:val="18"/>
                <w:szCs w:val="18"/>
              </w:rPr>
              <w:t>Y</w:t>
            </w:r>
          </w:p>
        </w:tc>
        <w:tc>
          <w:tcPr>
            <w:tcW w:w="720" w:type="dxa"/>
            <w:tcBorders>
              <w:top w:val="single" w:sz="4" w:space="0" w:color="auto"/>
              <w:left w:val="nil"/>
              <w:bottom w:val="single" w:sz="4" w:space="0" w:color="auto"/>
              <w:right w:val="single" w:sz="4" w:space="0" w:color="auto"/>
            </w:tcBorders>
            <w:vAlign w:val="center"/>
          </w:tcPr>
          <w:p w14:paraId="6BBC03EE" w14:textId="0C938B6A" w:rsidR="003937C2" w:rsidRDefault="003937C2" w:rsidP="003937C2">
            <w:pPr>
              <w:jc w:val="center"/>
              <w:rPr>
                <w:rFonts w:cstheme="minorHAnsi"/>
                <w:sz w:val="18"/>
                <w:szCs w:val="18"/>
              </w:rPr>
            </w:pPr>
            <w:r>
              <w:rPr>
                <w:rFonts w:cstheme="minorHAnsi"/>
                <w:sz w:val="18"/>
                <w:szCs w:val="18"/>
              </w:rPr>
              <w:t>N</w:t>
            </w:r>
          </w:p>
        </w:tc>
      </w:tr>
      <w:tr w:rsidR="003937C2" w14:paraId="401F4051" w14:textId="26EFAD36" w:rsidTr="0081681A">
        <w:trPr>
          <w:trHeight w:val="219"/>
        </w:trPr>
        <w:tc>
          <w:tcPr>
            <w:tcW w:w="879" w:type="dxa"/>
            <w:tcBorders>
              <w:left w:val="single" w:sz="8" w:space="0" w:color="auto"/>
              <w:right w:val="single" w:sz="8" w:space="0" w:color="auto"/>
            </w:tcBorders>
            <w:vAlign w:val="bottom"/>
          </w:tcPr>
          <w:p w14:paraId="3E811CAC" w14:textId="77777777" w:rsidR="003937C2" w:rsidRPr="00FA3F25" w:rsidRDefault="003937C2" w:rsidP="003937C2">
            <w:pPr>
              <w:jc w:val="center"/>
              <w:rPr>
                <w:rFonts w:cstheme="minorHAnsi"/>
                <w:sz w:val="18"/>
                <w:szCs w:val="18"/>
              </w:rPr>
            </w:pPr>
            <w:r>
              <w:rPr>
                <w:rFonts w:cstheme="minorHAnsi"/>
                <w:sz w:val="18"/>
                <w:szCs w:val="18"/>
              </w:rPr>
              <w:t>6</w:t>
            </w:r>
          </w:p>
        </w:tc>
        <w:tc>
          <w:tcPr>
            <w:tcW w:w="670" w:type="dxa"/>
            <w:tcBorders>
              <w:top w:val="single" w:sz="4" w:space="0" w:color="auto"/>
              <w:left w:val="single" w:sz="4" w:space="0" w:color="auto"/>
              <w:bottom w:val="single" w:sz="4" w:space="0" w:color="auto"/>
              <w:right w:val="nil"/>
            </w:tcBorders>
            <w:vAlign w:val="center"/>
          </w:tcPr>
          <w:p w14:paraId="598A8FCF" w14:textId="77777777" w:rsidR="003937C2" w:rsidRPr="00FA3F25" w:rsidRDefault="003937C2" w:rsidP="003937C2">
            <w:pPr>
              <w:jc w:val="center"/>
              <w:rPr>
                <w:rFonts w:cstheme="minorHAnsi"/>
                <w:sz w:val="18"/>
                <w:szCs w:val="18"/>
              </w:rPr>
            </w:pPr>
            <w:r>
              <w:rPr>
                <w:rFonts w:cstheme="minorHAnsi"/>
                <w:sz w:val="18"/>
                <w:szCs w:val="18"/>
              </w:rPr>
              <w:t>Y</w:t>
            </w:r>
          </w:p>
        </w:tc>
        <w:tc>
          <w:tcPr>
            <w:tcW w:w="734" w:type="dxa"/>
            <w:tcBorders>
              <w:top w:val="single" w:sz="4" w:space="0" w:color="auto"/>
              <w:left w:val="nil"/>
              <w:bottom w:val="single" w:sz="4" w:space="0" w:color="auto"/>
              <w:right w:val="single" w:sz="4" w:space="0" w:color="auto"/>
            </w:tcBorders>
            <w:vAlign w:val="center"/>
          </w:tcPr>
          <w:p w14:paraId="33BBE273" w14:textId="77777777" w:rsidR="003937C2" w:rsidRPr="00FA3F25" w:rsidRDefault="003937C2" w:rsidP="003937C2">
            <w:pPr>
              <w:jc w:val="center"/>
              <w:rPr>
                <w:rFonts w:cstheme="minorHAnsi"/>
                <w:sz w:val="18"/>
                <w:szCs w:val="18"/>
              </w:rPr>
            </w:pPr>
            <w:r>
              <w:rPr>
                <w:rFonts w:cstheme="minorHAnsi"/>
                <w:sz w:val="18"/>
                <w:szCs w:val="18"/>
              </w:rPr>
              <w:t>N</w:t>
            </w:r>
          </w:p>
        </w:tc>
        <w:tc>
          <w:tcPr>
            <w:tcW w:w="670" w:type="dxa"/>
            <w:tcBorders>
              <w:top w:val="single" w:sz="4" w:space="0" w:color="auto"/>
              <w:left w:val="single" w:sz="4" w:space="0" w:color="auto"/>
              <w:bottom w:val="single" w:sz="4" w:space="0" w:color="auto"/>
              <w:right w:val="nil"/>
            </w:tcBorders>
            <w:vAlign w:val="center"/>
          </w:tcPr>
          <w:p w14:paraId="49EB1EFB" w14:textId="77777777" w:rsidR="003937C2" w:rsidRPr="00FA3F25" w:rsidRDefault="003937C2" w:rsidP="003937C2">
            <w:pPr>
              <w:jc w:val="center"/>
              <w:rPr>
                <w:rFonts w:cstheme="minorHAnsi"/>
                <w:sz w:val="18"/>
                <w:szCs w:val="18"/>
              </w:rPr>
            </w:pPr>
            <w:r>
              <w:rPr>
                <w:rFonts w:cstheme="minorHAnsi"/>
                <w:sz w:val="18"/>
                <w:szCs w:val="18"/>
              </w:rPr>
              <w:t>Y</w:t>
            </w:r>
          </w:p>
        </w:tc>
        <w:tc>
          <w:tcPr>
            <w:tcW w:w="734" w:type="dxa"/>
            <w:tcBorders>
              <w:top w:val="single" w:sz="4" w:space="0" w:color="auto"/>
              <w:left w:val="nil"/>
              <w:bottom w:val="single" w:sz="4" w:space="0" w:color="auto"/>
              <w:right w:val="single" w:sz="4" w:space="0" w:color="auto"/>
            </w:tcBorders>
            <w:vAlign w:val="center"/>
          </w:tcPr>
          <w:p w14:paraId="5C106EC7" w14:textId="77777777" w:rsidR="003937C2" w:rsidRPr="00FA3F25" w:rsidRDefault="003937C2" w:rsidP="003937C2">
            <w:pPr>
              <w:jc w:val="center"/>
              <w:rPr>
                <w:rFonts w:cstheme="minorHAnsi"/>
                <w:sz w:val="18"/>
                <w:szCs w:val="18"/>
              </w:rPr>
            </w:pPr>
            <w:r>
              <w:rPr>
                <w:rFonts w:cstheme="minorHAnsi"/>
                <w:sz w:val="18"/>
                <w:szCs w:val="18"/>
              </w:rPr>
              <w:t>N</w:t>
            </w:r>
          </w:p>
        </w:tc>
        <w:tc>
          <w:tcPr>
            <w:tcW w:w="670" w:type="dxa"/>
            <w:tcBorders>
              <w:top w:val="single" w:sz="4" w:space="0" w:color="auto"/>
              <w:left w:val="single" w:sz="4" w:space="0" w:color="auto"/>
              <w:bottom w:val="single" w:sz="4" w:space="0" w:color="auto"/>
              <w:right w:val="nil"/>
            </w:tcBorders>
            <w:vAlign w:val="center"/>
          </w:tcPr>
          <w:p w14:paraId="7D76C233" w14:textId="77777777" w:rsidR="003937C2" w:rsidRPr="00FA3F25" w:rsidRDefault="003937C2" w:rsidP="003937C2">
            <w:pPr>
              <w:jc w:val="center"/>
              <w:rPr>
                <w:rFonts w:cstheme="minorHAnsi"/>
                <w:sz w:val="18"/>
                <w:szCs w:val="18"/>
              </w:rPr>
            </w:pPr>
            <w:r>
              <w:rPr>
                <w:rFonts w:cstheme="minorHAnsi"/>
                <w:sz w:val="18"/>
                <w:szCs w:val="18"/>
              </w:rPr>
              <w:t>Y</w:t>
            </w:r>
          </w:p>
        </w:tc>
        <w:tc>
          <w:tcPr>
            <w:tcW w:w="673" w:type="dxa"/>
            <w:tcBorders>
              <w:top w:val="single" w:sz="4" w:space="0" w:color="auto"/>
              <w:left w:val="nil"/>
              <w:bottom w:val="single" w:sz="4" w:space="0" w:color="auto"/>
              <w:right w:val="single" w:sz="4" w:space="0" w:color="auto"/>
            </w:tcBorders>
            <w:vAlign w:val="center"/>
          </w:tcPr>
          <w:p w14:paraId="50050CAC" w14:textId="7F09370E" w:rsidR="003937C2" w:rsidRPr="00FA3F25" w:rsidRDefault="003937C2" w:rsidP="003937C2">
            <w:pPr>
              <w:jc w:val="center"/>
              <w:rPr>
                <w:rFonts w:cstheme="minorHAnsi"/>
                <w:sz w:val="18"/>
                <w:szCs w:val="18"/>
              </w:rPr>
            </w:pPr>
            <w:r>
              <w:rPr>
                <w:rFonts w:cstheme="minorHAnsi"/>
                <w:sz w:val="18"/>
                <w:szCs w:val="18"/>
              </w:rPr>
              <w:t>N</w:t>
            </w:r>
          </w:p>
        </w:tc>
        <w:tc>
          <w:tcPr>
            <w:tcW w:w="540" w:type="dxa"/>
            <w:tcBorders>
              <w:top w:val="single" w:sz="4" w:space="0" w:color="auto"/>
              <w:left w:val="nil"/>
              <w:bottom w:val="single" w:sz="4" w:space="0" w:color="auto"/>
              <w:right w:val="nil"/>
            </w:tcBorders>
            <w:vAlign w:val="center"/>
          </w:tcPr>
          <w:p w14:paraId="39E1EE97" w14:textId="31DB8252" w:rsidR="003937C2" w:rsidRDefault="003937C2" w:rsidP="003937C2">
            <w:pPr>
              <w:jc w:val="center"/>
              <w:rPr>
                <w:rFonts w:cstheme="minorHAnsi"/>
                <w:sz w:val="18"/>
                <w:szCs w:val="18"/>
              </w:rPr>
            </w:pPr>
            <w:r>
              <w:rPr>
                <w:rFonts w:cstheme="minorHAnsi"/>
                <w:sz w:val="18"/>
                <w:szCs w:val="18"/>
              </w:rPr>
              <w:t>Y</w:t>
            </w:r>
          </w:p>
        </w:tc>
        <w:tc>
          <w:tcPr>
            <w:tcW w:w="720" w:type="dxa"/>
            <w:tcBorders>
              <w:top w:val="single" w:sz="4" w:space="0" w:color="auto"/>
              <w:left w:val="nil"/>
              <w:bottom w:val="single" w:sz="4" w:space="0" w:color="auto"/>
              <w:right w:val="single" w:sz="4" w:space="0" w:color="auto"/>
            </w:tcBorders>
            <w:vAlign w:val="center"/>
          </w:tcPr>
          <w:p w14:paraId="53D4ABE2" w14:textId="0A9668FA" w:rsidR="003937C2" w:rsidRDefault="003937C2" w:rsidP="003937C2">
            <w:pPr>
              <w:jc w:val="center"/>
              <w:rPr>
                <w:rFonts w:cstheme="minorHAnsi"/>
                <w:sz w:val="18"/>
                <w:szCs w:val="18"/>
              </w:rPr>
            </w:pPr>
            <w:r>
              <w:rPr>
                <w:rFonts w:cstheme="minorHAnsi"/>
                <w:sz w:val="18"/>
                <w:szCs w:val="18"/>
              </w:rPr>
              <w:t>N</w:t>
            </w:r>
          </w:p>
        </w:tc>
      </w:tr>
      <w:tr w:rsidR="003937C2" w14:paraId="16CD65DE" w14:textId="20D2F0F1" w:rsidTr="0081681A">
        <w:trPr>
          <w:trHeight w:val="219"/>
        </w:trPr>
        <w:tc>
          <w:tcPr>
            <w:tcW w:w="879" w:type="dxa"/>
            <w:tcBorders>
              <w:left w:val="single" w:sz="8" w:space="0" w:color="auto"/>
              <w:right w:val="single" w:sz="8" w:space="0" w:color="auto"/>
            </w:tcBorders>
            <w:vAlign w:val="bottom"/>
          </w:tcPr>
          <w:p w14:paraId="09F34297" w14:textId="77777777" w:rsidR="003937C2" w:rsidRDefault="003937C2" w:rsidP="003937C2">
            <w:pPr>
              <w:jc w:val="center"/>
              <w:rPr>
                <w:rFonts w:cstheme="minorHAnsi"/>
                <w:sz w:val="18"/>
                <w:szCs w:val="18"/>
              </w:rPr>
            </w:pPr>
            <w:r>
              <w:rPr>
                <w:rFonts w:cstheme="minorHAnsi"/>
                <w:sz w:val="18"/>
                <w:szCs w:val="18"/>
              </w:rPr>
              <w:t>7</w:t>
            </w:r>
          </w:p>
        </w:tc>
        <w:tc>
          <w:tcPr>
            <w:tcW w:w="670" w:type="dxa"/>
            <w:tcBorders>
              <w:top w:val="single" w:sz="4" w:space="0" w:color="auto"/>
              <w:left w:val="single" w:sz="4" w:space="0" w:color="auto"/>
              <w:bottom w:val="single" w:sz="4" w:space="0" w:color="auto"/>
              <w:right w:val="nil"/>
            </w:tcBorders>
            <w:vAlign w:val="center"/>
          </w:tcPr>
          <w:p w14:paraId="21283482" w14:textId="77777777" w:rsidR="003937C2" w:rsidRPr="00FA3F25" w:rsidRDefault="003937C2" w:rsidP="003937C2">
            <w:pPr>
              <w:jc w:val="center"/>
              <w:rPr>
                <w:rFonts w:cstheme="minorHAnsi"/>
                <w:sz w:val="18"/>
                <w:szCs w:val="18"/>
              </w:rPr>
            </w:pPr>
            <w:r>
              <w:rPr>
                <w:rFonts w:cstheme="minorHAnsi"/>
                <w:sz w:val="18"/>
                <w:szCs w:val="18"/>
              </w:rPr>
              <w:t>Y</w:t>
            </w:r>
          </w:p>
        </w:tc>
        <w:tc>
          <w:tcPr>
            <w:tcW w:w="734" w:type="dxa"/>
            <w:tcBorders>
              <w:top w:val="single" w:sz="4" w:space="0" w:color="auto"/>
              <w:left w:val="nil"/>
              <w:bottom w:val="single" w:sz="4" w:space="0" w:color="auto"/>
              <w:right w:val="single" w:sz="4" w:space="0" w:color="auto"/>
            </w:tcBorders>
            <w:vAlign w:val="center"/>
          </w:tcPr>
          <w:p w14:paraId="1E73110E" w14:textId="77777777" w:rsidR="003937C2" w:rsidRPr="00FA3F25" w:rsidRDefault="003937C2" w:rsidP="003937C2">
            <w:pPr>
              <w:jc w:val="center"/>
              <w:rPr>
                <w:rFonts w:cstheme="minorHAnsi"/>
                <w:sz w:val="18"/>
                <w:szCs w:val="18"/>
              </w:rPr>
            </w:pPr>
            <w:r>
              <w:rPr>
                <w:rFonts w:cstheme="minorHAnsi"/>
                <w:sz w:val="18"/>
                <w:szCs w:val="18"/>
              </w:rPr>
              <w:t>N</w:t>
            </w:r>
          </w:p>
        </w:tc>
        <w:tc>
          <w:tcPr>
            <w:tcW w:w="670" w:type="dxa"/>
            <w:tcBorders>
              <w:top w:val="single" w:sz="4" w:space="0" w:color="auto"/>
              <w:left w:val="single" w:sz="4" w:space="0" w:color="auto"/>
              <w:bottom w:val="single" w:sz="4" w:space="0" w:color="auto"/>
              <w:right w:val="nil"/>
            </w:tcBorders>
            <w:vAlign w:val="center"/>
          </w:tcPr>
          <w:p w14:paraId="3F6217E8" w14:textId="77777777" w:rsidR="003937C2" w:rsidRPr="00FA3F25" w:rsidRDefault="003937C2" w:rsidP="003937C2">
            <w:pPr>
              <w:jc w:val="center"/>
              <w:rPr>
                <w:rFonts w:cstheme="minorHAnsi"/>
                <w:sz w:val="18"/>
                <w:szCs w:val="18"/>
              </w:rPr>
            </w:pPr>
            <w:r>
              <w:rPr>
                <w:rFonts w:cstheme="minorHAnsi"/>
                <w:sz w:val="18"/>
                <w:szCs w:val="18"/>
              </w:rPr>
              <w:t>Y</w:t>
            </w:r>
          </w:p>
        </w:tc>
        <w:tc>
          <w:tcPr>
            <w:tcW w:w="734" w:type="dxa"/>
            <w:tcBorders>
              <w:top w:val="single" w:sz="4" w:space="0" w:color="auto"/>
              <w:left w:val="nil"/>
              <w:bottom w:val="single" w:sz="4" w:space="0" w:color="auto"/>
              <w:right w:val="single" w:sz="4" w:space="0" w:color="auto"/>
            </w:tcBorders>
            <w:vAlign w:val="center"/>
          </w:tcPr>
          <w:p w14:paraId="313C069C" w14:textId="77777777" w:rsidR="003937C2" w:rsidRPr="00FA3F25" w:rsidRDefault="003937C2" w:rsidP="003937C2">
            <w:pPr>
              <w:jc w:val="center"/>
              <w:rPr>
                <w:rFonts w:cstheme="minorHAnsi"/>
                <w:sz w:val="18"/>
                <w:szCs w:val="18"/>
              </w:rPr>
            </w:pPr>
            <w:r>
              <w:rPr>
                <w:rFonts w:cstheme="minorHAnsi"/>
                <w:sz w:val="18"/>
                <w:szCs w:val="18"/>
              </w:rPr>
              <w:t>N</w:t>
            </w:r>
          </w:p>
        </w:tc>
        <w:tc>
          <w:tcPr>
            <w:tcW w:w="670" w:type="dxa"/>
            <w:tcBorders>
              <w:top w:val="single" w:sz="4" w:space="0" w:color="auto"/>
              <w:left w:val="single" w:sz="4" w:space="0" w:color="auto"/>
              <w:bottom w:val="single" w:sz="4" w:space="0" w:color="auto"/>
              <w:right w:val="nil"/>
            </w:tcBorders>
            <w:vAlign w:val="center"/>
          </w:tcPr>
          <w:p w14:paraId="66D654A7" w14:textId="77777777" w:rsidR="003937C2" w:rsidRPr="00FA3F25" w:rsidRDefault="003937C2" w:rsidP="003937C2">
            <w:pPr>
              <w:jc w:val="center"/>
              <w:rPr>
                <w:rFonts w:cstheme="minorHAnsi"/>
                <w:sz w:val="18"/>
                <w:szCs w:val="18"/>
              </w:rPr>
            </w:pPr>
            <w:r>
              <w:rPr>
                <w:rFonts w:cstheme="minorHAnsi"/>
                <w:sz w:val="18"/>
                <w:szCs w:val="18"/>
              </w:rPr>
              <w:t>Y</w:t>
            </w:r>
          </w:p>
        </w:tc>
        <w:tc>
          <w:tcPr>
            <w:tcW w:w="673" w:type="dxa"/>
            <w:tcBorders>
              <w:top w:val="single" w:sz="4" w:space="0" w:color="auto"/>
              <w:left w:val="nil"/>
              <w:bottom w:val="single" w:sz="4" w:space="0" w:color="auto"/>
              <w:right w:val="single" w:sz="4" w:space="0" w:color="auto"/>
            </w:tcBorders>
            <w:vAlign w:val="center"/>
          </w:tcPr>
          <w:p w14:paraId="477A7D88" w14:textId="77777777" w:rsidR="003937C2" w:rsidRPr="00FA3F25" w:rsidRDefault="003937C2" w:rsidP="003937C2">
            <w:pPr>
              <w:jc w:val="center"/>
              <w:rPr>
                <w:rFonts w:cstheme="minorHAnsi"/>
                <w:sz w:val="18"/>
                <w:szCs w:val="18"/>
              </w:rPr>
            </w:pPr>
            <w:r>
              <w:rPr>
                <w:rFonts w:cstheme="minorHAnsi"/>
                <w:sz w:val="18"/>
                <w:szCs w:val="18"/>
              </w:rPr>
              <w:t>N</w:t>
            </w:r>
          </w:p>
        </w:tc>
        <w:tc>
          <w:tcPr>
            <w:tcW w:w="540" w:type="dxa"/>
            <w:tcBorders>
              <w:top w:val="single" w:sz="4" w:space="0" w:color="auto"/>
              <w:left w:val="nil"/>
              <w:bottom w:val="single" w:sz="4" w:space="0" w:color="auto"/>
              <w:right w:val="nil"/>
            </w:tcBorders>
            <w:vAlign w:val="center"/>
          </w:tcPr>
          <w:p w14:paraId="09582FD6" w14:textId="61D9EF00" w:rsidR="003937C2" w:rsidRDefault="003937C2" w:rsidP="003937C2">
            <w:pPr>
              <w:jc w:val="center"/>
              <w:rPr>
                <w:rFonts w:cstheme="minorHAnsi"/>
                <w:sz w:val="18"/>
                <w:szCs w:val="18"/>
              </w:rPr>
            </w:pPr>
            <w:r>
              <w:rPr>
                <w:rFonts w:cstheme="minorHAnsi"/>
                <w:sz w:val="18"/>
                <w:szCs w:val="18"/>
              </w:rPr>
              <w:t>Y</w:t>
            </w:r>
          </w:p>
        </w:tc>
        <w:tc>
          <w:tcPr>
            <w:tcW w:w="720" w:type="dxa"/>
            <w:tcBorders>
              <w:top w:val="single" w:sz="4" w:space="0" w:color="auto"/>
              <w:left w:val="nil"/>
              <w:bottom w:val="single" w:sz="4" w:space="0" w:color="auto"/>
              <w:right w:val="single" w:sz="4" w:space="0" w:color="auto"/>
            </w:tcBorders>
            <w:vAlign w:val="center"/>
          </w:tcPr>
          <w:p w14:paraId="57722058" w14:textId="00B2CF03" w:rsidR="003937C2" w:rsidRDefault="003937C2" w:rsidP="003937C2">
            <w:pPr>
              <w:jc w:val="center"/>
              <w:rPr>
                <w:rFonts w:cstheme="minorHAnsi"/>
                <w:sz w:val="18"/>
                <w:szCs w:val="18"/>
              </w:rPr>
            </w:pPr>
            <w:r>
              <w:rPr>
                <w:rFonts w:cstheme="minorHAnsi"/>
                <w:sz w:val="18"/>
                <w:szCs w:val="18"/>
              </w:rPr>
              <w:t>N</w:t>
            </w:r>
          </w:p>
        </w:tc>
      </w:tr>
      <w:tr w:rsidR="003937C2" w14:paraId="683D00EB" w14:textId="504FC528" w:rsidTr="0081681A">
        <w:trPr>
          <w:trHeight w:val="207"/>
        </w:trPr>
        <w:tc>
          <w:tcPr>
            <w:tcW w:w="879" w:type="dxa"/>
            <w:tcBorders>
              <w:left w:val="single" w:sz="8" w:space="0" w:color="auto"/>
              <w:right w:val="single" w:sz="8" w:space="0" w:color="auto"/>
            </w:tcBorders>
            <w:vAlign w:val="bottom"/>
          </w:tcPr>
          <w:p w14:paraId="60C9A813" w14:textId="77777777" w:rsidR="003937C2" w:rsidRDefault="003937C2" w:rsidP="003937C2">
            <w:pPr>
              <w:jc w:val="center"/>
              <w:rPr>
                <w:rFonts w:cstheme="minorHAnsi"/>
                <w:sz w:val="18"/>
                <w:szCs w:val="18"/>
              </w:rPr>
            </w:pPr>
            <w:r>
              <w:rPr>
                <w:rFonts w:cstheme="minorHAnsi"/>
                <w:sz w:val="18"/>
                <w:szCs w:val="18"/>
              </w:rPr>
              <w:t>8</w:t>
            </w:r>
          </w:p>
        </w:tc>
        <w:tc>
          <w:tcPr>
            <w:tcW w:w="670" w:type="dxa"/>
            <w:tcBorders>
              <w:top w:val="single" w:sz="4" w:space="0" w:color="auto"/>
              <w:left w:val="single" w:sz="4" w:space="0" w:color="auto"/>
              <w:bottom w:val="single" w:sz="4" w:space="0" w:color="auto"/>
              <w:right w:val="nil"/>
            </w:tcBorders>
            <w:vAlign w:val="center"/>
          </w:tcPr>
          <w:p w14:paraId="0ACBF7B4" w14:textId="77777777" w:rsidR="003937C2" w:rsidRPr="00FA3F25" w:rsidRDefault="003937C2" w:rsidP="003937C2">
            <w:pPr>
              <w:jc w:val="center"/>
              <w:rPr>
                <w:rFonts w:cstheme="minorHAnsi"/>
                <w:sz w:val="18"/>
                <w:szCs w:val="18"/>
              </w:rPr>
            </w:pPr>
            <w:r>
              <w:rPr>
                <w:rFonts w:cstheme="minorHAnsi"/>
                <w:sz w:val="18"/>
                <w:szCs w:val="18"/>
              </w:rPr>
              <w:t>Y</w:t>
            </w:r>
          </w:p>
        </w:tc>
        <w:tc>
          <w:tcPr>
            <w:tcW w:w="734" w:type="dxa"/>
            <w:tcBorders>
              <w:top w:val="single" w:sz="4" w:space="0" w:color="auto"/>
              <w:left w:val="nil"/>
              <w:bottom w:val="single" w:sz="4" w:space="0" w:color="auto"/>
              <w:right w:val="single" w:sz="4" w:space="0" w:color="auto"/>
            </w:tcBorders>
            <w:vAlign w:val="center"/>
          </w:tcPr>
          <w:p w14:paraId="4DEA57FB" w14:textId="77777777" w:rsidR="003937C2" w:rsidRPr="00FA3F25" w:rsidRDefault="003937C2" w:rsidP="003937C2">
            <w:pPr>
              <w:jc w:val="center"/>
              <w:rPr>
                <w:rFonts w:cstheme="minorHAnsi"/>
                <w:sz w:val="18"/>
                <w:szCs w:val="18"/>
              </w:rPr>
            </w:pPr>
            <w:r>
              <w:rPr>
                <w:rFonts w:cstheme="minorHAnsi"/>
                <w:sz w:val="18"/>
                <w:szCs w:val="18"/>
              </w:rPr>
              <w:t>N</w:t>
            </w:r>
          </w:p>
        </w:tc>
        <w:tc>
          <w:tcPr>
            <w:tcW w:w="670" w:type="dxa"/>
            <w:tcBorders>
              <w:top w:val="single" w:sz="4" w:space="0" w:color="auto"/>
              <w:left w:val="single" w:sz="4" w:space="0" w:color="auto"/>
              <w:bottom w:val="single" w:sz="4" w:space="0" w:color="auto"/>
              <w:right w:val="nil"/>
            </w:tcBorders>
            <w:vAlign w:val="center"/>
          </w:tcPr>
          <w:p w14:paraId="323E1CBD" w14:textId="77777777" w:rsidR="003937C2" w:rsidRPr="00FA3F25" w:rsidRDefault="003937C2" w:rsidP="003937C2">
            <w:pPr>
              <w:jc w:val="center"/>
              <w:rPr>
                <w:rFonts w:cstheme="minorHAnsi"/>
                <w:sz w:val="18"/>
                <w:szCs w:val="18"/>
              </w:rPr>
            </w:pPr>
            <w:r>
              <w:rPr>
                <w:rFonts w:cstheme="minorHAnsi"/>
                <w:sz w:val="18"/>
                <w:szCs w:val="18"/>
              </w:rPr>
              <w:t>Y</w:t>
            </w:r>
          </w:p>
        </w:tc>
        <w:tc>
          <w:tcPr>
            <w:tcW w:w="734" w:type="dxa"/>
            <w:tcBorders>
              <w:top w:val="single" w:sz="4" w:space="0" w:color="auto"/>
              <w:left w:val="nil"/>
              <w:bottom w:val="single" w:sz="4" w:space="0" w:color="auto"/>
              <w:right w:val="single" w:sz="4" w:space="0" w:color="auto"/>
            </w:tcBorders>
            <w:vAlign w:val="center"/>
          </w:tcPr>
          <w:p w14:paraId="13E14F5C" w14:textId="77777777" w:rsidR="003937C2" w:rsidRPr="00FA3F25" w:rsidRDefault="003937C2" w:rsidP="003937C2">
            <w:pPr>
              <w:jc w:val="center"/>
              <w:rPr>
                <w:rFonts w:cstheme="minorHAnsi"/>
                <w:sz w:val="18"/>
                <w:szCs w:val="18"/>
              </w:rPr>
            </w:pPr>
            <w:r>
              <w:rPr>
                <w:rFonts w:cstheme="minorHAnsi"/>
                <w:sz w:val="18"/>
                <w:szCs w:val="18"/>
              </w:rPr>
              <w:t>N</w:t>
            </w:r>
          </w:p>
        </w:tc>
        <w:tc>
          <w:tcPr>
            <w:tcW w:w="670" w:type="dxa"/>
            <w:tcBorders>
              <w:top w:val="single" w:sz="4" w:space="0" w:color="auto"/>
              <w:left w:val="single" w:sz="4" w:space="0" w:color="auto"/>
              <w:bottom w:val="single" w:sz="4" w:space="0" w:color="auto"/>
              <w:right w:val="nil"/>
            </w:tcBorders>
            <w:vAlign w:val="center"/>
          </w:tcPr>
          <w:p w14:paraId="45AE47F3" w14:textId="77777777" w:rsidR="003937C2" w:rsidRPr="00FA3F25" w:rsidRDefault="003937C2" w:rsidP="003937C2">
            <w:pPr>
              <w:jc w:val="center"/>
              <w:rPr>
                <w:rFonts w:cstheme="minorHAnsi"/>
                <w:sz w:val="18"/>
                <w:szCs w:val="18"/>
              </w:rPr>
            </w:pPr>
            <w:r>
              <w:rPr>
                <w:rFonts w:cstheme="minorHAnsi"/>
                <w:sz w:val="18"/>
                <w:szCs w:val="18"/>
              </w:rPr>
              <w:t>Y</w:t>
            </w:r>
          </w:p>
        </w:tc>
        <w:tc>
          <w:tcPr>
            <w:tcW w:w="673" w:type="dxa"/>
            <w:tcBorders>
              <w:top w:val="single" w:sz="4" w:space="0" w:color="auto"/>
              <w:left w:val="nil"/>
              <w:bottom w:val="single" w:sz="4" w:space="0" w:color="auto"/>
              <w:right w:val="single" w:sz="4" w:space="0" w:color="auto"/>
            </w:tcBorders>
            <w:vAlign w:val="center"/>
          </w:tcPr>
          <w:p w14:paraId="4A0B12B6" w14:textId="77777777" w:rsidR="003937C2" w:rsidRPr="00FA3F25" w:rsidRDefault="003937C2" w:rsidP="003937C2">
            <w:pPr>
              <w:jc w:val="center"/>
              <w:rPr>
                <w:rFonts w:cstheme="minorHAnsi"/>
                <w:sz w:val="18"/>
                <w:szCs w:val="18"/>
              </w:rPr>
            </w:pPr>
            <w:r>
              <w:rPr>
                <w:rFonts w:cstheme="minorHAnsi"/>
                <w:sz w:val="18"/>
                <w:szCs w:val="18"/>
              </w:rPr>
              <w:t>N</w:t>
            </w:r>
          </w:p>
        </w:tc>
        <w:tc>
          <w:tcPr>
            <w:tcW w:w="540" w:type="dxa"/>
            <w:tcBorders>
              <w:top w:val="single" w:sz="4" w:space="0" w:color="auto"/>
              <w:left w:val="nil"/>
              <w:bottom w:val="single" w:sz="4" w:space="0" w:color="auto"/>
              <w:right w:val="nil"/>
            </w:tcBorders>
            <w:vAlign w:val="center"/>
          </w:tcPr>
          <w:p w14:paraId="206FDA90" w14:textId="66BC4ACD" w:rsidR="003937C2" w:rsidRDefault="003937C2" w:rsidP="003937C2">
            <w:pPr>
              <w:jc w:val="center"/>
              <w:rPr>
                <w:rFonts w:cstheme="minorHAnsi"/>
                <w:sz w:val="18"/>
                <w:szCs w:val="18"/>
              </w:rPr>
            </w:pPr>
            <w:r>
              <w:rPr>
                <w:rFonts w:cstheme="minorHAnsi"/>
                <w:sz w:val="18"/>
                <w:szCs w:val="18"/>
              </w:rPr>
              <w:t>Y</w:t>
            </w:r>
          </w:p>
        </w:tc>
        <w:tc>
          <w:tcPr>
            <w:tcW w:w="720" w:type="dxa"/>
            <w:tcBorders>
              <w:top w:val="single" w:sz="4" w:space="0" w:color="auto"/>
              <w:left w:val="nil"/>
              <w:bottom w:val="single" w:sz="4" w:space="0" w:color="auto"/>
              <w:right w:val="single" w:sz="4" w:space="0" w:color="auto"/>
            </w:tcBorders>
            <w:vAlign w:val="center"/>
          </w:tcPr>
          <w:p w14:paraId="1F4B6CAB" w14:textId="608E9AD3" w:rsidR="003937C2" w:rsidRDefault="003937C2" w:rsidP="003937C2">
            <w:pPr>
              <w:jc w:val="center"/>
              <w:rPr>
                <w:rFonts w:cstheme="minorHAnsi"/>
                <w:sz w:val="18"/>
                <w:szCs w:val="18"/>
              </w:rPr>
            </w:pPr>
            <w:r>
              <w:rPr>
                <w:rFonts w:cstheme="minorHAnsi"/>
                <w:sz w:val="18"/>
                <w:szCs w:val="18"/>
              </w:rPr>
              <w:t>N</w:t>
            </w:r>
          </w:p>
        </w:tc>
      </w:tr>
      <w:tr w:rsidR="003937C2" w14:paraId="7224A946" w14:textId="2B94AD7F" w:rsidTr="0081681A">
        <w:trPr>
          <w:trHeight w:val="219"/>
        </w:trPr>
        <w:tc>
          <w:tcPr>
            <w:tcW w:w="879" w:type="dxa"/>
            <w:tcBorders>
              <w:left w:val="single" w:sz="8" w:space="0" w:color="auto"/>
              <w:right w:val="single" w:sz="8" w:space="0" w:color="auto"/>
            </w:tcBorders>
            <w:vAlign w:val="bottom"/>
          </w:tcPr>
          <w:p w14:paraId="075919E8" w14:textId="77777777" w:rsidR="003937C2" w:rsidRDefault="003937C2" w:rsidP="003937C2">
            <w:pPr>
              <w:jc w:val="center"/>
              <w:rPr>
                <w:rFonts w:cstheme="minorHAnsi"/>
                <w:sz w:val="18"/>
                <w:szCs w:val="18"/>
              </w:rPr>
            </w:pPr>
            <w:r>
              <w:rPr>
                <w:rFonts w:cstheme="minorHAnsi"/>
                <w:sz w:val="18"/>
                <w:szCs w:val="18"/>
              </w:rPr>
              <w:t>9</w:t>
            </w:r>
          </w:p>
        </w:tc>
        <w:tc>
          <w:tcPr>
            <w:tcW w:w="670" w:type="dxa"/>
            <w:tcBorders>
              <w:top w:val="single" w:sz="4" w:space="0" w:color="auto"/>
              <w:left w:val="single" w:sz="4" w:space="0" w:color="auto"/>
              <w:bottom w:val="single" w:sz="4" w:space="0" w:color="auto"/>
              <w:right w:val="nil"/>
            </w:tcBorders>
            <w:vAlign w:val="center"/>
          </w:tcPr>
          <w:p w14:paraId="5EF0A13A" w14:textId="77777777" w:rsidR="003937C2" w:rsidRPr="00FA3F25" w:rsidRDefault="003937C2" w:rsidP="003937C2">
            <w:pPr>
              <w:jc w:val="center"/>
              <w:rPr>
                <w:rFonts w:cstheme="minorHAnsi"/>
                <w:sz w:val="18"/>
                <w:szCs w:val="18"/>
              </w:rPr>
            </w:pPr>
            <w:r>
              <w:rPr>
                <w:rFonts w:cstheme="minorHAnsi"/>
                <w:sz w:val="18"/>
                <w:szCs w:val="18"/>
              </w:rPr>
              <w:t>Y</w:t>
            </w:r>
          </w:p>
        </w:tc>
        <w:tc>
          <w:tcPr>
            <w:tcW w:w="734" w:type="dxa"/>
            <w:tcBorders>
              <w:top w:val="single" w:sz="4" w:space="0" w:color="auto"/>
              <w:left w:val="nil"/>
              <w:bottom w:val="single" w:sz="4" w:space="0" w:color="auto"/>
              <w:right w:val="single" w:sz="4" w:space="0" w:color="auto"/>
            </w:tcBorders>
            <w:vAlign w:val="center"/>
          </w:tcPr>
          <w:p w14:paraId="50660E5A" w14:textId="77777777" w:rsidR="003937C2" w:rsidRPr="00FA3F25" w:rsidRDefault="003937C2" w:rsidP="003937C2">
            <w:pPr>
              <w:jc w:val="center"/>
              <w:rPr>
                <w:rFonts w:cstheme="minorHAnsi"/>
                <w:sz w:val="18"/>
                <w:szCs w:val="18"/>
              </w:rPr>
            </w:pPr>
            <w:r>
              <w:rPr>
                <w:rFonts w:cstheme="minorHAnsi"/>
                <w:sz w:val="18"/>
                <w:szCs w:val="18"/>
              </w:rPr>
              <w:t>N</w:t>
            </w:r>
          </w:p>
        </w:tc>
        <w:tc>
          <w:tcPr>
            <w:tcW w:w="670" w:type="dxa"/>
            <w:tcBorders>
              <w:top w:val="single" w:sz="4" w:space="0" w:color="auto"/>
              <w:left w:val="single" w:sz="4" w:space="0" w:color="auto"/>
              <w:bottom w:val="single" w:sz="4" w:space="0" w:color="auto"/>
              <w:right w:val="nil"/>
            </w:tcBorders>
            <w:vAlign w:val="center"/>
          </w:tcPr>
          <w:p w14:paraId="76417C31" w14:textId="77777777" w:rsidR="003937C2" w:rsidRPr="00FA3F25" w:rsidRDefault="003937C2" w:rsidP="003937C2">
            <w:pPr>
              <w:jc w:val="center"/>
              <w:rPr>
                <w:rFonts w:cstheme="minorHAnsi"/>
                <w:sz w:val="18"/>
                <w:szCs w:val="18"/>
              </w:rPr>
            </w:pPr>
            <w:r>
              <w:rPr>
                <w:rFonts w:cstheme="minorHAnsi"/>
                <w:sz w:val="18"/>
                <w:szCs w:val="18"/>
              </w:rPr>
              <w:t>Y</w:t>
            </w:r>
          </w:p>
        </w:tc>
        <w:tc>
          <w:tcPr>
            <w:tcW w:w="734" w:type="dxa"/>
            <w:tcBorders>
              <w:top w:val="single" w:sz="4" w:space="0" w:color="auto"/>
              <w:left w:val="nil"/>
              <w:bottom w:val="single" w:sz="4" w:space="0" w:color="auto"/>
              <w:right w:val="single" w:sz="4" w:space="0" w:color="auto"/>
            </w:tcBorders>
            <w:vAlign w:val="center"/>
          </w:tcPr>
          <w:p w14:paraId="49465A69" w14:textId="77777777" w:rsidR="003937C2" w:rsidRPr="00FA3F25" w:rsidRDefault="003937C2" w:rsidP="003937C2">
            <w:pPr>
              <w:jc w:val="center"/>
              <w:rPr>
                <w:rFonts w:cstheme="minorHAnsi"/>
                <w:sz w:val="18"/>
                <w:szCs w:val="18"/>
              </w:rPr>
            </w:pPr>
            <w:r>
              <w:rPr>
                <w:rFonts w:cstheme="minorHAnsi"/>
                <w:sz w:val="18"/>
                <w:szCs w:val="18"/>
              </w:rPr>
              <w:t>N</w:t>
            </w:r>
          </w:p>
        </w:tc>
        <w:tc>
          <w:tcPr>
            <w:tcW w:w="670" w:type="dxa"/>
            <w:tcBorders>
              <w:top w:val="single" w:sz="4" w:space="0" w:color="auto"/>
              <w:left w:val="single" w:sz="4" w:space="0" w:color="auto"/>
              <w:bottom w:val="single" w:sz="4" w:space="0" w:color="auto"/>
              <w:right w:val="nil"/>
            </w:tcBorders>
            <w:vAlign w:val="center"/>
          </w:tcPr>
          <w:p w14:paraId="2B075CAA" w14:textId="77777777" w:rsidR="003937C2" w:rsidRPr="00FA3F25" w:rsidRDefault="003937C2" w:rsidP="003937C2">
            <w:pPr>
              <w:jc w:val="center"/>
              <w:rPr>
                <w:rFonts w:cstheme="minorHAnsi"/>
                <w:sz w:val="18"/>
                <w:szCs w:val="18"/>
              </w:rPr>
            </w:pPr>
            <w:r>
              <w:rPr>
                <w:rFonts w:cstheme="minorHAnsi"/>
                <w:sz w:val="18"/>
                <w:szCs w:val="18"/>
              </w:rPr>
              <w:t>Y</w:t>
            </w:r>
          </w:p>
        </w:tc>
        <w:tc>
          <w:tcPr>
            <w:tcW w:w="673" w:type="dxa"/>
            <w:tcBorders>
              <w:top w:val="single" w:sz="4" w:space="0" w:color="auto"/>
              <w:left w:val="nil"/>
              <w:bottom w:val="single" w:sz="4" w:space="0" w:color="auto"/>
              <w:right w:val="single" w:sz="4" w:space="0" w:color="auto"/>
            </w:tcBorders>
            <w:vAlign w:val="center"/>
          </w:tcPr>
          <w:p w14:paraId="547ABC86" w14:textId="77777777" w:rsidR="003937C2" w:rsidRPr="00FA3F25" w:rsidRDefault="003937C2" w:rsidP="003937C2">
            <w:pPr>
              <w:jc w:val="center"/>
              <w:rPr>
                <w:rFonts w:cstheme="minorHAnsi"/>
                <w:sz w:val="18"/>
                <w:szCs w:val="18"/>
              </w:rPr>
            </w:pPr>
            <w:r>
              <w:rPr>
                <w:rFonts w:cstheme="minorHAnsi"/>
                <w:sz w:val="18"/>
                <w:szCs w:val="18"/>
              </w:rPr>
              <w:t>N</w:t>
            </w:r>
          </w:p>
        </w:tc>
        <w:tc>
          <w:tcPr>
            <w:tcW w:w="540" w:type="dxa"/>
            <w:tcBorders>
              <w:top w:val="single" w:sz="4" w:space="0" w:color="auto"/>
              <w:left w:val="nil"/>
              <w:bottom w:val="single" w:sz="4" w:space="0" w:color="auto"/>
              <w:right w:val="nil"/>
            </w:tcBorders>
            <w:vAlign w:val="center"/>
          </w:tcPr>
          <w:p w14:paraId="4145D107" w14:textId="59D67BB9" w:rsidR="003937C2" w:rsidRDefault="003937C2" w:rsidP="003937C2">
            <w:pPr>
              <w:jc w:val="center"/>
              <w:rPr>
                <w:rFonts w:cstheme="minorHAnsi"/>
                <w:sz w:val="18"/>
                <w:szCs w:val="18"/>
              </w:rPr>
            </w:pPr>
            <w:r>
              <w:rPr>
                <w:rFonts w:cstheme="minorHAnsi"/>
                <w:sz w:val="18"/>
                <w:szCs w:val="18"/>
              </w:rPr>
              <w:t>Y</w:t>
            </w:r>
          </w:p>
        </w:tc>
        <w:tc>
          <w:tcPr>
            <w:tcW w:w="720" w:type="dxa"/>
            <w:tcBorders>
              <w:top w:val="single" w:sz="4" w:space="0" w:color="auto"/>
              <w:left w:val="nil"/>
              <w:bottom w:val="single" w:sz="4" w:space="0" w:color="auto"/>
              <w:right w:val="single" w:sz="4" w:space="0" w:color="auto"/>
            </w:tcBorders>
            <w:vAlign w:val="center"/>
          </w:tcPr>
          <w:p w14:paraId="01D09EA8" w14:textId="145557B4" w:rsidR="003937C2" w:rsidRDefault="003937C2" w:rsidP="003937C2">
            <w:pPr>
              <w:jc w:val="center"/>
              <w:rPr>
                <w:rFonts w:cstheme="minorHAnsi"/>
                <w:sz w:val="18"/>
                <w:szCs w:val="18"/>
              </w:rPr>
            </w:pPr>
            <w:r>
              <w:rPr>
                <w:rFonts w:cstheme="minorHAnsi"/>
                <w:sz w:val="18"/>
                <w:szCs w:val="18"/>
              </w:rPr>
              <w:t>N</w:t>
            </w:r>
          </w:p>
        </w:tc>
      </w:tr>
      <w:tr w:rsidR="003937C2" w14:paraId="02F09501" w14:textId="3B634B61" w:rsidTr="0081681A">
        <w:trPr>
          <w:trHeight w:val="219"/>
        </w:trPr>
        <w:tc>
          <w:tcPr>
            <w:tcW w:w="879" w:type="dxa"/>
            <w:tcBorders>
              <w:left w:val="single" w:sz="8" w:space="0" w:color="auto"/>
              <w:right w:val="single" w:sz="8" w:space="0" w:color="auto"/>
            </w:tcBorders>
            <w:vAlign w:val="bottom"/>
          </w:tcPr>
          <w:p w14:paraId="037ECB7C" w14:textId="77777777" w:rsidR="003937C2" w:rsidRDefault="003937C2" w:rsidP="003937C2">
            <w:pPr>
              <w:jc w:val="center"/>
              <w:rPr>
                <w:rFonts w:cstheme="minorHAnsi"/>
                <w:sz w:val="18"/>
                <w:szCs w:val="18"/>
              </w:rPr>
            </w:pPr>
            <w:r>
              <w:rPr>
                <w:rFonts w:cstheme="minorHAnsi"/>
                <w:sz w:val="18"/>
                <w:szCs w:val="18"/>
              </w:rPr>
              <w:t>10</w:t>
            </w:r>
          </w:p>
        </w:tc>
        <w:tc>
          <w:tcPr>
            <w:tcW w:w="670" w:type="dxa"/>
            <w:tcBorders>
              <w:top w:val="single" w:sz="4" w:space="0" w:color="auto"/>
              <w:left w:val="single" w:sz="4" w:space="0" w:color="auto"/>
              <w:bottom w:val="single" w:sz="4" w:space="0" w:color="auto"/>
              <w:right w:val="nil"/>
            </w:tcBorders>
            <w:vAlign w:val="center"/>
          </w:tcPr>
          <w:p w14:paraId="6A880A57" w14:textId="77777777" w:rsidR="003937C2" w:rsidRDefault="003937C2" w:rsidP="003937C2">
            <w:pPr>
              <w:jc w:val="center"/>
              <w:rPr>
                <w:rFonts w:cstheme="minorHAnsi"/>
                <w:sz w:val="18"/>
                <w:szCs w:val="18"/>
              </w:rPr>
            </w:pPr>
            <w:r>
              <w:rPr>
                <w:rFonts w:cstheme="minorHAnsi"/>
                <w:sz w:val="18"/>
                <w:szCs w:val="18"/>
              </w:rPr>
              <w:t>Y</w:t>
            </w:r>
          </w:p>
        </w:tc>
        <w:tc>
          <w:tcPr>
            <w:tcW w:w="734" w:type="dxa"/>
            <w:tcBorders>
              <w:top w:val="single" w:sz="4" w:space="0" w:color="auto"/>
              <w:left w:val="nil"/>
              <w:bottom w:val="single" w:sz="4" w:space="0" w:color="auto"/>
              <w:right w:val="single" w:sz="4" w:space="0" w:color="auto"/>
            </w:tcBorders>
            <w:vAlign w:val="center"/>
          </w:tcPr>
          <w:p w14:paraId="0001993B" w14:textId="77777777" w:rsidR="003937C2" w:rsidRDefault="003937C2" w:rsidP="003937C2">
            <w:pPr>
              <w:jc w:val="center"/>
              <w:rPr>
                <w:rFonts w:cstheme="minorHAnsi"/>
                <w:sz w:val="18"/>
                <w:szCs w:val="18"/>
              </w:rPr>
            </w:pPr>
            <w:r>
              <w:rPr>
                <w:rFonts w:cstheme="minorHAnsi"/>
                <w:sz w:val="18"/>
                <w:szCs w:val="18"/>
              </w:rPr>
              <w:t>N</w:t>
            </w:r>
          </w:p>
        </w:tc>
        <w:tc>
          <w:tcPr>
            <w:tcW w:w="670" w:type="dxa"/>
            <w:tcBorders>
              <w:top w:val="single" w:sz="4" w:space="0" w:color="auto"/>
              <w:left w:val="single" w:sz="4" w:space="0" w:color="auto"/>
              <w:bottom w:val="single" w:sz="4" w:space="0" w:color="auto"/>
              <w:right w:val="nil"/>
            </w:tcBorders>
            <w:vAlign w:val="center"/>
          </w:tcPr>
          <w:p w14:paraId="586015F1" w14:textId="77777777" w:rsidR="003937C2" w:rsidRDefault="003937C2" w:rsidP="003937C2">
            <w:pPr>
              <w:jc w:val="center"/>
              <w:rPr>
                <w:rFonts w:cstheme="minorHAnsi"/>
                <w:sz w:val="18"/>
                <w:szCs w:val="18"/>
              </w:rPr>
            </w:pPr>
            <w:r>
              <w:rPr>
                <w:rFonts w:cstheme="minorHAnsi"/>
                <w:sz w:val="18"/>
                <w:szCs w:val="18"/>
              </w:rPr>
              <w:t>Y</w:t>
            </w:r>
          </w:p>
        </w:tc>
        <w:tc>
          <w:tcPr>
            <w:tcW w:w="734" w:type="dxa"/>
            <w:tcBorders>
              <w:top w:val="single" w:sz="4" w:space="0" w:color="auto"/>
              <w:left w:val="nil"/>
              <w:bottom w:val="single" w:sz="4" w:space="0" w:color="auto"/>
              <w:right w:val="single" w:sz="4" w:space="0" w:color="auto"/>
            </w:tcBorders>
            <w:vAlign w:val="center"/>
          </w:tcPr>
          <w:p w14:paraId="7936B084" w14:textId="77777777" w:rsidR="003937C2" w:rsidRDefault="003937C2" w:rsidP="003937C2">
            <w:pPr>
              <w:jc w:val="center"/>
              <w:rPr>
                <w:rFonts w:cstheme="minorHAnsi"/>
                <w:sz w:val="18"/>
                <w:szCs w:val="18"/>
              </w:rPr>
            </w:pPr>
            <w:r>
              <w:rPr>
                <w:rFonts w:cstheme="minorHAnsi"/>
                <w:sz w:val="18"/>
                <w:szCs w:val="18"/>
              </w:rPr>
              <w:t>N</w:t>
            </w:r>
          </w:p>
        </w:tc>
        <w:tc>
          <w:tcPr>
            <w:tcW w:w="670" w:type="dxa"/>
            <w:tcBorders>
              <w:top w:val="single" w:sz="4" w:space="0" w:color="auto"/>
              <w:left w:val="single" w:sz="4" w:space="0" w:color="auto"/>
              <w:bottom w:val="single" w:sz="4" w:space="0" w:color="auto"/>
              <w:right w:val="nil"/>
            </w:tcBorders>
            <w:vAlign w:val="center"/>
          </w:tcPr>
          <w:p w14:paraId="421EAA38" w14:textId="77777777" w:rsidR="003937C2" w:rsidRDefault="003937C2" w:rsidP="003937C2">
            <w:pPr>
              <w:jc w:val="center"/>
              <w:rPr>
                <w:rFonts w:cstheme="minorHAnsi"/>
                <w:sz w:val="18"/>
                <w:szCs w:val="18"/>
              </w:rPr>
            </w:pPr>
            <w:r>
              <w:rPr>
                <w:rFonts w:cstheme="minorHAnsi"/>
                <w:sz w:val="18"/>
                <w:szCs w:val="18"/>
              </w:rPr>
              <w:t>Y</w:t>
            </w:r>
          </w:p>
        </w:tc>
        <w:tc>
          <w:tcPr>
            <w:tcW w:w="673" w:type="dxa"/>
            <w:tcBorders>
              <w:top w:val="single" w:sz="4" w:space="0" w:color="auto"/>
              <w:left w:val="nil"/>
              <w:bottom w:val="single" w:sz="4" w:space="0" w:color="auto"/>
              <w:right w:val="single" w:sz="4" w:space="0" w:color="auto"/>
            </w:tcBorders>
            <w:vAlign w:val="center"/>
          </w:tcPr>
          <w:p w14:paraId="2D750056" w14:textId="77777777" w:rsidR="003937C2" w:rsidRDefault="003937C2" w:rsidP="003937C2">
            <w:pPr>
              <w:jc w:val="center"/>
              <w:rPr>
                <w:rFonts w:cstheme="minorHAnsi"/>
                <w:sz w:val="18"/>
                <w:szCs w:val="18"/>
              </w:rPr>
            </w:pPr>
            <w:r>
              <w:rPr>
                <w:rFonts w:cstheme="minorHAnsi"/>
                <w:sz w:val="18"/>
                <w:szCs w:val="18"/>
              </w:rPr>
              <w:t>N</w:t>
            </w:r>
          </w:p>
        </w:tc>
        <w:tc>
          <w:tcPr>
            <w:tcW w:w="540" w:type="dxa"/>
            <w:tcBorders>
              <w:top w:val="single" w:sz="4" w:space="0" w:color="auto"/>
              <w:left w:val="nil"/>
              <w:bottom w:val="single" w:sz="4" w:space="0" w:color="auto"/>
              <w:right w:val="nil"/>
            </w:tcBorders>
            <w:vAlign w:val="center"/>
          </w:tcPr>
          <w:p w14:paraId="36C3C6CC" w14:textId="291252A8" w:rsidR="003937C2" w:rsidRDefault="003937C2" w:rsidP="003937C2">
            <w:pPr>
              <w:jc w:val="center"/>
              <w:rPr>
                <w:rFonts w:cstheme="minorHAnsi"/>
                <w:sz w:val="18"/>
                <w:szCs w:val="18"/>
              </w:rPr>
            </w:pPr>
            <w:r>
              <w:rPr>
                <w:rFonts w:cstheme="minorHAnsi"/>
                <w:sz w:val="18"/>
                <w:szCs w:val="18"/>
              </w:rPr>
              <w:t>Y</w:t>
            </w:r>
          </w:p>
        </w:tc>
        <w:tc>
          <w:tcPr>
            <w:tcW w:w="720" w:type="dxa"/>
            <w:tcBorders>
              <w:top w:val="single" w:sz="4" w:space="0" w:color="auto"/>
              <w:left w:val="nil"/>
              <w:bottom w:val="single" w:sz="4" w:space="0" w:color="auto"/>
              <w:right w:val="single" w:sz="4" w:space="0" w:color="auto"/>
            </w:tcBorders>
            <w:vAlign w:val="center"/>
          </w:tcPr>
          <w:p w14:paraId="6B4F927E" w14:textId="3EF9CEB3" w:rsidR="003937C2" w:rsidRDefault="003937C2" w:rsidP="003937C2">
            <w:pPr>
              <w:jc w:val="center"/>
              <w:rPr>
                <w:rFonts w:cstheme="minorHAnsi"/>
                <w:sz w:val="18"/>
                <w:szCs w:val="18"/>
              </w:rPr>
            </w:pPr>
            <w:r>
              <w:rPr>
                <w:rFonts w:cstheme="minorHAnsi"/>
                <w:sz w:val="18"/>
                <w:szCs w:val="18"/>
              </w:rPr>
              <w:t>N</w:t>
            </w:r>
          </w:p>
        </w:tc>
      </w:tr>
    </w:tbl>
    <w:p w14:paraId="3247245A" w14:textId="77777777" w:rsidR="007D533F" w:rsidRPr="00B91B1A" w:rsidRDefault="007D533F" w:rsidP="009E1B1B">
      <w:pPr>
        <w:spacing w:line="240" w:lineRule="auto"/>
        <w:ind w:left="900" w:firstLine="1260"/>
        <w:rPr>
          <w:rFonts w:cstheme="minorHAnsi"/>
        </w:rPr>
      </w:pPr>
    </w:p>
    <w:p w14:paraId="6E4A5BD9" w14:textId="77777777" w:rsidR="007D533F" w:rsidRDefault="007D533F" w:rsidP="009E1B1B">
      <w:pPr>
        <w:pStyle w:val="ListParagraph"/>
        <w:spacing w:line="240" w:lineRule="auto"/>
      </w:pPr>
    </w:p>
    <w:p w14:paraId="35B274CA" w14:textId="77777777" w:rsidR="007D533F" w:rsidRDefault="007D533F" w:rsidP="009E1B1B">
      <w:pPr>
        <w:spacing w:line="240" w:lineRule="auto"/>
      </w:pPr>
      <w:r>
        <w:br w:type="page"/>
      </w:r>
    </w:p>
    <w:p w14:paraId="63F85DE1" w14:textId="1BD452DF" w:rsidR="00966A31" w:rsidRDefault="00966A31" w:rsidP="007D533F">
      <w:pPr>
        <w:spacing w:after="0" w:line="240" w:lineRule="auto"/>
        <w:rPr>
          <w:rFonts w:asciiTheme="majorHAnsi" w:hAnsiTheme="majorHAnsi" w:cstheme="majorHAnsi"/>
          <w:sz w:val="24"/>
          <w:szCs w:val="24"/>
        </w:rPr>
      </w:pPr>
    </w:p>
    <w:p w14:paraId="05D7E17F" w14:textId="45F27D7C" w:rsidR="003E05FF" w:rsidRDefault="003E05FF" w:rsidP="007D533F">
      <w:pPr>
        <w:spacing w:after="0" w:line="240" w:lineRule="auto"/>
        <w:rPr>
          <w:rFonts w:asciiTheme="majorHAnsi" w:hAnsiTheme="majorHAnsi" w:cstheme="majorHAnsi"/>
          <w:sz w:val="24"/>
          <w:szCs w:val="24"/>
        </w:rPr>
      </w:pPr>
    </w:p>
    <w:p w14:paraId="506D9361" w14:textId="1D929511" w:rsidR="00A47BD3" w:rsidRDefault="00C06723" w:rsidP="000922ED">
      <w:pPr>
        <w:pStyle w:val="Questionnaireformat"/>
      </w:pPr>
      <w:r w:rsidRPr="000922ED">
        <w:t>How</w:t>
      </w:r>
      <w:r>
        <w:t xml:space="preserve"> </w:t>
      </w:r>
      <w:r w:rsidR="00A47BD3">
        <w:t xml:space="preserve">is infectious </w:t>
      </w:r>
      <w:r w:rsidR="00A47BD3" w:rsidRPr="000922ED">
        <w:t>waste</w:t>
      </w:r>
      <w:r w:rsidR="00A47BD3">
        <w:t xml:space="preserve"> produced at this facility usual</w:t>
      </w:r>
      <w:r>
        <w:t>ly treat</w:t>
      </w:r>
      <w:r w:rsidR="00A47BD3">
        <w:t>ed</w:t>
      </w:r>
      <w:r>
        <w:t>/dispose</w:t>
      </w:r>
      <w:r w:rsidR="00A47BD3">
        <w:t>d</w:t>
      </w:r>
      <w:r>
        <w:t>?</w:t>
      </w:r>
    </w:p>
    <w:p w14:paraId="42676228" w14:textId="5B6C6D66" w:rsidR="00C06723" w:rsidRDefault="00C06723" w:rsidP="007D533F">
      <w:pPr>
        <w:pStyle w:val="ListParagraph"/>
        <w:spacing w:line="240" w:lineRule="auto"/>
      </w:pPr>
      <w:r>
        <w:rPr>
          <w:u w:val="single"/>
        </w:rPr>
        <w:t>             </w:t>
      </w:r>
      <w:r>
        <w:t xml:space="preserve"> Autoclaved</w:t>
      </w:r>
    </w:p>
    <w:p w14:paraId="132D822F" w14:textId="4D8D8BC8" w:rsidR="00C06723" w:rsidRDefault="00C06723" w:rsidP="007D533F">
      <w:pPr>
        <w:pStyle w:val="ListParagraph"/>
        <w:spacing w:line="240" w:lineRule="auto"/>
      </w:pPr>
      <w:r>
        <w:rPr>
          <w:u w:val="single"/>
        </w:rPr>
        <w:t>             </w:t>
      </w:r>
      <w:r>
        <w:t xml:space="preserve"> Incinerated (two chamber, 850-100</w:t>
      </w:r>
      <w:r w:rsidR="004E4C50">
        <w:t>0</w:t>
      </w:r>
      <w:r>
        <w:t xml:space="preserve"> </w:t>
      </w:r>
      <w:r>
        <w:rPr>
          <w:rFonts w:cstheme="minorHAnsi"/>
        </w:rPr>
        <w:t>°</w:t>
      </w:r>
      <w:r>
        <w:t>C incinerator)</w:t>
      </w:r>
    </w:p>
    <w:p w14:paraId="53E7FCE5" w14:textId="21D70392" w:rsidR="00C06723" w:rsidRDefault="00C06723" w:rsidP="007D533F">
      <w:pPr>
        <w:pStyle w:val="ListParagraph"/>
        <w:spacing w:line="240" w:lineRule="auto"/>
      </w:pPr>
      <w:r>
        <w:rPr>
          <w:u w:val="single"/>
        </w:rPr>
        <w:t>             </w:t>
      </w:r>
      <w:r>
        <w:t xml:space="preserve"> Incinerated (other)</w:t>
      </w:r>
    </w:p>
    <w:p w14:paraId="05DDC366" w14:textId="01A182E6" w:rsidR="00C06723" w:rsidRDefault="00C06723" w:rsidP="007D533F">
      <w:pPr>
        <w:pStyle w:val="ListParagraph"/>
        <w:spacing w:line="240" w:lineRule="auto"/>
      </w:pPr>
      <w:r>
        <w:rPr>
          <w:u w:val="single"/>
        </w:rPr>
        <w:t>             </w:t>
      </w:r>
      <w:r>
        <w:t xml:space="preserve"> Burning in a protected pit</w:t>
      </w:r>
    </w:p>
    <w:p w14:paraId="2C27530D" w14:textId="1B6D78DB" w:rsidR="00A47BD3" w:rsidRDefault="00A47BD3" w:rsidP="007D533F">
      <w:pPr>
        <w:pStyle w:val="ListParagraph"/>
        <w:spacing w:line="240" w:lineRule="auto"/>
      </w:pPr>
      <w:r>
        <w:rPr>
          <w:u w:val="single"/>
        </w:rPr>
        <w:t>             </w:t>
      </w:r>
      <w:r>
        <w:t xml:space="preserve"> Open burning</w:t>
      </w:r>
    </w:p>
    <w:p w14:paraId="279DCA3E" w14:textId="57993621" w:rsidR="00C06723" w:rsidRDefault="00C06723" w:rsidP="007D533F">
      <w:pPr>
        <w:pStyle w:val="ListParagraph"/>
        <w:spacing w:line="240" w:lineRule="auto"/>
      </w:pPr>
      <w:r>
        <w:rPr>
          <w:u w:val="single"/>
        </w:rPr>
        <w:t>             </w:t>
      </w:r>
      <w:r>
        <w:t xml:space="preserve"> Not treated, but buried in lined, protected pit</w:t>
      </w:r>
    </w:p>
    <w:p w14:paraId="2CFAA7C3" w14:textId="09A27D15" w:rsidR="003937C2" w:rsidRDefault="003937C2" w:rsidP="003937C2">
      <w:pPr>
        <w:pStyle w:val="ListParagraph"/>
        <w:spacing w:line="240" w:lineRule="auto"/>
      </w:pPr>
      <w:r>
        <w:rPr>
          <w:u w:val="single"/>
        </w:rPr>
        <w:t>             </w:t>
      </w:r>
      <w:r>
        <w:t xml:space="preserve"> Not treated, but collected for medical waste disposal off-site</w:t>
      </w:r>
    </w:p>
    <w:p w14:paraId="0647C037" w14:textId="3F342DF2" w:rsidR="00C06723" w:rsidRDefault="00C06723" w:rsidP="007D533F">
      <w:pPr>
        <w:pStyle w:val="ListParagraph"/>
        <w:spacing w:line="240" w:lineRule="auto"/>
      </w:pPr>
      <w:r>
        <w:rPr>
          <w:u w:val="single"/>
        </w:rPr>
        <w:t>             </w:t>
      </w:r>
      <w:r>
        <w:t xml:space="preserve"> Open dumping without treatment</w:t>
      </w:r>
    </w:p>
    <w:p w14:paraId="328F5C85" w14:textId="367EDDB0" w:rsidR="00A47BD3" w:rsidRDefault="00C06723">
      <w:pPr>
        <w:pStyle w:val="ListParagraph"/>
        <w:spacing w:line="240" w:lineRule="auto"/>
      </w:pPr>
      <w:r>
        <w:rPr>
          <w:u w:val="single"/>
        </w:rPr>
        <w:t>             </w:t>
      </w:r>
      <w:r>
        <w:t xml:space="preserve"> Not treated and added to general waste</w:t>
      </w:r>
    </w:p>
    <w:p w14:paraId="79C5E8D6" w14:textId="01BC845D" w:rsidR="00A47BD3" w:rsidRPr="000922ED" w:rsidRDefault="009A0CB5" w:rsidP="000922ED">
      <w:pPr>
        <w:pStyle w:val="ListParagraph"/>
        <w:spacing w:line="240" w:lineRule="auto"/>
        <w:rPr>
          <w:u w:val="single"/>
        </w:rPr>
      </w:pPr>
      <w:r>
        <w:rPr>
          <w:u w:val="single"/>
        </w:rPr>
        <w:t>             </w:t>
      </w:r>
      <w:r>
        <w:t xml:space="preserve"> Other (please specify): </w:t>
      </w:r>
      <w:r>
        <w:rPr>
          <w:u w:val="single"/>
        </w:rPr>
        <w:t>                                                                                                                      </w:t>
      </w:r>
    </w:p>
    <w:p w14:paraId="19C75118" w14:textId="76C5B42D" w:rsidR="00C06723" w:rsidRDefault="00C06723" w:rsidP="000922ED">
      <w:pPr>
        <w:pStyle w:val="Questionnaireformat"/>
      </w:pPr>
      <w:r>
        <w:t>How does this facility usually treat/dispose of sharps waste?</w:t>
      </w:r>
    </w:p>
    <w:p w14:paraId="16E3EF18" w14:textId="77777777" w:rsidR="009A0CB5" w:rsidRDefault="009A0CB5" w:rsidP="007D533F">
      <w:pPr>
        <w:pStyle w:val="ListParagraph"/>
        <w:spacing w:line="240" w:lineRule="auto"/>
      </w:pPr>
      <w:r>
        <w:rPr>
          <w:u w:val="single"/>
        </w:rPr>
        <w:t>             </w:t>
      </w:r>
      <w:r>
        <w:t xml:space="preserve"> Autoclaved</w:t>
      </w:r>
    </w:p>
    <w:p w14:paraId="41581874" w14:textId="1CE17115" w:rsidR="009A0CB5" w:rsidRDefault="009A0CB5" w:rsidP="007D533F">
      <w:pPr>
        <w:pStyle w:val="ListParagraph"/>
        <w:spacing w:line="240" w:lineRule="auto"/>
      </w:pPr>
      <w:r>
        <w:rPr>
          <w:u w:val="single"/>
        </w:rPr>
        <w:t>             </w:t>
      </w:r>
      <w:r>
        <w:t xml:space="preserve"> Incinerated (two chamber, 850-100</w:t>
      </w:r>
      <w:r w:rsidR="0089358E">
        <w:t>0</w:t>
      </w:r>
      <w:r>
        <w:t xml:space="preserve"> </w:t>
      </w:r>
      <w:r>
        <w:rPr>
          <w:rFonts w:cstheme="minorHAnsi"/>
        </w:rPr>
        <w:t>°</w:t>
      </w:r>
      <w:r>
        <w:t>C incinerator)</w:t>
      </w:r>
    </w:p>
    <w:p w14:paraId="6BAEDE79" w14:textId="77777777" w:rsidR="009A0CB5" w:rsidRDefault="009A0CB5">
      <w:pPr>
        <w:pStyle w:val="ListParagraph"/>
        <w:spacing w:line="240" w:lineRule="auto"/>
      </w:pPr>
      <w:r>
        <w:rPr>
          <w:u w:val="single"/>
        </w:rPr>
        <w:t>             </w:t>
      </w:r>
      <w:r>
        <w:t xml:space="preserve"> Incinerated (other)</w:t>
      </w:r>
    </w:p>
    <w:p w14:paraId="2E99BAF9" w14:textId="77777777" w:rsidR="009A0CB5" w:rsidRDefault="009A0CB5">
      <w:pPr>
        <w:pStyle w:val="ListParagraph"/>
        <w:spacing w:line="240" w:lineRule="auto"/>
      </w:pPr>
      <w:r>
        <w:rPr>
          <w:u w:val="single"/>
        </w:rPr>
        <w:t>             </w:t>
      </w:r>
      <w:r>
        <w:t xml:space="preserve"> Burning in a protected pit</w:t>
      </w:r>
    </w:p>
    <w:p w14:paraId="5AA6B567" w14:textId="77777777" w:rsidR="009A0CB5" w:rsidRDefault="009A0CB5">
      <w:pPr>
        <w:pStyle w:val="ListParagraph"/>
        <w:spacing w:line="240" w:lineRule="auto"/>
      </w:pPr>
      <w:r>
        <w:rPr>
          <w:u w:val="single"/>
        </w:rPr>
        <w:t>             </w:t>
      </w:r>
      <w:r>
        <w:t xml:space="preserve"> Not treated, but buried in lined, protected pit</w:t>
      </w:r>
    </w:p>
    <w:p w14:paraId="488A0D2E" w14:textId="77777777" w:rsidR="009A0CB5" w:rsidRDefault="009A0CB5">
      <w:pPr>
        <w:pStyle w:val="ListParagraph"/>
        <w:spacing w:line="240" w:lineRule="auto"/>
      </w:pPr>
      <w:r>
        <w:rPr>
          <w:u w:val="single"/>
        </w:rPr>
        <w:t>             </w:t>
      </w:r>
      <w:r>
        <w:t xml:space="preserve"> Not treated, but collected for medical waste disposal off-site</w:t>
      </w:r>
    </w:p>
    <w:p w14:paraId="7328729A" w14:textId="77777777" w:rsidR="009A0CB5" w:rsidRDefault="009A0CB5">
      <w:pPr>
        <w:pStyle w:val="ListParagraph"/>
        <w:spacing w:line="240" w:lineRule="auto"/>
      </w:pPr>
      <w:r>
        <w:rPr>
          <w:u w:val="single"/>
        </w:rPr>
        <w:t>             </w:t>
      </w:r>
      <w:r>
        <w:t xml:space="preserve"> Open dumping without treatment</w:t>
      </w:r>
    </w:p>
    <w:p w14:paraId="71C1766D" w14:textId="77777777" w:rsidR="009A0CB5" w:rsidRDefault="009A0CB5">
      <w:pPr>
        <w:pStyle w:val="ListParagraph"/>
        <w:spacing w:line="240" w:lineRule="auto"/>
      </w:pPr>
      <w:r>
        <w:rPr>
          <w:u w:val="single"/>
        </w:rPr>
        <w:t>             </w:t>
      </w:r>
      <w:r>
        <w:t xml:space="preserve"> Open burning</w:t>
      </w:r>
    </w:p>
    <w:p w14:paraId="25E936CD" w14:textId="77777777" w:rsidR="009A0CB5" w:rsidRDefault="009A0CB5">
      <w:pPr>
        <w:pStyle w:val="ListParagraph"/>
        <w:spacing w:line="240" w:lineRule="auto"/>
      </w:pPr>
      <w:r>
        <w:rPr>
          <w:u w:val="single"/>
        </w:rPr>
        <w:t>             </w:t>
      </w:r>
      <w:r>
        <w:t xml:space="preserve"> Not treated and added to general waste</w:t>
      </w:r>
    </w:p>
    <w:p w14:paraId="7CDF37FE" w14:textId="11FC8FFB" w:rsidR="00ED3403" w:rsidRPr="000922ED" w:rsidRDefault="009A0CB5" w:rsidP="000922ED">
      <w:pPr>
        <w:pStyle w:val="ListParagraph"/>
        <w:spacing w:line="240" w:lineRule="auto"/>
        <w:rPr>
          <w:u w:val="single"/>
        </w:rPr>
      </w:pPr>
      <w:r>
        <w:rPr>
          <w:u w:val="single"/>
        </w:rPr>
        <w:t>             </w:t>
      </w:r>
      <w:r>
        <w:t xml:space="preserve"> Other (please specify): </w:t>
      </w:r>
      <w:r>
        <w:rPr>
          <w:u w:val="single"/>
        </w:rPr>
        <w:t>                                                                                                                      </w:t>
      </w:r>
    </w:p>
    <w:p w14:paraId="68E58428" w14:textId="13A5B6F2" w:rsidR="00AD7284" w:rsidRDefault="00AD7284" w:rsidP="000922ED">
      <w:pPr>
        <w:pStyle w:val="Questionnaireformat"/>
      </w:pPr>
      <w:r>
        <w:t>How does this facility usually treat/dispose of general (non-infectious, non-sharps) waste?</w:t>
      </w:r>
    </w:p>
    <w:p w14:paraId="480BDE5A" w14:textId="77777777" w:rsidR="00AD7284" w:rsidRDefault="00AD7284">
      <w:pPr>
        <w:pStyle w:val="ListParagraph"/>
        <w:spacing w:line="240" w:lineRule="auto"/>
      </w:pPr>
      <w:r>
        <w:rPr>
          <w:u w:val="single"/>
        </w:rPr>
        <w:t>             </w:t>
      </w:r>
      <w:r>
        <w:t xml:space="preserve"> Autoclaved</w:t>
      </w:r>
    </w:p>
    <w:p w14:paraId="0A5E0B26" w14:textId="1812DB50" w:rsidR="00AD7284" w:rsidRDefault="00AD7284">
      <w:pPr>
        <w:pStyle w:val="ListParagraph"/>
        <w:spacing w:line="240" w:lineRule="auto"/>
      </w:pPr>
      <w:r>
        <w:rPr>
          <w:u w:val="single"/>
        </w:rPr>
        <w:t>             </w:t>
      </w:r>
      <w:r>
        <w:t xml:space="preserve"> Incinerated (two chamber, 850-100</w:t>
      </w:r>
      <w:r w:rsidR="0089358E">
        <w:t>0</w:t>
      </w:r>
      <w:r>
        <w:t xml:space="preserve"> </w:t>
      </w:r>
      <w:r>
        <w:rPr>
          <w:rFonts w:cstheme="minorHAnsi"/>
        </w:rPr>
        <w:t>°</w:t>
      </w:r>
      <w:r>
        <w:t>C incinerator)</w:t>
      </w:r>
    </w:p>
    <w:p w14:paraId="54DE6C39" w14:textId="77777777" w:rsidR="00AD7284" w:rsidRDefault="00AD7284">
      <w:pPr>
        <w:pStyle w:val="ListParagraph"/>
        <w:spacing w:line="240" w:lineRule="auto"/>
      </w:pPr>
      <w:r>
        <w:rPr>
          <w:u w:val="single"/>
        </w:rPr>
        <w:t>             </w:t>
      </w:r>
      <w:r>
        <w:t xml:space="preserve"> Incinerated (other)</w:t>
      </w:r>
    </w:p>
    <w:p w14:paraId="73EAA21E" w14:textId="77777777" w:rsidR="00AD7284" w:rsidRDefault="00AD7284">
      <w:pPr>
        <w:pStyle w:val="ListParagraph"/>
        <w:spacing w:line="240" w:lineRule="auto"/>
      </w:pPr>
      <w:r>
        <w:rPr>
          <w:u w:val="single"/>
        </w:rPr>
        <w:t>             </w:t>
      </w:r>
      <w:r>
        <w:t xml:space="preserve"> Burning in a protected pit</w:t>
      </w:r>
    </w:p>
    <w:p w14:paraId="0B5A49D2" w14:textId="77777777" w:rsidR="00AD7284" w:rsidRDefault="00AD7284">
      <w:pPr>
        <w:pStyle w:val="ListParagraph"/>
        <w:spacing w:line="240" w:lineRule="auto"/>
      </w:pPr>
      <w:r>
        <w:rPr>
          <w:u w:val="single"/>
        </w:rPr>
        <w:t>             </w:t>
      </w:r>
      <w:r>
        <w:t xml:space="preserve"> Not treated, but buried in lined, protected pit</w:t>
      </w:r>
    </w:p>
    <w:p w14:paraId="21CEA694" w14:textId="77777777" w:rsidR="00AD7284" w:rsidRDefault="00AD7284">
      <w:pPr>
        <w:pStyle w:val="ListParagraph"/>
        <w:spacing w:line="240" w:lineRule="auto"/>
      </w:pPr>
      <w:r>
        <w:rPr>
          <w:u w:val="single"/>
        </w:rPr>
        <w:t>             </w:t>
      </w:r>
      <w:r>
        <w:t xml:space="preserve"> Not treated, but collected for medical waste disposal off-site</w:t>
      </w:r>
    </w:p>
    <w:p w14:paraId="0FD93277" w14:textId="77777777" w:rsidR="00AD7284" w:rsidRDefault="00AD7284">
      <w:pPr>
        <w:pStyle w:val="ListParagraph"/>
        <w:spacing w:line="240" w:lineRule="auto"/>
      </w:pPr>
      <w:r>
        <w:rPr>
          <w:u w:val="single"/>
        </w:rPr>
        <w:t>             </w:t>
      </w:r>
      <w:r>
        <w:t xml:space="preserve"> Open dumping without treatment</w:t>
      </w:r>
    </w:p>
    <w:p w14:paraId="1A71C9A3" w14:textId="77777777" w:rsidR="00AD7284" w:rsidRDefault="00AD7284">
      <w:pPr>
        <w:pStyle w:val="ListParagraph"/>
        <w:spacing w:line="240" w:lineRule="auto"/>
      </w:pPr>
      <w:r>
        <w:rPr>
          <w:u w:val="single"/>
        </w:rPr>
        <w:t>             </w:t>
      </w:r>
      <w:r>
        <w:t xml:space="preserve"> Open burning</w:t>
      </w:r>
    </w:p>
    <w:p w14:paraId="17C0DB98" w14:textId="4255F24B" w:rsidR="00D0423B" w:rsidRPr="00AD7284" w:rsidRDefault="00AD7284">
      <w:pPr>
        <w:pStyle w:val="ListParagraph"/>
        <w:spacing w:line="240" w:lineRule="auto"/>
        <w:rPr>
          <w:u w:val="single"/>
        </w:rPr>
      </w:pPr>
      <w:r>
        <w:rPr>
          <w:u w:val="single"/>
        </w:rPr>
        <w:t>             </w:t>
      </w:r>
      <w:r>
        <w:t xml:space="preserve"> Other (please specify): </w:t>
      </w:r>
      <w:r>
        <w:rPr>
          <w:u w:val="single"/>
        </w:rPr>
        <w:t>                                                                                                                      </w:t>
      </w:r>
    </w:p>
    <w:p w14:paraId="5030F456" w14:textId="77777777" w:rsidR="000922ED" w:rsidRDefault="000922ED">
      <w:pPr>
        <w:rPr>
          <w:rFonts w:asciiTheme="majorHAnsi" w:eastAsiaTheme="majorEastAsia" w:hAnsiTheme="majorHAnsi" w:cstheme="majorBidi"/>
          <w:color w:val="2F5496" w:themeColor="accent1" w:themeShade="BF"/>
          <w:sz w:val="32"/>
          <w:szCs w:val="32"/>
        </w:rPr>
      </w:pPr>
      <w:r>
        <w:br w:type="page"/>
      </w:r>
    </w:p>
    <w:p w14:paraId="2AFF331F" w14:textId="61FC61BD" w:rsidR="00705442" w:rsidRDefault="00705442" w:rsidP="00A505A7">
      <w:pPr>
        <w:pStyle w:val="Heading2"/>
      </w:pPr>
      <w:r>
        <w:lastRenderedPageBreak/>
        <w:t xml:space="preserve">Environmental </w:t>
      </w:r>
      <w:r w:rsidR="00A505A7">
        <w:t>c</w:t>
      </w:r>
      <w:r>
        <w:t>leaning</w:t>
      </w:r>
      <w:r w:rsidR="00A505A7">
        <w:t xml:space="preserve"> assessment</w:t>
      </w:r>
    </w:p>
    <w:p w14:paraId="26EEDA4A" w14:textId="7B26981B" w:rsidR="005F0131" w:rsidRPr="00705442" w:rsidRDefault="00705442" w:rsidP="0081681A">
      <w:pPr>
        <w:pStyle w:val="Questionnaireformat"/>
        <w:numPr>
          <w:ilvl w:val="0"/>
          <w:numId w:val="31"/>
        </w:numPr>
      </w:pPr>
      <w:r w:rsidRPr="004F5CB4">
        <w:t xml:space="preserve">Is there a step-by-step cleaning protocol </w:t>
      </w:r>
      <w:proofErr w:type="gramStart"/>
      <w:r w:rsidRPr="004F5CB4">
        <w:t>for:</w:t>
      </w:r>
      <w:bookmarkStart w:id="60" w:name="_Hlk14186440"/>
      <w:proofErr w:type="gramEnd"/>
    </w:p>
    <w:tbl>
      <w:tblPr>
        <w:tblStyle w:val="TableGrid"/>
        <w:tblW w:w="0" w:type="auto"/>
        <w:tblInd w:w="720" w:type="dxa"/>
        <w:tblLook w:val="04A0" w:firstRow="1" w:lastRow="0" w:firstColumn="1" w:lastColumn="0" w:noHBand="0" w:noVBand="1"/>
      </w:tblPr>
      <w:tblGrid>
        <w:gridCol w:w="4405"/>
        <w:gridCol w:w="519"/>
        <w:gridCol w:w="564"/>
        <w:gridCol w:w="1437"/>
      </w:tblGrid>
      <w:tr w:rsidR="005F0131" w14:paraId="20B7E703" w14:textId="07F34EF9" w:rsidTr="0081681A">
        <w:tc>
          <w:tcPr>
            <w:tcW w:w="4405" w:type="dxa"/>
          </w:tcPr>
          <w:p w14:paraId="5B9B1B47" w14:textId="362E73C0" w:rsidR="005F0131" w:rsidRDefault="005F0131" w:rsidP="00090767">
            <w:pPr>
              <w:pStyle w:val="NoSpacing"/>
            </w:pPr>
          </w:p>
        </w:tc>
        <w:tc>
          <w:tcPr>
            <w:tcW w:w="519" w:type="dxa"/>
          </w:tcPr>
          <w:p w14:paraId="68724EBA" w14:textId="4B684CF4" w:rsidR="005F0131" w:rsidRDefault="005F0131" w:rsidP="00090767">
            <w:pPr>
              <w:pStyle w:val="NoSpacing"/>
            </w:pPr>
            <w:r>
              <w:t>Yes</w:t>
            </w:r>
          </w:p>
        </w:tc>
        <w:tc>
          <w:tcPr>
            <w:tcW w:w="564" w:type="dxa"/>
          </w:tcPr>
          <w:p w14:paraId="044330E8" w14:textId="3C7D9AF5" w:rsidR="005F0131" w:rsidRDefault="005F0131" w:rsidP="00090767">
            <w:pPr>
              <w:pStyle w:val="NoSpacing"/>
            </w:pPr>
            <w:r>
              <w:t>No</w:t>
            </w:r>
          </w:p>
        </w:tc>
        <w:tc>
          <w:tcPr>
            <w:tcW w:w="1437" w:type="dxa"/>
          </w:tcPr>
          <w:p w14:paraId="1C296300" w14:textId="17052F1C" w:rsidR="005F0131" w:rsidRDefault="005F0131" w:rsidP="00090767">
            <w:pPr>
              <w:pStyle w:val="NoSpacing"/>
            </w:pPr>
            <w:r>
              <w:t>Not present in facility</w:t>
            </w:r>
          </w:p>
        </w:tc>
      </w:tr>
      <w:tr w:rsidR="005F0131" w14:paraId="1BAF2865" w14:textId="7AC7C7D8" w:rsidTr="0081681A">
        <w:tc>
          <w:tcPr>
            <w:tcW w:w="4405" w:type="dxa"/>
          </w:tcPr>
          <w:p w14:paraId="4A261071" w14:textId="22DA923E" w:rsidR="005F0131" w:rsidRDefault="005F0131" w:rsidP="00090767">
            <w:pPr>
              <w:pStyle w:val="NoSpacing"/>
            </w:pPr>
            <w:r>
              <w:t>Floors?</w:t>
            </w:r>
          </w:p>
        </w:tc>
        <w:tc>
          <w:tcPr>
            <w:tcW w:w="519" w:type="dxa"/>
          </w:tcPr>
          <w:p w14:paraId="31519B4A" w14:textId="77777777" w:rsidR="005F0131" w:rsidRDefault="005F0131" w:rsidP="00090767">
            <w:pPr>
              <w:pStyle w:val="NoSpacing"/>
            </w:pPr>
          </w:p>
        </w:tc>
        <w:tc>
          <w:tcPr>
            <w:tcW w:w="564" w:type="dxa"/>
          </w:tcPr>
          <w:p w14:paraId="22BF305D" w14:textId="77777777" w:rsidR="005F0131" w:rsidRDefault="005F0131" w:rsidP="00090767">
            <w:pPr>
              <w:pStyle w:val="NoSpacing"/>
            </w:pPr>
          </w:p>
        </w:tc>
        <w:tc>
          <w:tcPr>
            <w:tcW w:w="1437" w:type="dxa"/>
          </w:tcPr>
          <w:p w14:paraId="5D4AA94C" w14:textId="77777777" w:rsidR="005F0131" w:rsidRDefault="005F0131" w:rsidP="00090767">
            <w:pPr>
              <w:pStyle w:val="NoSpacing"/>
            </w:pPr>
          </w:p>
        </w:tc>
      </w:tr>
      <w:tr w:rsidR="005F0131" w14:paraId="4A103B9A" w14:textId="144D9DF5" w:rsidTr="0081681A">
        <w:tc>
          <w:tcPr>
            <w:tcW w:w="4405" w:type="dxa"/>
          </w:tcPr>
          <w:p w14:paraId="29AD5E8B" w14:textId="5215A151" w:rsidR="005F0131" w:rsidRDefault="005F0131" w:rsidP="00090767">
            <w:pPr>
              <w:pStyle w:val="NoSpacing"/>
            </w:pPr>
            <w:r>
              <w:t>Walls and doors?</w:t>
            </w:r>
          </w:p>
        </w:tc>
        <w:tc>
          <w:tcPr>
            <w:tcW w:w="519" w:type="dxa"/>
          </w:tcPr>
          <w:p w14:paraId="7B10C8A5" w14:textId="77777777" w:rsidR="005F0131" w:rsidRDefault="005F0131" w:rsidP="00090767">
            <w:pPr>
              <w:pStyle w:val="NoSpacing"/>
            </w:pPr>
          </w:p>
        </w:tc>
        <w:tc>
          <w:tcPr>
            <w:tcW w:w="564" w:type="dxa"/>
          </w:tcPr>
          <w:p w14:paraId="4DEE4D17" w14:textId="77777777" w:rsidR="005F0131" w:rsidRDefault="005F0131" w:rsidP="00090767">
            <w:pPr>
              <w:pStyle w:val="NoSpacing"/>
            </w:pPr>
          </w:p>
        </w:tc>
        <w:tc>
          <w:tcPr>
            <w:tcW w:w="1437" w:type="dxa"/>
          </w:tcPr>
          <w:p w14:paraId="00B16F37" w14:textId="77777777" w:rsidR="005F0131" w:rsidRDefault="005F0131" w:rsidP="00090767">
            <w:pPr>
              <w:pStyle w:val="NoSpacing"/>
            </w:pPr>
          </w:p>
        </w:tc>
      </w:tr>
      <w:tr w:rsidR="005F0131" w14:paraId="424B1B3C" w14:textId="32042EBA" w:rsidTr="0081681A">
        <w:tc>
          <w:tcPr>
            <w:tcW w:w="4405" w:type="dxa"/>
          </w:tcPr>
          <w:p w14:paraId="6BCB7163" w14:textId="2B1BF152" w:rsidR="005F0131" w:rsidRDefault="005F0131" w:rsidP="00090767">
            <w:pPr>
              <w:pStyle w:val="NoSpacing"/>
            </w:pPr>
            <w:r>
              <w:t>Low-level and high-level surfaces and shelves?</w:t>
            </w:r>
          </w:p>
        </w:tc>
        <w:tc>
          <w:tcPr>
            <w:tcW w:w="519" w:type="dxa"/>
          </w:tcPr>
          <w:p w14:paraId="76C9D920" w14:textId="77777777" w:rsidR="005F0131" w:rsidRDefault="005F0131" w:rsidP="00090767">
            <w:pPr>
              <w:pStyle w:val="NoSpacing"/>
            </w:pPr>
          </w:p>
        </w:tc>
        <w:tc>
          <w:tcPr>
            <w:tcW w:w="564" w:type="dxa"/>
          </w:tcPr>
          <w:p w14:paraId="389B8BB3" w14:textId="77777777" w:rsidR="005F0131" w:rsidRDefault="005F0131" w:rsidP="00090767">
            <w:pPr>
              <w:pStyle w:val="NoSpacing"/>
            </w:pPr>
          </w:p>
        </w:tc>
        <w:tc>
          <w:tcPr>
            <w:tcW w:w="1437" w:type="dxa"/>
          </w:tcPr>
          <w:p w14:paraId="658173AE" w14:textId="77777777" w:rsidR="005F0131" w:rsidRDefault="005F0131" w:rsidP="00090767">
            <w:pPr>
              <w:pStyle w:val="NoSpacing"/>
            </w:pPr>
          </w:p>
        </w:tc>
      </w:tr>
      <w:tr w:rsidR="005F0131" w14:paraId="799EAD05" w14:textId="323FC4F3" w:rsidTr="0081681A">
        <w:tc>
          <w:tcPr>
            <w:tcW w:w="4405" w:type="dxa"/>
          </w:tcPr>
          <w:p w14:paraId="56609208" w14:textId="347B06D8" w:rsidR="005F0131" w:rsidRDefault="005F0131" w:rsidP="00090767">
            <w:pPr>
              <w:pStyle w:val="NoSpacing"/>
            </w:pPr>
            <w:r>
              <w:t>Infectious waste/blood spills?</w:t>
            </w:r>
          </w:p>
        </w:tc>
        <w:tc>
          <w:tcPr>
            <w:tcW w:w="519" w:type="dxa"/>
          </w:tcPr>
          <w:p w14:paraId="51CF1073" w14:textId="77777777" w:rsidR="005F0131" w:rsidRDefault="005F0131" w:rsidP="00090767">
            <w:pPr>
              <w:pStyle w:val="NoSpacing"/>
            </w:pPr>
          </w:p>
        </w:tc>
        <w:tc>
          <w:tcPr>
            <w:tcW w:w="564" w:type="dxa"/>
          </w:tcPr>
          <w:p w14:paraId="0FB6F9ED" w14:textId="77777777" w:rsidR="005F0131" w:rsidRDefault="005F0131" w:rsidP="00090767">
            <w:pPr>
              <w:pStyle w:val="NoSpacing"/>
            </w:pPr>
          </w:p>
        </w:tc>
        <w:tc>
          <w:tcPr>
            <w:tcW w:w="1437" w:type="dxa"/>
          </w:tcPr>
          <w:p w14:paraId="53735B45" w14:textId="77777777" w:rsidR="005F0131" w:rsidRDefault="005F0131" w:rsidP="00090767">
            <w:pPr>
              <w:pStyle w:val="NoSpacing"/>
            </w:pPr>
          </w:p>
        </w:tc>
      </w:tr>
      <w:tr w:rsidR="005F0131" w14:paraId="0DF363ED" w14:textId="0B813A5D" w:rsidTr="0081681A">
        <w:tc>
          <w:tcPr>
            <w:tcW w:w="4405" w:type="dxa"/>
          </w:tcPr>
          <w:p w14:paraId="5760944C" w14:textId="5B30F2B3" w:rsidR="005F0131" w:rsidRDefault="005F0131" w:rsidP="00090767">
            <w:pPr>
              <w:pStyle w:val="NoSpacing"/>
            </w:pPr>
            <w:r>
              <w:t>Sinks/hand wash basins?</w:t>
            </w:r>
          </w:p>
        </w:tc>
        <w:tc>
          <w:tcPr>
            <w:tcW w:w="519" w:type="dxa"/>
          </w:tcPr>
          <w:p w14:paraId="2F260EA3" w14:textId="77777777" w:rsidR="005F0131" w:rsidRDefault="005F0131" w:rsidP="00090767">
            <w:pPr>
              <w:pStyle w:val="NoSpacing"/>
            </w:pPr>
          </w:p>
        </w:tc>
        <w:tc>
          <w:tcPr>
            <w:tcW w:w="564" w:type="dxa"/>
          </w:tcPr>
          <w:p w14:paraId="620C53B0" w14:textId="77777777" w:rsidR="005F0131" w:rsidRDefault="005F0131" w:rsidP="00090767">
            <w:pPr>
              <w:pStyle w:val="NoSpacing"/>
            </w:pPr>
          </w:p>
        </w:tc>
        <w:tc>
          <w:tcPr>
            <w:tcW w:w="1437" w:type="dxa"/>
          </w:tcPr>
          <w:p w14:paraId="77A8C285" w14:textId="77777777" w:rsidR="005F0131" w:rsidRDefault="005F0131" w:rsidP="00090767">
            <w:pPr>
              <w:pStyle w:val="NoSpacing"/>
            </w:pPr>
          </w:p>
        </w:tc>
      </w:tr>
      <w:tr w:rsidR="005F0131" w14:paraId="2AB9B7A9" w14:textId="203B6620" w:rsidTr="0081681A">
        <w:tc>
          <w:tcPr>
            <w:tcW w:w="4405" w:type="dxa"/>
          </w:tcPr>
          <w:p w14:paraId="4D4D3E88" w14:textId="5A510E38" w:rsidR="005F0131" w:rsidRDefault="005F0131" w:rsidP="00090767">
            <w:pPr>
              <w:pStyle w:val="NoSpacing"/>
            </w:pPr>
            <w:r>
              <w:t>Toilets?</w:t>
            </w:r>
          </w:p>
        </w:tc>
        <w:tc>
          <w:tcPr>
            <w:tcW w:w="519" w:type="dxa"/>
          </w:tcPr>
          <w:p w14:paraId="2764D388" w14:textId="77777777" w:rsidR="005F0131" w:rsidRDefault="005F0131" w:rsidP="00090767">
            <w:pPr>
              <w:pStyle w:val="NoSpacing"/>
            </w:pPr>
          </w:p>
        </w:tc>
        <w:tc>
          <w:tcPr>
            <w:tcW w:w="564" w:type="dxa"/>
          </w:tcPr>
          <w:p w14:paraId="6213C000" w14:textId="77777777" w:rsidR="005F0131" w:rsidRDefault="005F0131" w:rsidP="00090767">
            <w:pPr>
              <w:pStyle w:val="NoSpacing"/>
            </w:pPr>
          </w:p>
        </w:tc>
        <w:tc>
          <w:tcPr>
            <w:tcW w:w="1437" w:type="dxa"/>
          </w:tcPr>
          <w:p w14:paraId="21C98C34" w14:textId="77777777" w:rsidR="005F0131" w:rsidRDefault="005F0131" w:rsidP="00090767">
            <w:pPr>
              <w:pStyle w:val="NoSpacing"/>
            </w:pPr>
          </w:p>
        </w:tc>
      </w:tr>
      <w:tr w:rsidR="005F0131" w14:paraId="4B2F3D16" w14:textId="4C1471AB" w:rsidTr="0081681A">
        <w:tc>
          <w:tcPr>
            <w:tcW w:w="4405" w:type="dxa"/>
          </w:tcPr>
          <w:p w14:paraId="31C7AB4F" w14:textId="1D73C975" w:rsidR="005F0131" w:rsidRDefault="005F0131" w:rsidP="00090767">
            <w:pPr>
              <w:pStyle w:val="NoSpacing"/>
            </w:pPr>
            <w:r>
              <w:t>Mattresses?</w:t>
            </w:r>
          </w:p>
        </w:tc>
        <w:tc>
          <w:tcPr>
            <w:tcW w:w="519" w:type="dxa"/>
          </w:tcPr>
          <w:p w14:paraId="5403B22A" w14:textId="77777777" w:rsidR="005F0131" w:rsidRDefault="005F0131" w:rsidP="00090767">
            <w:pPr>
              <w:pStyle w:val="NoSpacing"/>
            </w:pPr>
          </w:p>
        </w:tc>
        <w:tc>
          <w:tcPr>
            <w:tcW w:w="564" w:type="dxa"/>
          </w:tcPr>
          <w:p w14:paraId="2CD6E580" w14:textId="77777777" w:rsidR="005F0131" w:rsidRDefault="005F0131" w:rsidP="00090767">
            <w:pPr>
              <w:pStyle w:val="NoSpacing"/>
            </w:pPr>
          </w:p>
        </w:tc>
        <w:tc>
          <w:tcPr>
            <w:tcW w:w="1437" w:type="dxa"/>
          </w:tcPr>
          <w:p w14:paraId="4759919A" w14:textId="77777777" w:rsidR="005F0131" w:rsidRDefault="005F0131" w:rsidP="00090767">
            <w:pPr>
              <w:pStyle w:val="NoSpacing"/>
            </w:pPr>
          </w:p>
        </w:tc>
      </w:tr>
      <w:tr w:rsidR="005F0131" w14:paraId="5F55CFC7" w14:textId="52338AAD" w:rsidTr="0081681A">
        <w:tc>
          <w:tcPr>
            <w:tcW w:w="4405" w:type="dxa"/>
          </w:tcPr>
          <w:p w14:paraId="6FEDB74D" w14:textId="0CEE5CAA" w:rsidR="005F0131" w:rsidRDefault="005F0131" w:rsidP="00090767">
            <w:pPr>
              <w:pStyle w:val="NoSpacing"/>
            </w:pPr>
            <w:r>
              <w:t>Sheets/laundry?</w:t>
            </w:r>
          </w:p>
        </w:tc>
        <w:tc>
          <w:tcPr>
            <w:tcW w:w="519" w:type="dxa"/>
          </w:tcPr>
          <w:p w14:paraId="0D9DE5DC" w14:textId="77777777" w:rsidR="005F0131" w:rsidRDefault="005F0131" w:rsidP="00090767">
            <w:pPr>
              <w:pStyle w:val="NoSpacing"/>
            </w:pPr>
          </w:p>
        </w:tc>
        <w:tc>
          <w:tcPr>
            <w:tcW w:w="564" w:type="dxa"/>
          </w:tcPr>
          <w:p w14:paraId="7D87D726" w14:textId="77777777" w:rsidR="005F0131" w:rsidRDefault="005F0131" w:rsidP="00090767">
            <w:pPr>
              <w:pStyle w:val="NoSpacing"/>
            </w:pPr>
          </w:p>
        </w:tc>
        <w:tc>
          <w:tcPr>
            <w:tcW w:w="1437" w:type="dxa"/>
          </w:tcPr>
          <w:p w14:paraId="1E5BDE80" w14:textId="77777777" w:rsidR="005F0131" w:rsidRDefault="005F0131" w:rsidP="00090767">
            <w:pPr>
              <w:pStyle w:val="NoSpacing"/>
            </w:pPr>
          </w:p>
        </w:tc>
      </w:tr>
      <w:tr w:rsidR="005F0131" w14:paraId="41615BCD" w14:textId="45738B33" w:rsidTr="0081681A">
        <w:tc>
          <w:tcPr>
            <w:tcW w:w="4405" w:type="dxa"/>
          </w:tcPr>
          <w:p w14:paraId="7A10F29C" w14:textId="42956809" w:rsidR="005F0131" w:rsidRDefault="005F0131" w:rsidP="00090767">
            <w:pPr>
              <w:pStyle w:val="NoSpacing"/>
            </w:pPr>
            <w:r>
              <w:t>Medical tools/supplies?</w:t>
            </w:r>
          </w:p>
        </w:tc>
        <w:tc>
          <w:tcPr>
            <w:tcW w:w="519" w:type="dxa"/>
          </w:tcPr>
          <w:p w14:paraId="77384B65" w14:textId="77777777" w:rsidR="005F0131" w:rsidRDefault="005F0131" w:rsidP="00090767">
            <w:pPr>
              <w:pStyle w:val="NoSpacing"/>
            </w:pPr>
          </w:p>
        </w:tc>
        <w:tc>
          <w:tcPr>
            <w:tcW w:w="564" w:type="dxa"/>
          </w:tcPr>
          <w:p w14:paraId="45B1644B" w14:textId="77777777" w:rsidR="005F0131" w:rsidRDefault="005F0131" w:rsidP="00090767">
            <w:pPr>
              <w:pStyle w:val="NoSpacing"/>
            </w:pPr>
          </w:p>
        </w:tc>
        <w:tc>
          <w:tcPr>
            <w:tcW w:w="1437" w:type="dxa"/>
          </w:tcPr>
          <w:p w14:paraId="7CAFEDEE" w14:textId="77777777" w:rsidR="005F0131" w:rsidRDefault="005F0131" w:rsidP="00090767">
            <w:pPr>
              <w:pStyle w:val="NoSpacing"/>
            </w:pPr>
          </w:p>
        </w:tc>
      </w:tr>
    </w:tbl>
    <w:p w14:paraId="46F8648D" w14:textId="73DE0190" w:rsidR="00705442" w:rsidRPr="00705442" w:rsidRDefault="00705442" w:rsidP="00090767">
      <w:pPr>
        <w:pStyle w:val="NoSpacing"/>
        <w:ind w:left="720"/>
      </w:pPr>
    </w:p>
    <w:p w14:paraId="21845E01" w14:textId="64B61119" w:rsidR="006B5438" w:rsidRDefault="006B5438" w:rsidP="000922ED">
      <w:pPr>
        <w:pStyle w:val="Questionnaireformat"/>
      </w:pPr>
      <w:r>
        <w:t>Is there a roster or schedule specifying responsibility for cleaning tasks and frequency at which they should be performed?</w:t>
      </w:r>
    </w:p>
    <w:p w14:paraId="7EBC1745" w14:textId="04108760" w:rsidR="006B5438" w:rsidRDefault="006B5438">
      <w:pPr>
        <w:pStyle w:val="ListParagraph"/>
        <w:spacing w:line="240" w:lineRule="auto"/>
      </w:pPr>
      <w:r>
        <w:rPr>
          <w:u w:val="single"/>
        </w:rPr>
        <w:t>             </w:t>
      </w:r>
      <w:r>
        <w:t xml:space="preserve"> Yes</w:t>
      </w:r>
    </w:p>
    <w:p w14:paraId="37BAE2C5" w14:textId="254CF5A1" w:rsidR="006B5438" w:rsidRDefault="006B5438">
      <w:pPr>
        <w:pStyle w:val="ListParagraph"/>
        <w:spacing w:line="240" w:lineRule="auto"/>
      </w:pPr>
      <w:r>
        <w:rPr>
          <w:u w:val="single"/>
        </w:rPr>
        <w:t>             </w:t>
      </w:r>
      <w:r>
        <w:t xml:space="preserve"> No</w:t>
      </w:r>
    </w:p>
    <w:p w14:paraId="790A72BD" w14:textId="5D960F03" w:rsidR="004F5CB4" w:rsidRDefault="004F5CB4" w:rsidP="000922ED">
      <w:pPr>
        <w:pStyle w:val="Questionnaireformat"/>
      </w:pPr>
      <w:r>
        <w:t>H</w:t>
      </w:r>
      <w:r w:rsidR="00AD7284">
        <w:t>ow many</w:t>
      </w:r>
      <w:r>
        <w:t xml:space="preserve"> staff responsible for cleaning </w:t>
      </w:r>
      <w:r w:rsidR="00AD7284">
        <w:t xml:space="preserve">have </w:t>
      </w:r>
      <w:r>
        <w:t>received training on environmental cleaning procedures?</w:t>
      </w:r>
    </w:p>
    <w:p w14:paraId="66304DF0" w14:textId="1B9C1A35" w:rsidR="004F5CB4" w:rsidRDefault="004F5CB4">
      <w:pPr>
        <w:pStyle w:val="ListParagraph"/>
        <w:spacing w:line="240" w:lineRule="auto"/>
      </w:pPr>
      <w:r>
        <w:rPr>
          <w:u w:val="single"/>
        </w:rPr>
        <w:t>             </w:t>
      </w:r>
      <w:r>
        <w:t xml:space="preserve"> </w:t>
      </w:r>
      <w:r w:rsidR="00AD7284">
        <w:t>All</w:t>
      </w:r>
    </w:p>
    <w:p w14:paraId="662AE5E6" w14:textId="214CD64F" w:rsidR="004F5CB4" w:rsidRDefault="004F5CB4">
      <w:pPr>
        <w:pStyle w:val="ListParagraph"/>
        <w:spacing w:line="240" w:lineRule="auto"/>
      </w:pPr>
      <w:r>
        <w:rPr>
          <w:u w:val="single"/>
        </w:rPr>
        <w:t>             </w:t>
      </w:r>
      <w:r>
        <w:t xml:space="preserve"> </w:t>
      </w:r>
      <w:r w:rsidR="00AD7284">
        <w:t>Some</w:t>
      </w:r>
    </w:p>
    <w:p w14:paraId="6E7F6EF7" w14:textId="5A443756" w:rsidR="004F5CB4" w:rsidRDefault="004F5CB4">
      <w:pPr>
        <w:pStyle w:val="ListParagraph"/>
        <w:spacing w:line="240" w:lineRule="auto"/>
      </w:pPr>
      <w:r>
        <w:rPr>
          <w:u w:val="single"/>
        </w:rPr>
        <w:t>             </w:t>
      </w:r>
      <w:r>
        <w:t xml:space="preserve"> </w:t>
      </w:r>
      <w:r w:rsidR="00AD7284">
        <w:t>None</w:t>
      </w:r>
    </w:p>
    <w:p w14:paraId="69BF66AA" w14:textId="215E8154" w:rsidR="008B4926" w:rsidRDefault="004F5CB4" w:rsidP="000922ED">
      <w:pPr>
        <w:pStyle w:val="ListParagraph"/>
        <w:spacing w:line="240" w:lineRule="auto"/>
      </w:pPr>
      <w:r>
        <w:rPr>
          <w:u w:val="single"/>
        </w:rPr>
        <w:t>             </w:t>
      </w:r>
      <w:r>
        <w:t xml:space="preserve"> </w:t>
      </w:r>
      <w:r w:rsidR="00AD7284">
        <w:t>T</w:t>
      </w:r>
      <w:r>
        <w:t>here are no staff responsible for cleaning</w:t>
      </w:r>
    </w:p>
    <w:p w14:paraId="49AABF49" w14:textId="77777777" w:rsidR="005F0131" w:rsidRDefault="005F0131" w:rsidP="005F0131">
      <w:pPr>
        <w:spacing w:line="240" w:lineRule="auto"/>
        <w:rPr>
          <w:i/>
          <w:iCs/>
        </w:rPr>
      </w:pPr>
    </w:p>
    <w:p w14:paraId="0FAEAFD0" w14:textId="1A7EE4D2" w:rsidR="005F0131" w:rsidRDefault="005F0131" w:rsidP="005F0131">
      <w:pPr>
        <w:spacing w:line="240" w:lineRule="auto"/>
        <w:rPr>
          <w:i/>
          <w:iCs/>
        </w:rPr>
      </w:pPr>
      <w:r>
        <w:rPr>
          <w:i/>
          <w:iCs/>
        </w:rPr>
        <w:t>Ask the following questions i</w:t>
      </w:r>
      <w:r w:rsidRPr="0081681A">
        <w:rPr>
          <w:i/>
          <w:iCs/>
        </w:rPr>
        <w:t>f facilities offer maternity and delivery services</w:t>
      </w:r>
    </w:p>
    <w:p w14:paraId="63D91C8E" w14:textId="77777777" w:rsidR="005F0131" w:rsidRPr="0081681A" w:rsidRDefault="005F0131" w:rsidP="0081681A">
      <w:pPr>
        <w:spacing w:line="240" w:lineRule="auto"/>
        <w:rPr>
          <w:i/>
          <w:iCs/>
        </w:rPr>
      </w:pPr>
    </w:p>
    <w:p w14:paraId="7F593633" w14:textId="2DCF862A" w:rsidR="008B4926" w:rsidRPr="00DA6ED1" w:rsidRDefault="008B4926" w:rsidP="000922ED">
      <w:pPr>
        <w:pStyle w:val="Questionnaireformat"/>
      </w:pPr>
      <w:r>
        <w:t>Is the delivery bed surface cleaned between every patient?</w:t>
      </w:r>
    </w:p>
    <w:p w14:paraId="6D7019A3" w14:textId="77777777" w:rsidR="008B4926" w:rsidRDefault="008B4926">
      <w:pPr>
        <w:pStyle w:val="ListParagraph"/>
        <w:spacing w:line="240" w:lineRule="auto"/>
      </w:pPr>
      <w:r>
        <w:rPr>
          <w:u w:val="single"/>
        </w:rPr>
        <w:t>             </w:t>
      </w:r>
      <w:r>
        <w:t xml:space="preserve"> Yes</w:t>
      </w:r>
    </w:p>
    <w:p w14:paraId="647D7B27" w14:textId="47F4B0FB" w:rsidR="00C02FCA" w:rsidRPr="00DA6ED1" w:rsidRDefault="008B4926" w:rsidP="000922ED">
      <w:pPr>
        <w:pStyle w:val="ListParagraph"/>
        <w:spacing w:line="240" w:lineRule="auto"/>
      </w:pPr>
      <w:r>
        <w:rPr>
          <w:u w:val="single"/>
        </w:rPr>
        <w:t>             </w:t>
      </w:r>
      <w:r>
        <w:t xml:space="preserve"> No</w:t>
      </w:r>
    </w:p>
    <w:p w14:paraId="59B0305E" w14:textId="5B192A24" w:rsidR="008B4926" w:rsidRDefault="008B4926" w:rsidP="000922ED">
      <w:pPr>
        <w:pStyle w:val="Questionnaireformat"/>
      </w:pPr>
      <w:r>
        <w:t>Does the facility provide a clean plastic or linen sheet for every birth?</w:t>
      </w:r>
    </w:p>
    <w:bookmarkEnd w:id="60"/>
    <w:p w14:paraId="20423CEC" w14:textId="273B9611" w:rsidR="007675E3" w:rsidRDefault="007675E3" w:rsidP="00126C13">
      <w:pPr>
        <w:spacing w:line="240" w:lineRule="auto"/>
        <w:ind w:left="720"/>
      </w:pPr>
      <w:r>
        <w:rPr>
          <w:u w:val="single"/>
        </w:rPr>
        <w:t>             </w:t>
      </w:r>
      <w:r>
        <w:t xml:space="preserve"> Yes</w:t>
      </w:r>
    </w:p>
    <w:p w14:paraId="5FB634EF" w14:textId="78323DAF" w:rsidR="007675E3" w:rsidRDefault="007675E3" w:rsidP="00126C13">
      <w:pPr>
        <w:pStyle w:val="ListParagraph"/>
        <w:spacing w:line="240" w:lineRule="auto"/>
      </w:pPr>
      <w:r>
        <w:rPr>
          <w:u w:val="single"/>
        </w:rPr>
        <w:t>             </w:t>
      </w:r>
      <w:r>
        <w:t xml:space="preserve"> No</w:t>
      </w:r>
    </w:p>
    <w:p w14:paraId="09361D45" w14:textId="69EB01DF" w:rsidR="00C02FCA" w:rsidRDefault="00937BF2" w:rsidP="000922ED">
      <w:pPr>
        <w:spacing w:line="240" w:lineRule="auto"/>
        <w:ind w:firstLine="720"/>
      </w:pPr>
      <w:r>
        <w:t>If no, do patients bring their own</w:t>
      </w:r>
      <w:r w:rsidRPr="000922ED">
        <w:rPr>
          <w:rFonts w:cstheme="minorHAnsi"/>
        </w:rPr>
        <w:t xml:space="preserve">? </w:t>
      </w:r>
      <w:r w:rsidRPr="000922ED">
        <w:rPr>
          <w:u w:val="single"/>
        </w:rPr>
        <w:t>             </w:t>
      </w:r>
      <w:r>
        <w:t xml:space="preserve"> Yes </w:t>
      </w:r>
      <w:r w:rsidRPr="000922ED">
        <w:rPr>
          <w:u w:val="single"/>
        </w:rPr>
        <w:t>             </w:t>
      </w:r>
      <w:r>
        <w:t xml:space="preserve"> No </w:t>
      </w:r>
    </w:p>
    <w:p w14:paraId="17124D33" w14:textId="18B9D69A" w:rsidR="00CD5476" w:rsidRPr="00DA6ED1" w:rsidRDefault="00CD5476" w:rsidP="000922ED">
      <w:pPr>
        <w:pStyle w:val="Questionnaireformat"/>
      </w:pPr>
      <w:r>
        <w:t>Is a clean blade or pair of scissors available for cord cutting?</w:t>
      </w:r>
    </w:p>
    <w:p w14:paraId="0FF1965D" w14:textId="77777777" w:rsidR="00CD5476" w:rsidRDefault="00CD5476">
      <w:pPr>
        <w:pStyle w:val="ListParagraph"/>
        <w:spacing w:line="240" w:lineRule="auto"/>
      </w:pPr>
      <w:r>
        <w:rPr>
          <w:u w:val="single"/>
        </w:rPr>
        <w:t>             </w:t>
      </w:r>
      <w:r>
        <w:t xml:space="preserve"> Yes</w:t>
      </w:r>
    </w:p>
    <w:p w14:paraId="2FA5AFE3" w14:textId="0E18E5CD" w:rsidR="00C02FCA" w:rsidRDefault="00CD5476" w:rsidP="000922ED">
      <w:pPr>
        <w:pStyle w:val="ListParagraph"/>
        <w:spacing w:line="240" w:lineRule="auto"/>
      </w:pPr>
      <w:r>
        <w:rPr>
          <w:u w:val="single"/>
        </w:rPr>
        <w:t>             </w:t>
      </w:r>
      <w:r>
        <w:t xml:space="preserve"> No</w:t>
      </w:r>
    </w:p>
    <w:p w14:paraId="4C8EB2D0" w14:textId="4BDEBBAC" w:rsidR="00CD5476" w:rsidRPr="00DA6ED1" w:rsidRDefault="00CD5476" w:rsidP="000922ED">
      <w:pPr>
        <w:pStyle w:val="Questionnaireformat"/>
      </w:pPr>
      <w:r>
        <w:t>Are clean string or cord clamps available to tie the umbilical cord?</w:t>
      </w:r>
    </w:p>
    <w:p w14:paraId="3BE52869" w14:textId="77777777" w:rsidR="00CD5476" w:rsidRDefault="00CD5476">
      <w:pPr>
        <w:pStyle w:val="ListParagraph"/>
        <w:spacing w:line="240" w:lineRule="auto"/>
      </w:pPr>
      <w:r>
        <w:rPr>
          <w:u w:val="single"/>
        </w:rPr>
        <w:lastRenderedPageBreak/>
        <w:t>             </w:t>
      </w:r>
      <w:r>
        <w:t xml:space="preserve"> Yes</w:t>
      </w:r>
    </w:p>
    <w:p w14:paraId="380700EE" w14:textId="1723E812" w:rsidR="00C02FCA" w:rsidRDefault="00CD5476" w:rsidP="000922ED">
      <w:pPr>
        <w:pStyle w:val="ListParagraph"/>
        <w:spacing w:line="240" w:lineRule="auto"/>
      </w:pPr>
      <w:r>
        <w:rPr>
          <w:u w:val="single"/>
        </w:rPr>
        <w:t>             </w:t>
      </w:r>
      <w:r>
        <w:t xml:space="preserve"> No</w:t>
      </w:r>
    </w:p>
    <w:p w14:paraId="43A8CF22" w14:textId="0BA62291" w:rsidR="00CD5476" w:rsidRPr="00DA6ED1" w:rsidRDefault="00CD5476" w:rsidP="000922ED">
      <w:pPr>
        <w:pStyle w:val="Questionnaireformat"/>
      </w:pPr>
      <w:r>
        <w:t>Does the facility provide clean towels to dry and wrap the baby?</w:t>
      </w:r>
    </w:p>
    <w:p w14:paraId="3D9E6FE7" w14:textId="77777777" w:rsidR="00CD5476" w:rsidRDefault="00CD5476">
      <w:pPr>
        <w:pStyle w:val="ListParagraph"/>
        <w:spacing w:line="240" w:lineRule="auto"/>
      </w:pPr>
      <w:r>
        <w:rPr>
          <w:u w:val="single"/>
        </w:rPr>
        <w:t>             </w:t>
      </w:r>
      <w:r>
        <w:t xml:space="preserve"> Yes</w:t>
      </w:r>
    </w:p>
    <w:p w14:paraId="54AA8ADC" w14:textId="3B5A4217" w:rsidR="00C02FCA" w:rsidRDefault="00CD5476">
      <w:pPr>
        <w:pStyle w:val="ListParagraph"/>
        <w:spacing w:line="240" w:lineRule="auto"/>
      </w:pPr>
      <w:r>
        <w:rPr>
          <w:u w:val="single"/>
        </w:rPr>
        <w:t>             </w:t>
      </w:r>
      <w:r>
        <w:t xml:space="preserve"> No</w:t>
      </w:r>
    </w:p>
    <w:p w14:paraId="7F88C946" w14:textId="10A64752" w:rsidR="00CD5476" w:rsidRDefault="00CD5476">
      <w:pPr>
        <w:pStyle w:val="ListParagraph"/>
        <w:spacing w:line="240" w:lineRule="auto"/>
        <w:ind w:left="1440"/>
      </w:pPr>
      <w:r>
        <w:t>If no, do patients bring their own</w:t>
      </w:r>
      <w:r w:rsidRPr="00705442">
        <w:rPr>
          <w:rFonts w:cstheme="minorHAnsi"/>
        </w:rPr>
        <w:t xml:space="preserve">? </w:t>
      </w:r>
      <w:r w:rsidRPr="00705442">
        <w:rPr>
          <w:u w:val="single"/>
        </w:rPr>
        <w:t>             </w:t>
      </w:r>
      <w:r>
        <w:t xml:space="preserve"> Yes </w:t>
      </w:r>
      <w:r w:rsidRPr="00705442">
        <w:rPr>
          <w:u w:val="single"/>
        </w:rPr>
        <w:t>             </w:t>
      </w:r>
      <w:r>
        <w:t xml:space="preserve"> No </w:t>
      </w:r>
    </w:p>
    <w:p w14:paraId="560ADBE5" w14:textId="77777777" w:rsidR="00C02FCA" w:rsidRDefault="00C02FCA">
      <w:pPr>
        <w:pStyle w:val="ListParagraph"/>
        <w:spacing w:line="240" w:lineRule="auto"/>
        <w:ind w:left="1440"/>
      </w:pPr>
    </w:p>
    <w:p w14:paraId="1DE50938" w14:textId="4BD6C68A" w:rsidR="00CD5476" w:rsidRPr="00DA6ED1" w:rsidRDefault="00CD5476" w:rsidP="000922ED">
      <w:pPr>
        <w:pStyle w:val="Questionnaireformat"/>
      </w:pPr>
      <w:r>
        <w:t xml:space="preserve">Does the facility provide clean </w:t>
      </w:r>
      <w:proofErr w:type="spellStart"/>
      <w:r>
        <w:t>cloths</w:t>
      </w:r>
      <w:proofErr w:type="spellEnd"/>
      <w:r>
        <w:t xml:space="preserve"> to wrap the mother?</w:t>
      </w:r>
    </w:p>
    <w:p w14:paraId="45762BEC" w14:textId="77777777" w:rsidR="00CD5476" w:rsidRDefault="00CD5476">
      <w:pPr>
        <w:pStyle w:val="ListParagraph"/>
        <w:spacing w:line="240" w:lineRule="auto"/>
      </w:pPr>
      <w:r>
        <w:rPr>
          <w:u w:val="single"/>
        </w:rPr>
        <w:t>             </w:t>
      </w:r>
      <w:r>
        <w:t xml:space="preserve"> Yes</w:t>
      </w:r>
    </w:p>
    <w:p w14:paraId="617FE1D0" w14:textId="77777777" w:rsidR="00CD5476" w:rsidRDefault="00CD5476">
      <w:pPr>
        <w:pStyle w:val="ListParagraph"/>
        <w:spacing w:line="240" w:lineRule="auto"/>
      </w:pPr>
      <w:r>
        <w:rPr>
          <w:u w:val="single"/>
        </w:rPr>
        <w:t>             </w:t>
      </w:r>
      <w:r>
        <w:t xml:space="preserve"> No</w:t>
      </w:r>
    </w:p>
    <w:p w14:paraId="1EA61CA3" w14:textId="4F1EA29E" w:rsidR="00C02FCA" w:rsidRDefault="00CD5476" w:rsidP="000922ED">
      <w:pPr>
        <w:pStyle w:val="ListParagraph"/>
        <w:spacing w:line="240" w:lineRule="auto"/>
        <w:ind w:left="1440"/>
      </w:pPr>
      <w:r>
        <w:t>If no, do patients bring their own</w:t>
      </w:r>
      <w:r w:rsidRPr="00705442">
        <w:rPr>
          <w:rFonts w:cstheme="minorHAnsi"/>
        </w:rPr>
        <w:t xml:space="preserve">? </w:t>
      </w:r>
      <w:r w:rsidRPr="00705442">
        <w:rPr>
          <w:u w:val="single"/>
        </w:rPr>
        <w:t>             </w:t>
      </w:r>
      <w:r>
        <w:t xml:space="preserve"> Yes </w:t>
      </w:r>
      <w:r w:rsidRPr="00705442">
        <w:rPr>
          <w:u w:val="single"/>
        </w:rPr>
        <w:t>             </w:t>
      </w:r>
      <w:r>
        <w:t xml:space="preserve"> No </w:t>
      </w:r>
    </w:p>
    <w:p w14:paraId="0C110A74" w14:textId="58EA5D23" w:rsidR="00CD5476" w:rsidRDefault="00CD5476" w:rsidP="000922ED">
      <w:pPr>
        <w:pStyle w:val="Questionnaireformat"/>
      </w:pPr>
      <w:r>
        <w:t>Are there materials for cleaning the perineum (region from anus to vulva) of the mother?</w:t>
      </w:r>
    </w:p>
    <w:p w14:paraId="6B121A75" w14:textId="77777777" w:rsidR="00CD5476" w:rsidRDefault="00CD5476">
      <w:pPr>
        <w:pStyle w:val="ListParagraph"/>
        <w:spacing w:line="240" w:lineRule="auto"/>
      </w:pPr>
      <w:r>
        <w:rPr>
          <w:u w:val="single"/>
        </w:rPr>
        <w:t>             </w:t>
      </w:r>
      <w:r>
        <w:t xml:space="preserve"> Yes</w:t>
      </w:r>
    </w:p>
    <w:p w14:paraId="308DF623" w14:textId="77777777" w:rsidR="00CD5476" w:rsidRDefault="00CD5476">
      <w:pPr>
        <w:pStyle w:val="ListParagraph"/>
        <w:spacing w:line="240" w:lineRule="auto"/>
      </w:pPr>
      <w:r>
        <w:rPr>
          <w:u w:val="single"/>
        </w:rPr>
        <w:t>             </w:t>
      </w:r>
      <w:r>
        <w:t xml:space="preserve"> No</w:t>
      </w:r>
    </w:p>
    <w:p w14:paraId="6C9E40E8" w14:textId="6C454479" w:rsidR="00566C01" w:rsidRDefault="00566C01">
      <w:pPr>
        <w:pStyle w:val="ListParagraph"/>
        <w:spacing w:line="240" w:lineRule="auto"/>
      </w:pPr>
    </w:p>
    <w:p w14:paraId="2923BA02" w14:textId="77777777" w:rsidR="00566C01" w:rsidRDefault="00566C01">
      <w:pPr>
        <w:spacing w:line="240" w:lineRule="auto"/>
      </w:pPr>
    </w:p>
    <w:p w14:paraId="7CC994A0" w14:textId="77777777" w:rsidR="0080223B" w:rsidRDefault="0080223B">
      <w:pPr>
        <w:pStyle w:val="ListParagraph"/>
        <w:spacing w:line="240" w:lineRule="auto"/>
      </w:pPr>
    </w:p>
    <w:p w14:paraId="5AA3A974" w14:textId="7A1C1A61" w:rsidR="004F5CB4" w:rsidRPr="004F5CB4" w:rsidRDefault="004F5CB4">
      <w:pPr>
        <w:spacing w:line="240" w:lineRule="auto"/>
        <w:rPr>
          <w:rFonts w:asciiTheme="majorHAnsi" w:hAnsiTheme="majorHAnsi" w:cstheme="majorHAnsi"/>
          <w:sz w:val="24"/>
          <w:szCs w:val="24"/>
        </w:rPr>
        <w:sectPr w:rsidR="004F5CB4" w:rsidRPr="004F5CB4" w:rsidSect="00C32745">
          <w:pgSz w:w="12240" w:h="15840"/>
          <w:pgMar w:top="1440" w:right="1440" w:bottom="1440" w:left="1440" w:header="720" w:footer="720" w:gutter="0"/>
          <w:cols w:space="720"/>
          <w:docGrid w:linePitch="360"/>
        </w:sectPr>
      </w:pPr>
    </w:p>
    <w:p w14:paraId="5C1C0C58" w14:textId="2F901047" w:rsidR="00B41478" w:rsidRDefault="00C2247C" w:rsidP="00090767">
      <w:pPr>
        <w:pStyle w:val="Title"/>
      </w:pPr>
      <w:bookmarkStart w:id="61" w:name="_Toc67313870"/>
      <w:r>
        <w:lastRenderedPageBreak/>
        <w:t xml:space="preserve">Module </w:t>
      </w:r>
      <w:r w:rsidR="001962A2">
        <w:t>5</w:t>
      </w:r>
      <w:r>
        <w:t xml:space="preserve">: </w:t>
      </w:r>
      <w:proofErr w:type="gramStart"/>
      <w:r w:rsidR="00FC67C3">
        <w:t>Line item</w:t>
      </w:r>
      <w:proofErr w:type="gramEnd"/>
      <w:r w:rsidR="00FC67C3">
        <w:t xml:space="preserve"> identification</w:t>
      </w:r>
      <w:bookmarkEnd w:id="61"/>
    </w:p>
    <w:p w14:paraId="7733FC88" w14:textId="44CD3AFA" w:rsidR="00827551" w:rsidRDefault="00292D37" w:rsidP="00A505A7">
      <w:pPr>
        <w:pStyle w:val="Heading2"/>
      </w:pPr>
      <w:r>
        <w:t>Overview</w:t>
      </w:r>
    </w:p>
    <w:p w14:paraId="7AFFDE93" w14:textId="5C38640D" w:rsidR="006A401A" w:rsidRDefault="00CA1BD6">
      <w:pPr>
        <w:spacing w:line="240" w:lineRule="auto"/>
      </w:pPr>
      <w:r>
        <w:t>In this module, you will identify resources used in environmental health service delivery. These resources will be entered as line items in a costing spreadsheet, with subsequent modules adding additional detail on costs of line items to calculate overall service delivery costs.</w:t>
      </w:r>
    </w:p>
    <w:p w14:paraId="5F1EEB10" w14:textId="77777777" w:rsidR="00FC67C3" w:rsidRDefault="00FC67C3">
      <w:pPr>
        <w:spacing w:line="240" w:lineRule="auto"/>
      </w:pPr>
      <w:r>
        <w:t>This module contains 7 worksheets:</w:t>
      </w:r>
    </w:p>
    <w:p w14:paraId="402CA758" w14:textId="5EDD95E0" w:rsidR="00FC67C3" w:rsidRDefault="00FC67C3" w:rsidP="00DC2B0C">
      <w:pPr>
        <w:pStyle w:val="ListParagraph"/>
        <w:numPr>
          <w:ilvl w:val="0"/>
          <w:numId w:val="4"/>
        </w:numPr>
        <w:spacing w:line="240" w:lineRule="auto"/>
      </w:pPr>
      <w:r>
        <w:t xml:space="preserve">Worksheet </w:t>
      </w:r>
      <w:r w:rsidR="005D1588">
        <w:t>5</w:t>
      </w:r>
      <w:r>
        <w:t>.1a: Wate</w:t>
      </w:r>
      <w:r w:rsidR="00AE2BEE">
        <w:t>r</w:t>
      </w:r>
      <w:r>
        <w:t xml:space="preserve"> </w:t>
      </w:r>
      <w:r w:rsidR="00AE2BEE">
        <w:t>– not p</w:t>
      </w:r>
      <w:r>
        <w:t xml:space="preserve">iped </w:t>
      </w:r>
      <w:r w:rsidR="00AE2BEE">
        <w:t>i</w:t>
      </w:r>
      <w:r>
        <w:t xml:space="preserve">nto </w:t>
      </w:r>
      <w:r w:rsidR="00AE2BEE">
        <w:t>f</w:t>
      </w:r>
      <w:r>
        <w:t>acility</w:t>
      </w:r>
    </w:p>
    <w:p w14:paraId="0C1CAF57" w14:textId="75579875" w:rsidR="00FC67C3" w:rsidRDefault="00FC67C3" w:rsidP="00DC2B0C">
      <w:pPr>
        <w:pStyle w:val="ListParagraph"/>
        <w:numPr>
          <w:ilvl w:val="0"/>
          <w:numId w:val="4"/>
        </w:numPr>
        <w:spacing w:line="240" w:lineRule="auto"/>
      </w:pPr>
      <w:r>
        <w:t xml:space="preserve">Worksheet </w:t>
      </w:r>
      <w:r w:rsidR="005D1588">
        <w:t>5</w:t>
      </w:r>
      <w:r>
        <w:t xml:space="preserve">.1b: Water </w:t>
      </w:r>
      <w:r w:rsidR="00AE2BEE">
        <w:t>– piped into facility</w:t>
      </w:r>
    </w:p>
    <w:p w14:paraId="437F6450" w14:textId="05C15E56" w:rsidR="00FC67C3" w:rsidRDefault="00FC67C3" w:rsidP="00DC2B0C">
      <w:pPr>
        <w:pStyle w:val="ListParagraph"/>
        <w:numPr>
          <w:ilvl w:val="0"/>
          <w:numId w:val="4"/>
        </w:numPr>
        <w:spacing w:line="240" w:lineRule="auto"/>
      </w:pPr>
      <w:r>
        <w:t xml:space="preserve">Worksheet </w:t>
      </w:r>
      <w:r w:rsidR="005D1588">
        <w:t>5</w:t>
      </w:r>
      <w:r>
        <w:t xml:space="preserve">.2a: </w:t>
      </w:r>
      <w:r w:rsidR="00AE2BEE">
        <w:t>Sanitation – on site</w:t>
      </w:r>
    </w:p>
    <w:p w14:paraId="09382463" w14:textId="76DD01A2" w:rsidR="00FC67C3" w:rsidRDefault="00FC67C3" w:rsidP="00DC2B0C">
      <w:pPr>
        <w:pStyle w:val="ListParagraph"/>
        <w:numPr>
          <w:ilvl w:val="0"/>
          <w:numId w:val="4"/>
        </w:numPr>
        <w:spacing w:line="240" w:lineRule="auto"/>
      </w:pPr>
      <w:r>
        <w:t xml:space="preserve">Worksheet </w:t>
      </w:r>
      <w:r w:rsidR="005D1588">
        <w:t>5</w:t>
      </w:r>
      <w:r>
        <w:t xml:space="preserve">.2b: </w:t>
      </w:r>
      <w:r w:rsidR="00AE2BEE">
        <w:t xml:space="preserve">Sanitation – </w:t>
      </w:r>
      <w:proofErr w:type="spellStart"/>
      <w:r w:rsidR="00AE2BEE">
        <w:t>sewered</w:t>
      </w:r>
      <w:proofErr w:type="spellEnd"/>
    </w:p>
    <w:p w14:paraId="49D89CD7" w14:textId="3B796E05" w:rsidR="00FC67C3" w:rsidRDefault="00FC67C3" w:rsidP="00DC2B0C">
      <w:pPr>
        <w:pStyle w:val="ListParagraph"/>
        <w:numPr>
          <w:ilvl w:val="0"/>
          <w:numId w:val="4"/>
        </w:numPr>
        <w:spacing w:line="240" w:lineRule="auto"/>
      </w:pPr>
      <w:r>
        <w:t xml:space="preserve">Worksheet </w:t>
      </w:r>
      <w:r w:rsidR="005D1588">
        <w:t>5</w:t>
      </w:r>
      <w:r>
        <w:t xml:space="preserve">.3: Hygiene </w:t>
      </w:r>
      <w:r w:rsidR="00B73FA8">
        <w:t>at points of care</w:t>
      </w:r>
    </w:p>
    <w:p w14:paraId="1605CAC3" w14:textId="792587AC" w:rsidR="00FC67C3" w:rsidRDefault="00FC67C3" w:rsidP="00DC2B0C">
      <w:pPr>
        <w:pStyle w:val="ListParagraph"/>
        <w:numPr>
          <w:ilvl w:val="0"/>
          <w:numId w:val="4"/>
        </w:numPr>
        <w:spacing w:line="240" w:lineRule="auto"/>
      </w:pPr>
      <w:r>
        <w:t xml:space="preserve">Worksheet </w:t>
      </w:r>
      <w:r w:rsidR="005D1588">
        <w:t>5</w:t>
      </w:r>
      <w:r>
        <w:t xml:space="preserve">.4: Waste </w:t>
      </w:r>
      <w:r w:rsidR="00B73FA8">
        <w:t>management</w:t>
      </w:r>
    </w:p>
    <w:p w14:paraId="3EEDF094" w14:textId="4E715A64" w:rsidR="00FC67C3" w:rsidRDefault="00FC67C3" w:rsidP="00DC2B0C">
      <w:pPr>
        <w:pStyle w:val="ListParagraph"/>
        <w:numPr>
          <w:ilvl w:val="0"/>
          <w:numId w:val="4"/>
        </w:numPr>
        <w:spacing w:line="240" w:lineRule="auto"/>
      </w:pPr>
      <w:r>
        <w:t xml:space="preserve">Worksheet </w:t>
      </w:r>
      <w:r w:rsidR="005D1588">
        <w:t>5</w:t>
      </w:r>
      <w:r>
        <w:t>.5: Environmental Cleaning</w:t>
      </w:r>
    </w:p>
    <w:p w14:paraId="0043FAE6" w14:textId="48B11DC6" w:rsidR="00A92D18" w:rsidRDefault="00FC67C3" w:rsidP="00126C13">
      <w:pPr>
        <w:spacing w:line="240" w:lineRule="auto"/>
      </w:pPr>
      <w:r w:rsidRPr="00090767">
        <w:rPr>
          <w:b/>
          <w:bCs/>
        </w:rPr>
        <w:t xml:space="preserve">Worksheets </w:t>
      </w:r>
      <w:r w:rsidR="00AE2BEE">
        <w:rPr>
          <w:b/>
          <w:bCs/>
        </w:rPr>
        <w:t>5</w:t>
      </w:r>
      <w:r w:rsidRPr="00090767">
        <w:rPr>
          <w:b/>
          <w:bCs/>
        </w:rPr>
        <w:t>.1-</w:t>
      </w:r>
      <w:r w:rsidR="00AE2BEE">
        <w:rPr>
          <w:b/>
          <w:bCs/>
        </w:rPr>
        <w:t>5</w:t>
      </w:r>
      <w:r w:rsidRPr="00090767">
        <w:rPr>
          <w:b/>
          <w:bCs/>
        </w:rPr>
        <w:t xml:space="preserve">.5 </w:t>
      </w:r>
      <w:r>
        <w:t xml:space="preserve">correspond </w:t>
      </w:r>
      <w:r w:rsidR="00603D5F">
        <w:t>to specific environmental health service</w:t>
      </w:r>
      <w:r w:rsidR="00A92D18">
        <w:t>s</w:t>
      </w:r>
      <w:r w:rsidR="00603D5F">
        <w:t>.</w:t>
      </w:r>
      <w:r w:rsidR="00A92D18">
        <w:t xml:space="preserve"> Each contains questions to identify line items for each cost category (i.e., capital hardware, capital software, capital maintenance, recurrent training, consumables, personnel, direct support).</w:t>
      </w:r>
    </w:p>
    <w:p w14:paraId="0344593C" w14:textId="5AF63F07" w:rsidR="00603D5F" w:rsidRDefault="00603D5F" w:rsidP="00126C13">
      <w:pPr>
        <w:spacing w:line="240" w:lineRule="auto"/>
      </w:pPr>
      <w:r>
        <w:t xml:space="preserve">Note that interview guides </w:t>
      </w:r>
      <w:r w:rsidR="00793452">
        <w:t>5.</w:t>
      </w:r>
      <w:r>
        <w:t xml:space="preserve">1 and </w:t>
      </w:r>
      <w:r w:rsidR="00793452">
        <w:t>5.</w:t>
      </w:r>
      <w:r>
        <w:t xml:space="preserve">2 have two different versions, version a and version b. Data collectors should be sure to use the appropriate interview guide for the services provided in the facility. For instance, at a facility with a borehole as their main water source, data collectors should use interview guide </w:t>
      </w:r>
      <w:r w:rsidR="00793452">
        <w:t>5.</w:t>
      </w:r>
      <w:r>
        <w:t xml:space="preserve">1a: </w:t>
      </w:r>
      <w:r w:rsidR="00511730">
        <w:t>“</w:t>
      </w:r>
      <w:r>
        <w:t xml:space="preserve">Water </w:t>
      </w:r>
      <w:r w:rsidR="00511730">
        <w:t xml:space="preserve">– not piped into facility” </w:t>
      </w:r>
      <w:r w:rsidR="006A401A">
        <w:t xml:space="preserve">and do not need to use interview guide </w:t>
      </w:r>
      <w:r w:rsidR="00793452">
        <w:t>5.</w:t>
      </w:r>
      <w:r w:rsidR="006A401A">
        <w:t>1b:</w:t>
      </w:r>
      <w:r w:rsidR="006A401A" w:rsidRPr="006A401A">
        <w:t xml:space="preserve"> </w:t>
      </w:r>
      <w:r w:rsidR="00511730">
        <w:t>“</w:t>
      </w:r>
      <w:r w:rsidR="006A401A">
        <w:t xml:space="preserve">Water </w:t>
      </w:r>
      <w:r w:rsidR="00511730">
        <w:t>– piped into facility</w:t>
      </w:r>
      <w:r>
        <w:t>.</w:t>
      </w:r>
      <w:r w:rsidR="00511730">
        <w:t>”</w:t>
      </w:r>
      <w:r w:rsidR="00AC675D">
        <w:t xml:space="preserve"> Review the interview guides and select those which are most appropriate to the facility context.</w:t>
      </w:r>
    </w:p>
    <w:p w14:paraId="2397B020" w14:textId="62B8708A" w:rsidR="00CA1BD6" w:rsidRDefault="00A92D18">
      <w:pPr>
        <w:spacing w:line="240" w:lineRule="auto"/>
      </w:pPr>
      <w:r>
        <w:t>Worksheets may be completed in any order.</w:t>
      </w:r>
    </w:p>
    <w:p w14:paraId="77AED05C" w14:textId="090060C5" w:rsidR="00FC67C3" w:rsidRDefault="00FC67C3" w:rsidP="00A505A7">
      <w:pPr>
        <w:pStyle w:val="Heading2"/>
      </w:pPr>
      <w:r>
        <w:t>Instructions</w:t>
      </w:r>
    </w:p>
    <w:p w14:paraId="1582618B" w14:textId="67648288" w:rsidR="00603D5F" w:rsidRDefault="00603D5F">
      <w:pPr>
        <w:spacing w:line="240" w:lineRule="auto"/>
      </w:pPr>
      <w:r>
        <w:t xml:space="preserve">Use the interview guides in this section at least once for each environmental health service with an associated key informant identified in </w:t>
      </w:r>
      <w:r w:rsidR="00A92D18">
        <w:t>Module 2 Worksheets 2.1 and 2.2</w:t>
      </w:r>
      <w:r>
        <w:t xml:space="preserve"> that has knowledge of the environmental health service to be discussed. If more than one key informant was identified from </w:t>
      </w:r>
      <w:r w:rsidR="00A92D18">
        <w:t>Module 2</w:t>
      </w:r>
      <w:r>
        <w:t>, interview each. If a respondent identifies any new key informant during an interview, make sure to interview all persons identified as well.</w:t>
      </w:r>
      <w:r w:rsidRPr="00603D5F">
        <w:t xml:space="preserve"> </w:t>
      </w:r>
      <w:r>
        <w:t>This process of complementary interviews ensures that data collectors obtain the most comprehensive information for each of the environmental health services in place at this healthcare facility.</w:t>
      </w:r>
    </w:p>
    <w:p w14:paraId="658F12BE" w14:textId="017581ED" w:rsidR="00BB46C0" w:rsidRDefault="00A92D18">
      <w:pPr>
        <w:spacing w:line="240" w:lineRule="auto"/>
      </w:pPr>
      <w:r w:rsidRPr="00090767">
        <w:t>In this module, you will begin entering line items into a spreadsheet</w:t>
      </w:r>
      <w:r w:rsidRPr="00A92D18">
        <w:t>, adding information in later modules to calculate costs. Before beginning the worksheets in this module, downlo</w:t>
      </w:r>
      <w:r>
        <w:t xml:space="preserve">ad and review the costing spreadsheet included in the supplementary information for this publication. During the interviews, you may enter information directly into the spreadsheet, or take notes separately for later data entry. </w:t>
      </w:r>
      <w:r w:rsidR="00CC68CD">
        <w:t xml:space="preserve">Where possible and with the consent of the interviewee, we recommend audio-recording </w:t>
      </w:r>
      <w:r w:rsidR="00BB46C0">
        <w:t>all interviews so that recordings may be reviewed later for clarification or to extract additional detail, if necessary.</w:t>
      </w:r>
    </w:p>
    <w:p w14:paraId="61F0EB46" w14:textId="77777777" w:rsidR="00C02FCA" w:rsidRDefault="00C02FCA" w:rsidP="00126C13">
      <w:pPr>
        <w:spacing w:line="240" w:lineRule="auto"/>
        <w:sectPr w:rsidR="00C02FCA" w:rsidSect="00C32745">
          <w:headerReference w:type="default" r:id="rId39"/>
          <w:pgSz w:w="12240" w:h="15840"/>
          <w:pgMar w:top="1440" w:right="1440" w:bottom="1440" w:left="1440" w:header="720" w:footer="720" w:gutter="0"/>
          <w:cols w:space="720"/>
          <w:docGrid w:linePitch="360"/>
        </w:sectPr>
      </w:pPr>
    </w:p>
    <w:p w14:paraId="062C144E" w14:textId="30DE7F70" w:rsidR="00292D37" w:rsidRDefault="00B45FAC" w:rsidP="00A505A7">
      <w:pPr>
        <w:pStyle w:val="Heading1"/>
      </w:pPr>
      <w:bookmarkStart w:id="62" w:name="_Toc67313871"/>
      <w:r>
        <w:lastRenderedPageBreak/>
        <w:t>Worksheet</w:t>
      </w:r>
      <w:r w:rsidR="00BE57DA">
        <w:t xml:space="preserve"> </w:t>
      </w:r>
      <w:r>
        <w:t>5</w:t>
      </w:r>
      <w:r w:rsidR="006725A9">
        <w:t>.1</w:t>
      </w:r>
      <w:r w:rsidR="00F926B2">
        <w:t>a</w:t>
      </w:r>
      <w:r w:rsidR="00BE57DA">
        <w:t xml:space="preserve">: Water </w:t>
      </w:r>
      <w:proofErr w:type="gramStart"/>
      <w:r>
        <w:t>line item</w:t>
      </w:r>
      <w:proofErr w:type="gramEnd"/>
      <w:r>
        <w:t xml:space="preserve"> identification</w:t>
      </w:r>
      <w:r w:rsidR="00F926B2">
        <w:t xml:space="preserve"> (</w:t>
      </w:r>
      <w:r>
        <w:t>n</w:t>
      </w:r>
      <w:r w:rsidR="00F926B2">
        <w:t xml:space="preserve">ot </w:t>
      </w:r>
      <w:r>
        <w:t>piped into facility</w:t>
      </w:r>
      <w:r w:rsidR="00F926B2">
        <w:t>)</w:t>
      </w:r>
      <w:bookmarkEnd w:id="62"/>
    </w:p>
    <w:p w14:paraId="3CD59B20" w14:textId="77777777" w:rsidR="00FB3EAB" w:rsidRDefault="00FB3EAB" w:rsidP="00A505A7">
      <w:pPr>
        <w:pStyle w:val="Heading2"/>
      </w:pPr>
      <w:r>
        <w:t>Instructions</w:t>
      </w:r>
    </w:p>
    <w:p w14:paraId="69ACF762" w14:textId="77777777" w:rsidR="00FB3EAB" w:rsidRDefault="00FB3EAB" w:rsidP="00FB3EAB">
      <w:pPr>
        <w:spacing w:line="240" w:lineRule="auto"/>
      </w:pPr>
      <w:r>
        <w:t>The purpose of this interview is to identify the resources used to provide water service. These resources will be entered as line items into a costing spreadsheet. Later modules will add information about quantities and costs of each item to calculate total costs.</w:t>
      </w:r>
    </w:p>
    <w:p w14:paraId="2B9B65DC" w14:textId="77777777" w:rsidR="00FB3EAB" w:rsidRDefault="00FB3EAB" w:rsidP="00FB3EAB">
      <w:pPr>
        <w:spacing w:line="240" w:lineRule="auto"/>
      </w:pPr>
      <w:r>
        <w:t>Read this interview guide in its entirety before conducting the interview. The guide is divided into sections for the following cost categories: capital hardware, capital software, capital maintenance, recurrent training, consumables, personnel, and direct support.</w:t>
      </w:r>
    </w:p>
    <w:p w14:paraId="039F7B0C" w14:textId="77777777" w:rsidR="00FB3EAB" w:rsidRDefault="00FB3EAB" w:rsidP="00FB3EAB">
      <w:pPr>
        <w:spacing w:line="240" w:lineRule="auto"/>
      </w:pPr>
      <w:r>
        <w:t>Review the costing purpose and scope identified in Worksheet 1.1. You may skip sections for costs categories that were excluded from the scope of costing activities. Where services are provided by an external contractor, you may choose to skip questions that require contacting the contractor, if your costing purpose requires only the gross payments made to contractors and not a full enumeration of all line item costs.</w:t>
      </w:r>
    </w:p>
    <w:p w14:paraId="184031D6" w14:textId="0E1BEB92" w:rsidR="00FB3EAB" w:rsidRDefault="00FB3EAB" w:rsidP="00FB3EAB">
      <w:pPr>
        <w:spacing w:line="240" w:lineRule="auto"/>
      </w:pPr>
      <w:r>
        <w:t xml:space="preserve">Download the costing spreadsheet attached as a supplementary file with this guide. Throughout the guide, </w:t>
      </w:r>
      <w:r w:rsidR="005F0131">
        <w:rPr>
          <w:color w:val="0070C0"/>
        </w:rPr>
        <w:t xml:space="preserve">text </w:t>
      </w:r>
      <w:r>
        <w:rPr>
          <w:color w:val="0070C0"/>
        </w:rPr>
        <w:t>written in blue text</w:t>
      </w:r>
      <w:r>
        <w:t xml:space="preserve"> ask</w:t>
      </w:r>
      <w:r w:rsidR="005F0131">
        <w:t>s</w:t>
      </w:r>
      <w:r>
        <w:t xml:space="preserve"> about resources used in service provision. Record these resources as line items under each cost category tab in the spreadsheet. You may take notes directly in the spreadsheet, or record notes separately and transfer to the spreadsheet later. Review the spreadsheet before conducting the interview.</w:t>
      </w:r>
    </w:p>
    <w:p w14:paraId="71C4943D" w14:textId="77777777" w:rsidR="00FB3EAB" w:rsidRDefault="00FB3EAB" w:rsidP="00FB3EAB">
      <w:pPr>
        <w:spacing w:line="240" w:lineRule="auto"/>
      </w:pPr>
      <w:r>
        <w:t xml:space="preserve">Participants should be identified from </w:t>
      </w:r>
      <w:r>
        <w:fldChar w:fldCharType="begin"/>
      </w:r>
      <w:r>
        <w:instrText xml:space="preserve"> REF _Ref43379588 \h  \* MERGEFORMAT </w:instrText>
      </w:r>
      <w:r>
        <w:fldChar w:fldCharType="separate"/>
      </w:r>
      <w:r>
        <w:t>Worksheet 2.1: Facility informant identification</w:t>
      </w:r>
      <w:r>
        <w:fldChar w:fldCharType="end"/>
      </w:r>
      <w:r>
        <w:t>. Each section suggests a participant, but additional or alternative participants may be needed to fully answer all questions. You may administer each section of the guide to participants individually, or assemble participants for all participants at once to complete the guide together in a focus group.</w:t>
      </w:r>
    </w:p>
    <w:p w14:paraId="1D77DC87" w14:textId="77777777" w:rsidR="00FB3EAB" w:rsidRDefault="00FB3EAB" w:rsidP="00FB3EAB">
      <w:pPr>
        <w:spacing w:line="240" w:lineRule="auto"/>
        <w:rPr>
          <w:rStyle w:val="CommentReference"/>
        </w:rPr>
      </w:pPr>
      <w:r>
        <w:t>Where possible and with the consent of the interviewee, we recommend audio-recording the interviews so that recordings may be reviewed later for clarification or to extract additional detail, if necessary.</w:t>
      </w:r>
      <w:r>
        <w:rPr>
          <w:rStyle w:val="CommentReference"/>
        </w:rPr>
        <w:t xml:space="preserve"> </w:t>
      </w:r>
    </w:p>
    <w:p w14:paraId="1A53DDF8" w14:textId="77777777" w:rsidR="00FB3EAB" w:rsidRDefault="00FB3EAB" w:rsidP="00FB3EAB">
      <w:pPr>
        <w:pStyle w:val="Heading3"/>
      </w:pPr>
      <w:r>
        <w:t>Capital hardware</w:t>
      </w:r>
    </w:p>
    <w:p w14:paraId="1E772C0B" w14:textId="6028F024" w:rsidR="00FB3EAB" w:rsidRDefault="00FB3EAB" w:rsidP="00FB3EAB">
      <w:pPr>
        <w:spacing w:line="240" w:lineRule="auto"/>
        <w:rPr>
          <w:i/>
          <w:iCs/>
        </w:rPr>
      </w:pPr>
      <w:r>
        <w:rPr>
          <w:i/>
          <w:iCs/>
        </w:rPr>
        <w:t xml:space="preserve">The following section should be completed by an administrator, environmental health officer, or clinical supervisor with knowledge of water supply. For </w:t>
      </w:r>
      <w:r w:rsidR="005F0131">
        <w:rPr>
          <w:i/>
          <w:iCs/>
        </w:rPr>
        <w:t xml:space="preserve">text </w:t>
      </w:r>
      <w:r>
        <w:rPr>
          <w:i/>
          <w:iCs/>
        </w:rPr>
        <w:t>in blue, record the responses as line items under the Capital Hardware tab of the costing spreadsheet.</w:t>
      </w:r>
    </w:p>
    <w:p w14:paraId="5CE15745" w14:textId="212A9F91" w:rsidR="00FB3EAB" w:rsidRDefault="00FB3EAB" w:rsidP="00FB3EAB">
      <w:pPr>
        <w:pStyle w:val="NoSpacing"/>
      </w:pPr>
      <w:r>
        <w:t>Name of Respondent</w:t>
      </w:r>
      <w:r w:rsidR="004061BC">
        <w:t>:</w:t>
      </w:r>
    </w:p>
    <w:p w14:paraId="4BDDD186" w14:textId="2C6B43C4" w:rsidR="00FB3EAB" w:rsidRDefault="00FB3EAB" w:rsidP="00FB3EAB">
      <w:pPr>
        <w:pStyle w:val="NoSpacing"/>
      </w:pPr>
      <w:r>
        <w:t>Position/Title of Respondent</w:t>
      </w:r>
      <w:r w:rsidR="004061BC">
        <w:t>:</w:t>
      </w:r>
    </w:p>
    <w:p w14:paraId="17BBEB42" w14:textId="0F52E2AE" w:rsidR="00FB3EAB" w:rsidRDefault="00FB3EAB" w:rsidP="00FB3EAB">
      <w:pPr>
        <w:pStyle w:val="NoSpacing"/>
      </w:pPr>
      <w:r>
        <w:t>Phone Number of Respondent</w:t>
      </w:r>
      <w:r w:rsidR="004061BC">
        <w:t>:</w:t>
      </w:r>
    </w:p>
    <w:p w14:paraId="1F3CF3D5" w14:textId="1D918672" w:rsidR="00FB3EAB" w:rsidRDefault="00FB3EAB" w:rsidP="00FB3EAB">
      <w:pPr>
        <w:pStyle w:val="NoSpacing"/>
      </w:pPr>
      <w:r>
        <w:t>Email of Respondent (if available)</w:t>
      </w:r>
      <w:r w:rsidR="004061BC">
        <w:t>:</w:t>
      </w:r>
    </w:p>
    <w:p w14:paraId="0062F658" w14:textId="5A19D213" w:rsidR="00FB3EAB" w:rsidRDefault="00FB3EAB" w:rsidP="00FB3EAB">
      <w:r>
        <w:t>Date of Interview</w:t>
      </w:r>
      <w:r w:rsidR="004061BC">
        <w:t xml:space="preserve">: </w:t>
      </w:r>
    </w:p>
    <w:p w14:paraId="6F9137C7" w14:textId="77777777" w:rsidR="00FB3EAB" w:rsidRDefault="00FB3EAB" w:rsidP="00DC2B0C">
      <w:pPr>
        <w:pStyle w:val="Questionnaireformat"/>
        <w:numPr>
          <w:ilvl w:val="0"/>
          <w:numId w:val="26"/>
        </w:numPr>
        <w:spacing w:before="0" w:line="256" w:lineRule="auto"/>
      </w:pPr>
      <w:r>
        <w:t xml:space="preserve">What is the main water source for this facility? </w:t>
      </w:r>
      <w:r>
        <w:rPr>
          <w:color w:val="0070C0"/>
        </w:rPr>
        <w:t>Describe the infrastructure.</w:t>
      </w:r>
    </w:p>
    <w:p w14:paraId="3115B4C6" w14:textId="77777777" w:rsidR="00FB3EAB" w:rsidRDefault="00FB3EAB" w:rsidP="00DC2B0C">
      <w:pPr>
        <w:pStyle w:val="Questionnaireformat"/>
        <w:numPr>
          <w:ilvl w:val="0"/>
          <w:numId w:val="26"/>
        </w:numPr>
        <w:spacing w:before="0" w:line="256" w:lineRule="auto"/>
      </w:pPr>
      <w:r>
        <w:t xml:space="preserve">How is water distributed in the facility? </w:t>
      </w:r>
      <w:r>
        <w:rPr>
          <w:color w:val="0070C0"/>
        </w:rPr>
        <w:t>Describe the infrastructure, if any, and any tools and supplies to collect and transport water.</w:t>
      </w:r>
    </w:p>
    <w:p w14:paraId="28C4CBF3" w14:textId="77777777" w:rsidR="00FB3EAB" w:rsidRDefault="00FB3EAB" w:rsidP="00DC2B0C">
      <w:pPr>
        <w:pStyle w:val="Questionnaireformat"/>
        <w:numPr>
          <w:ilvl w:val="0"/>
          <w:numId w:val="26"/>
        </w:numPr>
        <w:spacing w:before="0" w:line="256" w:lineRule="auto"/>
      </w:pPr>
      <w:r>
        <w:t xml:space="preserve">How is water accessed at the point of care? </w:t>
      </w:r>
      <w:r>
        <w:rPr>
          <w:color w:val="0070C0"/>
        </w:rPr>
        <w:t>Describe the infrastructure.</w:t>
      </w:r>
    </w:p>
    <w:p w14:paraId="20D0EFB6" w14:textId="77777777" w:rsidR="00FB3EAB" w:rsidRDefault="00FB3EAB" w:rsidP="00DC2B0C">
      <w:pPr>
        <w:pStyle w:val="Questionnaireformat"/>
        <w:numPr>
          <w:ilvl w:val="0"/>
          <w:numId w:val="26"/>
        </w:numPr>
        <w:spacing w:before="0" w:line="256" w:lineRule="auto"/>
      </w:pPr>
      <w:r>
        <w:lastRenderedPageBreak/>
        <w:t xml:space="preserve">How is drinking water accessed by facility staff, patients, and caregivers? </w:t>
      </w:r>
      <w:r>
        <w:rPr>
          <w:color w:val="0070C0"/>
        </w:rPr>
        <w:t>Describe the infrastructure.</w:t>
      </w:r>
    </w:p>
    <w:p w14:paraId="0A88E912" w14:textId="3304B672" w:rsidR="00FB3EAB" w:rsidRPr="005E62E6" w:rsidRDefault="00FB3EAB" w:rsidP="00DC2B0C">
      <w:pPr>
        <w:pStyle w:val="Questionnaireformat"/>
        <w:numPr>
          <w:ilvl w:val="0"/>
          <w:numId w:val="26"/>
        </w:numPr>
        <w:spacing w:before="0" w:line="256" w:lineRule="auto"/>
      </w:pPr>
      <w:r>
        <w:t xml:space="preserve">How is water stored for emergencies? </w:t>
      </w:r>
      <w:r>
        <w:rPr>
          <w:color w:val="0070C0"/>
        </w:rPr>
        <w:t>Describe the infrastructure.</w:t>
      </w:r>
    </w:p>
    <w:p w14:paraId="78DA642D" w14:textId="486DDC0F" w:rsidR="00EC1A70" w:rsidRDefault="00EC1A70" w:rsidP="00687975">
      <w:pPr>
        <w:pStyle w:val="Questionnaireformat"/>
        <w:numPr>
          <w:ilvl w:val="0"/>
          <w:numId w:val="26"/>
        </w:numPr>
        <w:spacing w:before="0" w:line="256" w:lineRule="auto"/>
      </w:pPr>
      <w:r>
        <w:t xml:space="preserve">How is water treated to be safe for drinking? </w:t>
      </w:r>
      <w:r w:rsidR="0047413E">
        <w:t xml:space="preserve">For medical procedures? </w:t>
      </w:r>
      <w:r>
        <w:rPr>
          <w:color w:val="0070C0"/>
        </w:rPr>
        <w:t>Describe the infrastructure.</w:t>
      </w:r>
    </w:p>
    <w:p w14:paraId="416203BF" w14:textId="77777777" w:rsidR="00FB3EAB" w:rsidRDefault="00FB3EAB" w:rsidP="00FB3EAB">
      <w:pPr>
        <w:pStyle w:val="Heading3"/>
      </w:pPr>
      <w:r>
        <w:t>Capital software</w:t>
      </w:r>
    </w:p>
    <w:p w14:paraId="683696AB" w14:textId="72DF966F" w:rsidR="00FB3EAB" w:rsidRDefault="00FB3EAB" w:rsidP="00FB3EAB">
      <w:pPr>
        <w:spacing w:line="240" w:lineRule="auto"/>
        <w:rPr>
          <w:i/>
          <w:iCs/>
        </w:rPr>
      </w:pPr>
      <w:r>
        <w:rPr>
          <w:i/>
          <w:iCs/>
        </w:rPr>
        <w:t xml:space="preserve">The following section should be completed by an administrator, environmental health officer, or clinical supervisor with knowledge of how water supply infrastructure was constructed or an individual who has access to relevant records of construction. For </w:t>
      </w:r>
      <w:r w:rsidR="005F0131">
        <w:rPr>
          <w:i/>
          <w:iCs/>
        </w:rPr>
        <w:t>text in blue</w:t>
      </w:r>
      <w:r>
        <w:rPr>
          <w:i/>
          <w:iCs/>
        </w:rPr>
        <w:t>, record the responses as line items under the Capital Software tab of the costing spreadsheet.</w:t>
      </w:r>
    </w:p>
    <w:p w14:paraId="113F07A0" w14:textId="4BA37026" w:rsidR="00FB3EAB" w:rsidRDefault="00FB3EAB" w:rsidP="00FB3EAB">
      <w:pPr>
        <w:pStyle w:val="NoSpacing"/>
      </w:pPr>
      <w:r>
        <w:t>Name of Respondent</w:t>
      </w:r>
      <w:r w:rsidR="004061BC">
        <w:t>:</w:t>
      </w:r>
    </w:p>
    <w:p w14:paraId="3A142F03" w14:textId="49EC6D85" w:rsidR="00FB3EAB" w:rsidRDefault="00FB3EAB" w:rsidP="00FB3EAB">
      <w:pPr>
        <w:pStyle w:val="NoSpacing"/>
      </w:pPr>
      <w:r>
        <w:t>Position/Title of Respondent</w:t>
      </w:r>
      <w:r w:rsidR="004061BC">
        <w:t>:</w:t>
      </w:r>
    </w:p>
    <w:p w14:paraId="335C4E2C" w14:textId="104233D0" w:rsidR="00FB3EAB" w:rsidRDefault="00FB3EAB" w:rsidP="00FB3EAB">
      <w:pPr>
        <w:pStyle w:val="NoSpacing"/>
      </w:pPr>
      <w:r>
        <w:t>Phone Number of Respondent</w:t>
      </w:r>
      <w:r w:rsidR="004061BC">
        <w:t>:</w:t>
      </w:r>
    </w:p>
    <w:p w14:paraId="772FBDC8" w14:textId="069B040F" w:rsidR="00FB3EAB" w:rsidRDefault="00FB3EAB" w:rsidP="00FB3EAB">
      <w:pPr>
        <w:pStyle w:val="NoSpacing"/>
      </w:pPr>
      <w:r>
        <w:t>Email of Respondent (if available)</w:t>
      </w:r>
      <w:r w:rsidR="004061BC">
        <w:t>:</w:t>
      </w:r>
    </w:p>
    <w:p w14:paraId="7D908CA7" w14:textId="243A5C4D" w:rsidR="00FB3EAB" w:rsidRDefault="00FB3EAB" w:rsidP="00FB3EAB">
      <w:r>
        <w:t>Date of Interview</w:t>
      </w:r>
      <w:r w:rsidR="004061BC">
        <w:t>:</w:t>
      </w:r>
    </w:p>
    <w:p w14:paraId="2D70CB32" w14:textId="77777777" w:rsidR="00FB3EAB" w:rsidRDefault="00FB3EAB" w:rsidP="00DC2B0C">
      <w:pPr>
        <w:pStyle w:val="Questionnaireformat"/>
        <w:numPr>
          <w:ilvl w:val="0"/>
          <w:numId w:val="26"/>
        </w:numPr>
        <w:spacing w:before="0" w:line="256" w:lineRule="auto"/>
        <w:rPr>
          <w:color w:val="0070C0"/>
        </w:rPr>
      </w:pPr>
      <w:r>
        <w:rPr>
          <w:color w:val="0070C0"/>
        </w:rPr>
        <w:t>Describe any site assessments, planning activities, or architectural design processes conducted before installing the water source.</w:t>
      </w:r>
    </w:p>
    <w:p w14:paraId="5B2FFFA0" w14:textId="49C14786" w:rsidR="00FB3EAB" w:rsidRDefault="00FB3EAB" w:rsidP="00DC2B0C">
      <w:pPr>
        <w:pStyle w:val="Questionnaireformat"/>
        <w:numPr>
          <w:ilvl w:val="0"/>
          <w:numId w:val="26"/>
        </w:numPr>
        <w:spacing w:before="0" w:line="256" w:lineRule="auto"/>
        <w:rPr>
          <w:color w:val="0070C0"/>
        </w:rPr>
      </w:pPr>
      <w:r>
        <w:rPr>
          <w:color w:val="0070C0"/>
        </w:rPr>
        <w:t>Describe any site assessments, planning activities, or architectural design processes conducted before installing the emergency storage infrastructure.</w:t>
      </w:r>
    </w:p>
    <w:p w14:paraId="16E1A9C9" w14:textId="5ACBCCBD" w:rsidR="0047413E" w:rsidRPr="00687975" w:rsidRDefault="0047413E" w:rsidP="00687975">
      <w:pPr>
        <w:pStyle w:val="Questionnaireformat"/>
        <w:numPr>
          <w:ilvl w:val="0"/>
          <w:numId w:val="26"/>
        </w:numPr>
        <w:spacing w:before="0" w:line="256" w:lineRule="auto"/>
        <w:rPr>
          <w:color w:val="0070C0"/>
        </w:rPr>
      </w:pPr>
      <w:r>
        <w:rPr>
          <w:color w:val="0070C0"/>
        </w:rPr>
        <w:t>Describe any site assessments, planning activities, or architectural design processes conducted before installing the water treatment infrastructure.</w:t>
      </w:r>
    </w:p>
    <w:p w14:paraId="5B6E7B62" w14:textId="77777777" w:rsidR="00FB3EAB" w:rsidRDefault="00FB3EAB" w:rsidP="00FB3EAB">
      <w:pPr>
        <w:pStyle w:val="Heading3"/>
      </w:pPr>
      <w:r>
        <w:t>Capital maintenance</w:t>
      </w:r>
    </w:p>
    <w:p w14:paraId="38804BC6" w14:textId="03F75DF0" w:rsidR="00FB3EAB" w:rsidRDefault="00FB3EAB" w:rsidP="00FB3EAB">
      <w:pPr>
        <w:spacing w:line="240" w:lineRule="auto"/>
        <w:rPr>
          <w:i/>
          <w:iCs/>
        </w:rPr>
      </w:pPr>
      <w:r>
        <w:rPr>
          <w:i/>
          <w:iCs/>
        </w:rPr>
        <w:t xml:space="preserve">The following section to be completed with by an individual with knowledge of maintenance and repairs for the water system. For </w:t>
      </w:r>
      <w:r w:rsidR="005F0131">
        <w:rPr>
          <w:i/>
          <w:iCs/>
        </w:rPr>
        <w:t>text in blue</w:t>
      </w:r>
      <w:r>
        <w:rPr>
          <w:i/>
          <w:iCs/>
        </w:rPr>
        <w:t>, record the responses as line items under the Capital Maintenance tab of the costing spreadsheet.</w:t>
      </w:r>
    </w:p>
    <w:p w14:paraId="2CE7B75C" w14:textId="50A179F5" w:rsidR="00FB3EAB" w:rsidRDefault="00FB3EAB" w:rsidP="00FB3EAB">
      <w:pPr>
        <w:pStyle w:val="NoSpacing"/>
      </w:pPr>
      <w:r>
        <w:t>Name of Respondent</w:t>
      </w:r>
      <w:r w:rsidR="004061BC">
        <w:t>:</w:t>
      </w:r>
    </w:p>
    <w:p w14:paraId="50720263" w14:textId="35CC83A6" w:rsidR="00FB3EAB" w:rsidRDefault="00FB3EAB" w:rsidP="00FB3EAB">
      <w:pPr>
        <w:pStyle w:val="NoSpacing"/>
      </w:pPr>
      <w:r>
        <w:t>Position/Title of Respondent</w:t>
      </w:r>
      <w:r w:rsidR="004061BC">
        <w:t>:</w:t>
      </w:r>
    </w:p>
    <w:p w14:paraId="40D2721F" w14:textId="22E87E77" w:rsidR="00FB3EAB" w:rsidRDefault="00FB3EAB" w:rsidP="00FB3EAB">
      <w:pPr>
        <w:pStyle w:val="NoSpacing"/>
      </w:pPr>
      <w:r>
        <w:t>Phone Number of Respondent</w:t>
      </w:r>
      <w:r w:rsidR="004061BC">
        <w:t>:</w:t>
      </w:r>
    </w:p>
    <w:p w14:paraId="6470E727" w14:textId="43DB734A" w:rsidR="00FB3EAB" w:rsidRDefault="00FB3EAB" w:rsidP="00FB3EAB">
      <w:pPr>
        <w:pStyle w:val="NoSpacing"/>
      </w:pPr>
      <w:r>
        <w:t>Email of Respondent (if available)</w:t>
      </w:r>
      <w:r w:rsidR="004061BC">
        <w:t>:</w:t>
      </w:r>
    </w:p>
    <w:p w14:paraId="5A609F7A" w14:textId="0269DA6C" w:rsidR="00FB3EAB" w:rsidRDefault="00FB3EAB" w:rsidP="00FB3EAB">
      <w:r>
        <w:t>Date of Interview</w:t>
      </w:r>
      <w:r w:rsidR="004061BC">
        <w:t>:</w:t>
      </w:r>
    </w:p>
    <w:p w14:paraId="47D30321" w14:textId="77777777" w:rsidR="00FB3EAB" w:rsidRDefault="00FB3EAB" w:rsidP="00DC2B0C">
      <w:pPr>
        <w:pStyle w:val="Questionnaireformat"/>
        <w:numPr>
          <w:ilvl w:val="0"/>
          <w:numId w:val="26"/>
        </w:numPr>
        <w:spacing w:before="0" w:line="256" w:lineRule="auto"/>
      </w:pPr>
      <w:r>
        <w:t>Is maintenance of the main water point performed in-house or by a contractor?</w:t>
      </w:r>
    </w:p>
    <w:p w14:paraId="052BF3D7" w14:textId="77777777" w:rsidR="00FB3EAB" w:rsidRDefault="00FB3EAB" w:rsidP="00FB3EAB">
      <w:pPr>
        <w:spacing w:line="240" w:lineRule="auto"/>
        <w:ind w:firstLine="360"/>
        <w:rPr>
          <w:i/>
          <w:iCs/>
        </w:rPr>
      </w:pPr>
      <w:r>
        <w:rPr>
          <w:i/>
          <w:iCs/>
        </w:rPr>
        <w:t>If performed in-house:</w:t>
      </w:r>
    </w:p>
    <w:p w14:paraId="02363356" w14:textId="77777777" w:rsidR="00FB3EAB" w:rsidRDefault="00FB3EAB" w:rsidP="00DC2B0C">
      <w:pPr>
        <w:pStyle w:val="Questionnaireformat"/>
        <w:numPr>
          <w:ilvl w:val="1"/>
          <w:numId w:val="26"/>
        </w:numPr>
        <w:spacing w:before="0" w:line="256" w:lineRule="auto"/>
      </w:pPr>
      <w:r>
        <w:t>What, if any, regular maintenance (including cleaning) is performed on the main water point?</w:t>
      </w:r>
    </w:p>
    <w:p w14:paraId="745C0E81" w14:textId="77777777" w:rsidR="00FB3EAB" w:rsidRDefault="00FB3EAB" w:rsidP="00DC2B0C">
      <w:pPr>
        <w:pStyle w:val="Questionnaireformat"/>
        <w:numPr>
          <w:ilvl w:val="2"/>
          <w:numId w:val="26"/>
        </w:numPr>
        <w:spacing w:before="0" w:line="256" w:lineRule="auto"/>
        <w:rPr>
          <w:color w:val="0070C0"/>
        </w:rPr>
      </w:pPr>
      <w:r>
        <w:rPr>
          <w:color w:val="0070C0"/>
        </w:rPr>
        <w:t>What maintenance is performed daily?</w:t>
      </w:r>
    </w:p>
    <w:p w14:paraId="0AA567C6" w14:textId="77777777" w:rsidR="00FB3EAB" w:rsidRDefault="00FB3EAB" w:rsidP="00DC2B0C">
      <w:pPr>
        <w:pStyle w:val="Questionnaireformat"/>
        <w:numPr>
          <w:ilvl w:val="2"/>
          <w:numId w:val="26"/>
        </w:numPr>
        <w:spacing w:before="0" w:line="256" w:lineRule="auto"/>
        <w:rPr>
          <w:color w:val="0070C0"/>
        </w:rPr>
      </w:pPr>
      <w:r>
        <w:rPr>
          <w:color w:val="0070C0"/>
        </w:rPr>
        <w:t>What maintenance is performed weekly?</w:t>
      </w:r>
    </w:p>
    <w:p w14:paraId="068AD98B" w14:textId="77777777" w:rsidR="00FB3EAB" w:rsidRDefault="00FB3EAB" w:rsidP="00DC2B0C">
      <w:pPr>
        <w:pStyle w:val="Questionnaireformat"/>
        <w:numPr>
          <w:ilvl w:val="2"/>
          <w:numId w:val="26"/>
        </w:numPr>
        <w:spacing w:before="0" w:line="256" w:lineRule="auto"/>
        <w:rPr>
          <w:color w:val="0070C0"/>
        </w:rPr>
      </w:pPr>
      <w:r>
        <w:rPr>
          <w:color w:val="0070C0"/>
        </w:rPr>
        <w:t>What maintenance is performed monthly?</w:t>
      </w:r>
    </w:p>
    <w:p w14:paraId="17C86F55" w14:textId="77777777" w:rsidR="00FB3EAB" w:rsidRDefault="00FB3EAB" w:rsidP="00DC2B0C">
      <w:pPr>
        <w:pStyle w:val="Questionnaireformat"/>
        <w:numPr>
          <w:ilvl w:val="2"/>
          <w:numId w:val="26"/>
        </w:numPr>
        <w:spacing w:before="0" w:line="256" w:lineRule="auto"/>
        <w:rPr>
          <w:color w:val="0070C0"/>
        </w:rPr>
      </w:pPr>
      <w:r>
        <w:rPr>
          <w:color w:val="0070C0"/>
        </w:rPr>
        <w:lastRenderedPageBreak/>
        <w:t>What maintenance is performed yearly?</w:t>
      </w:r>
    </w:p>
    <w:p w14:paraId="7F63CE71" w14:textId="77777777" w:rsidR="00FB3EAB" w:rsidRDefault="00FB3EAB" w:rsidP="00DC2B0C">
      <w:pPr>
        <w:pStyle w:val="Questionnaireformat"/>
        <w:numPr>
          <w:ilvl w:val="2"/>
          <w:numId w:val="26"/>
        </w:numPr>
        <w:spacing w:before="0" w:line="256" w:lineRule="auto"/>
        <w:rPr>
          <w:color w:val="0070C0"/>
        </w:rPr>
      </w:pPr>
      <w:r>
        <w:rPr>
          <w:color w:val="0070C0"/>
        </w:rPr>
        <w:t xml:space="preserve">What major repairs, renovations, or rehabilitations are needed on the main water point over the course of its lifespan? </w:t>
      </w:r>
    </w:p>
    <w:p w14:paraId="32F3B897" w14:textId="77777777" w:rsidR="00FB3EAB" w:rsidRDefault="00FB3EAB" w:rsidP="00FB3EAB">
      <w:pPr>
        <w:spacing w:line="240" w:lineRule="auto"/>
        <w:ind w:firstLine="360"/>
        <w:rPr>
          <w:i/>
          <w:iCs/>
        </w:rPr>
      </w:pPr>
      <w:r>
        <w:rPr>
          <w:i/>
          <w:iCs/>
        </w:rPr>
        <w:t>If an external contractor is used:</w:t>
      </w:r>
    </w:p>
    <w:p w14:paraId="4AFD564A" w14:textId="77777777" w:rsidR="00FB3EAB" w:rsidRDefault="00FB3EAB" w:rsidP="00DC2B0C">
      <w:pPr>
        <w:pStyle w:val="Questionnaireformat"/>
        <w:numPr>
          <w:ilvl w:val="1"/>
          <w:numId w:val="26"/>
        </w:numPr>
        <w:spacing w:before="0" w:line="256" w:lineRule="auto"/>
      </w:pPr>
      <w:r>
        <w:t xml:space="preserve">How are payments to the contractor made? </w:t>
      </w:r>
      <w:r>
        <w:rPr>
          <w:color w:val="0070C0"/>
        </w:rPr>
        <w:t>What payments are made?</w:t>
      </w:r>
    </w:p>
    <w:p w14:paraId="73E44220" w14:textId="77777777" w:rsidR="00FB3EAB" w:rsidRDefault="00FB3EAB" w:rsidP="00DC2B0C">
      <w:pPr>
        <w:pStyle w:val="Questionnaireformat"/>
        <w:numPr>
          <w:ilvl w:val="1"/>
          <w:numId w:val="26"/>
        </w:numPr>
        <w:spacing w:before="0" w:line="256" w:lineRule="auto"/>
      </w:pPr>
      <w:r>
        <w:t>What is the name of the contractor and what is their contact information?</w:t>
      </w:r>
    </w:p>
    <w:p w14:paraId="16C9BF63" w14:textId="77777777" w:rsidR="00FB3EAB" w:rsidRDefault="00FB3EAB" w:rsidP="00FB3EAB">
      <w:pPr>
        <w:pStyle w:val="Questionnairenote"/>
      </w:pPr>
      <w:r>
        <w:rPr>
          <w:b/>
          <w:bCs/>
        </w:rPr>
        <w:t>Note:</w:t>
      </w:r>
      <w:r>
        <w:t xml:space="preserve"> Add this information to the contractor and local partner identification worksheet if not already there. If detailed information </w:t>
      </w:r>
      <w:proofErr w:type="gramStart"/>
      <w:r>
        <w:t>on line</w:t>
      </w:r>
      <w:proofErr w:type="gramEnd"/>
      <w:r>
        <w:t xml:space="preserve"> items costs is needed, contact the contractor and ask questions 1.1.-1.2.</w:t>
      </w:r>
    </w:p>
    <w:p w14:paraId="54BFF2E2" w14:textId="77777777" w:rsidR="00FB3EAB" w:rsidRDefault="00FB3EAB" w:rsidP="00DC2B0C">
      <w:pPr>
        <w:pStyle w:val="Questionnaireformat"/>
        <w:numPr>
          <w:ilvl w:val="0"/>
          <w:numId w:val="26"/>
        </w:numPr>
        <w:spacing w:before="0" w:line="256" w:lineRule="auto"/>
      </w:pPr>
      <w:proofErr w:type="gramStart"/>
      <w:r>
        <w:t>Is</w:t>
      </w:r>
      <w:proofErr w:type="gramEnd"/>
      <w:r>
        <w:t xml:space="preserve"> maintenance of the water access points at the point of care performed in-house or by a contractor?</w:t>
      </w:r>
    </w:p>
    <w:p w14:paraId="62D5B199" w14:textId="77777777" w:rsidR="00FB3EAB" w:rsidRDefault="00FB3EAB" w:rsidP="00FB3EAB">
      <w:pPr>
        <w:spacing w:line="240" w:lineRule="auto"/>
        <w:ind w:firstLine="360"/>
        <w:rPr>
          <w:i/>
          <w:iCs/>
        </w:rPr>
      </w:pPr>
      <w:r>
        <w:rPr>
          <w:i/>
          <w:iCs/>
        </w:rPr>
        <w:t>If performed in-house:</w:t>
      </w:r>
    </w:p>
    <w:p w14:paraId="3B0B3132" w14:textId="77777777" w:rsidR="00FB3EAB" w:rsidRDefault="00FB3EAB" w:rsidP="00DC2B0C">
      <w:pPr>
        <w:pStyle w:val="Questionnaireformat"/>
        <w:numPr>
          <w:ilvl w:val="1"/>
          <w:numId w:val="26"/>
        </w:numPr>
        <w:spacing w:before="0" w:line="256" w:lineRule="auto"/>
      </w:pPr>
      <w:r>
        <w:t>What, if any, regular maintenance (including cleaning) is performed on the water access points at the point of care?</w:t>
      </w:r>
    </w:p>
    <w:p w14:paraId="376B133F" w14:textId="77777777" w:rsidR="00FB3EAB" w:rsidRDefault="00FB3EAB" w:rsidP="00DC2B0C">
      <w:pPr>
        <w:pStyle w:val="Questionnaireformat"/>
        <w:numPr>
          <w:ilvl w:val="2"/>
          <w:numId w:val="26"/>
        </w:numPr>
        <w:spacing w:before="0" w:line="256" w:lineRule="auto"/>
        <w:rPr>
          <w:color w:val="0070C0"/>
        </w:rPr>
      </w:pPr>
      <w:r>
        <w:rPr>
          <w:color w:val="0070C0"/>
        </w:rPr>
        <w:t>What maintenance is performed daily?</w:t>
      </w:r>
    </w:p>
    <w:p w14:paraId="21CE27B0" w14:textId="77777777" w:rsidR="00FB3EAB" w:rsidRDefault="00FB3EAB" w:rsidP="00DC2B0C">
      <w:pPr>
        <w:pStyle w:val="Questionnaireformat"/>
        <w:numPr>
          <w:ilvl w:val="2"/>
          <w:numId w:val="26"/>
        </w:numPr>
        <w:spacing w:before="0" w:line="256" w:lineRule="auto"/>
        <w:rPr>
          <w:color w:val="0070C0"/>
        </w:rPr>
      </w:pPr>
      <w:r>
        <w:rPr>
          <w:color w:val="0070C0"/>
        </w:rPr>
        <w:t>What maintenance is performed weekly?</w:t>
      </w:r>
    </w:p>
    <w:p w14:paraId="7CD54F92" w14:textId="77777777" w:rsidR="00FB3EAB" w:rsidRDefault="00FB3EAB" w:rsidP="00DC2B0C">
      <w:pPr>
        <w:pStyle w:val="Questionnaireformat"/>
        <w:numPr>
          <w:ilvl w:val="2"/>
          <w:numId w:val="26"/>
        </w:numPr>
        <w:spacing w:before="0" w:line="256" w:lineRule="auto"/>
        <w:rPr>
          <w:color w:val="0070C0"/>
        </w:rPr>
      </w:pPr>
      <w:r>
        <w:rPr>
          <w:color w:val="0070C0"/>
        </w:rPr>
        <w:t>What maintenance is performed monthly?</w:t>
      </w:r>
    </w:p>
    <w:p w14:paraId="1E5A7C91" w14:textId="77777777" w:rsidR="00FB3EAB" w:rsidRDefault="00FB3EAB" w:rsidP="00DC2B0C">
      <w:pPr>
        <w:pStyle w:val="Questionnaireformat"/>
        <w:numPr>
          <w:ilvl w:val="2"/>
          <w:numId w:val="26"/>
        </w:numPr>
        <w:spacing w:before="0" w:line="256" w:lineRule="auto"/>
        <w:rPr>
          <w:color w:val="0070C0"/>
        </w:rPr>
      </w:pPr>
      <w:r>
        <w:rPr>
          <w:color w:val="0070C0"/>
        </w:rPr>
        <w:t>What maintenance is performed yearly?</w:t>
      </w:r>
    </w:p>
    <w:p w14:paraId="10698924" w14:textId="77777777" w:rsidR="00FB3EAB" w:rsidRDefault="00FB3EAB" w:rsidP="00DC2B0C">
      <w:pPr>
        <w:pStyle w:val="Questionnaireformat"/>
        <w:numPr>
          <w:ilvl w:val="2"/>
          <w:numId w:val="26"/>
        </w:numPr>
        <w:spacing w:before="0" w:line="256" w:lineRule="auto"/>
        <w:rPr>
          <w:color w:val="0070C0"/>
        </w:rPr>
      </w:pPr>
      <w:r>
        <w:rPr>
          <w:color w:val="0070C0"/>
        </w:rPr>
        <w:t xml:space="preserve">What major repairs, renovations, or rehabilitations are needed on the water access at the point of care over the course of their lifespan? </w:t>
      </w:r>
    </w:p>
    <w:p w14:paraId="3BBEE1FA" w14:textId="77777777" w:rsidR="00FB3EAB" w:rsidRDefault="00FB3EAB" w:rsidP="00FB3EAB">
      <w:pPr>
        <w:spacing w:line="240" w:lineRule="auto"/>
        <w:ind w:firstLine="360"/>
        <w:rPr>
          <w:i/>
          <w:iCs/>
        </w:rPr>
      </w:pPr>
      <w:r>
        <w:rPr>
          <w:i/>
          <w:iCs/>
        </w:rPr>
        <w:t>If an external contractor is used:</w:t>
      </w:r>
    </w:p>
    <w:p w14:paraId="24EFFAA1" w14:textId="77777777" w:rsidR="00FB3EAB" w:rsidRDefault="00FB3EAB" w:rsidP="00DC2B0C">
      <w:pPr>
        <w:pStyle w:val="Questionnaireformat"/>
        <w:numPr>
          <w:ilvl w:val="1"/>
          <w:numId w:val="26"/>
        </w:numPr>
        <w:spacing w:before="0" w:line="256" w:lineRule="auto"/>
      </w:pPr>
      <w:r>
        <w:t xml:space="preserve">How are payments to the contractor made? </w:t>
      </w:r>
      <w:r>
        <w:rPr>
          <w:color w:val="0070C0"/>
        </w:rPr>
        <w:t>What payments are made?</w:t>
      </w:r>
    </w:p>
    <w:p w14:paraId="256EBEEB" w14:textId="77777777" w:rsidR="00FB3EAB" w:rsidRDefault="00FB3EAB" w:rsidP="00DC2B0C">
      <w:pPr>
        <w:pStyle w:val="Questionnaireformat"/>
        <w:numPr>
          <w:ilvl w:val="1"/>
          <w:numId w:val="26"/>
        </w:numPr>
        <w:spacing w:before="0" w:line="256" w:lineRule="auto"/>
      </w:pPr>
      <w:r>
        <w:t>What is the name of the contractor and what is their contact information?</w:t>
      </w:r>
    </w:p>
    <w:p w14:paraId="249EFB57" w14:textId="77777777" w:rsidR="00FB3EAB" w:rsidRDefault="00FB3EAB" w:rsidP="00FB3EAB">
      <w:pPr>
        <w:pStyle w:val="Questionnairenote"/>
      </w:pPr>
      <w:r>
        <w:rPr>
          <w:b/>
          <w:bCs/>
        </w:rPr>
        <w:t>Note:</w:t>
      </w:r>
      <w:r>
        <w:t xml:space="preserve"> Add this information to the contractor and local partner identification worksheet if not already there. If detailed information </w:t>
      </w:r>
      <w:proofErr w:type="gramStart"/>
      <w:r>
        <w:t>on line</w:t>
      </w:r>
      <w:proofErr w:type="gramEnd"/>
      <w:r>
        <w:t xml:space="preserve"> items costs is needed, contact the contractor and ask questions 2.1-2.2.</w:t>
      </w:r>
    </w:p>
    <w:p w14:paraId="021CF467" w14:textId="77777777" w:rsidR="00FB3EAB" w:rsidRDefault="00FB3EAB" w:rsidP="00DC2B0C">
      <w:pPr>
        <w:pStyle w:val="Questionnaireformat"/>
        <w:numPr>
          <w:ilvl w:val="0"/>
          <w:numId w:val="26"/>
        </w:numPr>
        <w:spacing w:before="0" w:line="256" w:lineRule="auto"/>
      </w:pPr>
      <w:r>
        <w:t>Is maintenance of the drinking water access points performed in-house or by a contractor?</w:t>
      </w:r>
    </w:p>
    <w:p w14:paraId="2BD8C4F2" w14:textId="77777777" w:rsidR="00FB3EAB" w:rsidRDefault="00FB3EAB" w:rsidP="00FB3EAB">
      <w:pPr>
        <w:spacing w:line="240" w:lineRule="auto"/>
        <w:ind w:firstLine="360"/>
        <w:rPr>
          <w:i/>
          <w:iCs/>
        </w:rPr>
      </w:pPr>
      <w:r>
        <w:rPr>
          <w:i/>
          <w:iCs/>
        </w:rPr>
        <w:t>If performed in-house:</w:t>
      </w:r>
    </w:p>
    <w:p w14:paraId="3608543B" w14:textId="77777777" w:rsidR="00FB3EAB" w:rsidRDefault="00FB3EAB" w:rsidP="00DC2B0C">
      <w:pPr>
        <w:pStyle w:val="Questionnaireformat"/>
        <w:numPr>
          <w:ilvl w:val="1"/>
          <w:numId w:val="26"/>
        </w:numPr>
        <w:spacing w:before="0" w:line="256" w:lineRule="auto"/>
        <w:ind w:left="810" w:hanging="450"/>
      </w:pPr>
      <w:r>
        <w:t>What, if any, regular maintenance (including cleaning) is performed on the drinking water access points?</w:t>
      </w:r>
    </w:p>
    <w:p w14:paraId="78941D84" w14:textId="77777777" w:rsidR="00FB3EAB" w:rsidRDefault="00FB3EAB" w:rsidP="00DC2B0C">
      <w:pPr>
        <w:pStyle w:val="Questionnaireformat"/>
        <w:numPr>
          <w:ilvl w:val="2"/>
          <w:numId w:val="26"/>
        </w:numPr>
        <w:spacing w:before="0" w:line="256" w:lineRule="auto"/>
        <w:rPr>
          <w:color w:val="0070C0"/>
        </w:rPr>
      </w:pPr>
      <w:r>
        <w:rPr>
          <w:color w:val="0070C0"/>
        </w:rPr>
        <w:t>What maintenance is performed daily?</w:t>
      </w:r>
    </w:p>
    <w:p w14:paraId="653D5919" w14:textId="77777777" w:rsidR="00FB3EAB" w:rsidRDefault="00FB3EAB" w:rsidP="00DC2B0C">
      <w:pPr>
        <w:pStyle w:val="Questionnaireformat"/>
        <w:numPr>
          <w:ilvl w:val="2"/>
          <w:numId w:val="26"/>
        </w:numPr>
        <w:spacing w:before="0" w:line="256" w:lineRule="auto"/>
        <w:rPr>
          <w:color w:val="0070C0"/>
        </w:rPr>
      </w:pPr>
      <w:r>
        <w:rPr>
          <w:color w:val="0070C0"/>
        </w:rPr>
        <w:t>What maintenance is performed weekly?</w:t>
      </w:r>
    </w:p>
    <w:p w14:paraId="7D8FEF91" w14:textId="77777777" w:rsidR="00FB3EAB" w:rsidRDefault="00FB3EAB" w:rsidP="00DC2B0C">
      <w:pPr>
        <w:pStyle w:val="Questionnaireformat"/>
        <w:numPr>
          <w:ilvl w:val="2"/>
          <w:numId w:val="26"/>
        </w:numPr>
        <w:spacing w:before="0" w:line="256" w:lineRule="auto"/>
        <w:rPr>
          <w:color w:val="0070C0"/>
        </w:rPr>
      </w:pPr>
      <w:r>
        <w:rPr>
          <w:color w:val="0070C0"/>
        </w:rPr>
        <w:t>What maintenance is performed monthly?</w:t>
      </w:r>
    </w:p>
    <w:p w14:paraId="15E68590" w14:textId="77777777" w:rsidR="00FB3EAB" w:rsidRDefault="00FB3EAB" w:rsidP="00DC2B0C">
      <w:pPr>
        <w:pStyle w:val="Questionnaireformat"/>
        <w:numPr>
          <w:ilvl w:val="2"/>
          <w:numId w:val="26"/>
        </w:numPr>
        <w:spacing w:before="0" w:line="256" w:lineRule="auto"/>
        <w:rPr>
          <w:color w:val="0070C0"/>
        </w:rPr>
      </w:pPr>
      <w:r>
        <w:rPr>
          <w:color w:val="0070C0"/>
        </w:rPr>
        <w:t>What maintenance is performed yearly?</w:t>
      </w:r>
    </w:p>
    <w:p w14:paraId="479EB0C4" w14:textId="77777777" w:rsidR="00FB3EAB" w:rsidRDefault="00FB3EAB" w:rsidP="00DC2B0C">
      <w:pPr>
        <w:pStyle w:val="Questionnaireformat"/>
        <w:numPr>
          <w:ilvl w:val="2"/>
          <w:numId w:val="26"/>
        </w:numPr>
        <w:spacing w:before="0" w:line="256" w:lineRule="auto"/>
        <w:rPr>
          <w:color w:val="0070C0"/>
        </w:rPr>
      </w:pPr>
      <w:r>
        <w:rPr>
          <w:color w:val="0070C0"/>
        </w:rPr>
        <w:t xml:space="preserve">What major repairs, renovations, or rehabilitations are needed on the drinking water access points over the course of their lifespan? </w:t>
      </w:r>
    </w:p>
    <w:p w14:paraId="2DF025AC" w14:textId="77777777" w:rsidR="00FB3EAB" w:rsidRDefault="00FB3EAB" w:rsidP="00FB3EAB">
      <w:pPr>
        <w:spacing w:line="240" w:lineRule="auto"/>
        <w:ind w:firstLine="360"/>
        <w:rPr>
          <w:i/>
          <w:iCs/>
        </w:rPr>
      </w:pPr>
      <w:r>
        <w:rPr>
          <w:i/>
          <w:iCs/>
        </w:rPr>
        <w:t>If an external contractor is used:</w:t>
      </w:r>
    </w:p>
    <w:p w14:paraId="70E2027C" w14:textId="77777777" w:rsidR="00FB3EAB" w:rsidRDefault="00FB3EAB" w:rsidP="00DC2B0C">
      <w:pPr>
        <w:pStyle w:val="Questionnaireformat"/>
        <w:numPr>
          <w:ilvl w:val="1"/>
          <w:numId w:val="26"/>
        </w:numPr>
        <w:spacing w:before="0" w:line="256" w:lineRule="auto"/>
        <w:ind w:left="900" w:hanging="540"/>
      </w:pPr>
      <w:r>
        <w:t xml:space="preserve">How are payments to the contractor made? </w:t>
      </w:r>
      <w:r>
        <w:rPr>
          <w:color w:val="0070C0"/>
        </w:rPr>
        <w:t>What payments are made?</w:t>
      </w:r>
    </w:p>
    <w:p w14:paraId="2986486F" w14:textId="77777777" w:rsidR="00FB3EAB" w:rsidRDefault="00FB3EAB" w:rsidP="00DC2B0C">
      <w:pPr>
        <w:pStyle w:val="Questionnaireformat"/>
        <w:numPr>
          <w:ilvl w:val="1"/>
          <w:numId w:val="26"/>
        </w:numPr>
        <w:spacing w:before="0" w:line="256" w:lineRule="auto"/>
        <w:ind w:left="900" w:hanging="540"/>
      </w:pPr>
      <w:r>
        <w:lastRenderedPageBreak/>
        <w:t>What is the name of the contractor and what is their contact information?</w:t>
      </w:r>
    </w:p>
    <w:p w14:paraId="1F9587B1" w14:textId="77777777" w:rsidR="00FB3EAB" w:rsidRDefault="00FB3EAB" w:rsidP="00FB3EAB">
      <w:pPr>
        <w:pStyle w:val="Questionnairenote"/>
      </w:pPr>
      <w:r>
        <w:rPr>
          <w:b/>
          <w:bCs/>
        </w:rPr>
        <w:t>Note:</w:t>
      </w:r>
      <w:r>
        <w:t xml:space="preserve"> Add this information to the contractor and local partner identification worksheet if not already there. If detailed information </w:t>
      </w:r>
      <w:proofErr w:type="gramStart"/>
      <w:r>
        <w:t>on line</w:t>
      </w:r>
      <w:proofErr w:type="gramEnd"/>
      <w:r>
        <w:t xml:space="preserve"> items costs is needed, contact the contractor and ask questions 3.1-3.2.</w:t>
      </w:r>
    </w:p>
    <w:p w14:paraId="46836213" w14:textId="77777777" w:rsidR="00FB3EAB" w:rsidRDefault="00FB3EAB" w:rsidP="00FB3EAB">
      <w:pPr>
        <w:pStyle w:val="ListParagraph"/>
        <w:spacing w:line="240" w:lineRule="auto"/>
        <w:ind w:left="810"/>
        <w:rPr>
          <w:sz w:val="18"/>
          <w:szCs w:val="18"/>
        </w:rPr>
      </w:pPr>
    </w:p>
    <w:p w14:paraId="39564566" w14:textId="77777777" w:rsidR="00FB3EAB" w:rsidRDefault="00FB3EAB" w:rsidP="00DC2B0C">
      <w:pPr>
        <w:pStyle w:val="Questionnaireformat"/>
        <w:numPr>
          <w:ilvl w:val="0"/>
          <w:numId w:val="26"/>
        </w:numPr>
        <w:spacing w:before="0" w:line="256" w:lineRule="auto"/>
      </w:pPr>
      <w:r>
        <w:t>Is maintenance of the emergency storage system performed in-house or by a contractor?</w:t>
      </w:r>
    </w:p>
    <w:p w14:paraId="3DB1335F" w14:textId="77777777" w:rsidR="00FB3EAB" w:rsidRDefault="00FB3EAB" w:rsidP="00FB3EAB">
      <w:pPr>
        <w:spacing w:line="240" w:lineRule="auto"/>
        <w:ind w:firstLine="360"/>
        <w:rPr>
          <w:i/>
          <w:iCs/>
        </w:rPr>
      </w:pPr>
      <w:r>
        <w:rPr>
          <w:i/>
          <w:iCs/>
        </w:rPr>
        <w:t>If performed in-house:</w:t>
      </w:r>
    </w:p>
    <w:p w14:paraId="520C8AC5" w14:textId="77777777" w:rsidR="00FB3EAB" w:rsidRDefault="00FB3EAB" w:rsidP="00DC2B0C">
      <w:pPr>
        <w:pStyle w:val="Questionnaireformat"/>
        <w:numPr>
          <w:ilvl w:val="1"/>
          <w:numId w:val="26"/>
        </w:numPr>
        <w:spacing w:before="0" w:line="256" w:lineRule="auto"/>
        <w:ind w:left="900" w:hanging="540"/>
      </w:pPr>
      <w:r>
        <w:t>What, if any, regular maintenance (including cleaning) is performed on the emergency storage system?</w:t>
      </w:r>
    </w:p>
    <w:p w14:paraId="46347771" w14:textId="77777777" w:rsidR="00FB3EAB" w:rsidRDefault="00FB3EAB" w:rsidP="00DC2B0C">
      <w:pPr>
        <w:pStyle w:val="Questionnaireformat"/>
        <w:numPr>
          <w:ilvl w:val="2"/>
          <w:numId w:val="26"/>
        </w:numPr>
        <w:spacing w:before="0" w:line="256" w:lineRule="auto"/>
        <w:rPr>
          <w:color w:val="0070C0"/>
        </w:rPr>
      </w:pPr>
      <w:r>
        <w:rPr>
          <w:color w:val="0070C0"/>
        </w:rPr>
        <w:t>What maintenance is performed daily?</w:t>
      </w:r>
    </w:p>
    <w:p w14:paraId="65D6F5A7" w14:textId="77777777" w:rsidR="00FB3EAB" w:rsidRDefault="00FB3EAB" w:rsidP="00DC2B0C">
      <w:pPr>
        <w:pStyle w:val="Questionnaireformat"/>
        <w:numPr>
          <w:ilvl w:val="2"/>
          <w:numId w:val="26"/>
        </w:numPr>
        <w:spacing w:before="0" w:line="256" w:lineRule="auto"/>
        <w:rPr>
          <w:color w:val="0070C0"/>
        </w:rPr>
      </w:pPr>
      <w:r>
        <w:rPr>
          <w:color w:val="0070C0"/>
        </w:rPr>
        <w:t>What maintenance is performed weekly?</w:t>
      </w:r>
    </w:p>
    <w:p w14:paraId="029AEC13" w14:textId="77777777" w:rsidR="00FB3EAB" w:rsidRDefault="00FB3EAB" w:rsidP="00DC2B0C">
      <w:pPr>
        <w:pStyle w:val="Questionnaireformat"/>
        <w:numPr>
          <w:ilvl w:val="2"/>
          <w:numId w:val="26"/>
        </w:numPr>
        <w:spacing w:before="0" w:line="256" w:lineRule="auto"/>
        <w:rPr>
          <w:color w:val="0070C0"/>
        </w:rPr>
      </w:pPr>
      <w:r>
        <w:rPr>
          <w:color w:val="0070C0"/>
        </w:rPr>
        <w:t>What maintenance is performed monthly?</w:t>
      </w:r>
    </w:p>
    <w:p w14:paraId="0C5F57AB" w14:textId="77777777" w:rsidR="00FB3EAB" w:rsidRDefault="00FB3EAB" w:rsidP="00DC2B0C">
      <w:pPr>
        <w:pStyle w:val="Questionnaireformat"/>
        <w:numPr>
          <w:ilvl w:val="2"/>
          <w:numId w:val="26"/>
        </w:numPr>
        <w:spacing w:before="0" w:line="256" w:lineRule="auto"/>
        <w:rPr>
          <w:color w:val="0070C0"/>
        </w:rPr>
      </w:pPr>
      <w:r>
        <w:rPr>
          <w:color w:val="0070C0"/>
        </w:rPr>
        <w:t>What maintenance is performed yearly?</w:t>
      </w:r>
    </w:p>
    <w:p w14:paraId="40B2E888" w14:textId="77777777" w:rsidR="00FB3EAB" w:rsidRDefault="00FB3EAB" w:rsidP="00DC2B0C">
      <w:pPr>
        <w:pStyle w:val="Questionnaireformat"/>
        <w:numPr>
          <w:ilvl w:val="2"/>
          <w:numId w:val="26"/>
        </w:numPr>
        <w:spacing w:before="0" w:line="256" w:lineRule="auto"/>
        <w:rPr>
          <w:color w:val="0070C0"/>
        </w:rPr>
      </w:pPr>
      <w:r>
        <w:rPr>
          <w:color w:val="0070C0"/>
        </w:rPr>
        <w:t xml:space="preserve">What major repairs, renovations, or rehabilitations are needed on the emergency storage system over the course of its lifespan? </w:t>
      </w:r>
    </w:p>
    <w:p w14:paraId="2A8F76B9" w14:textId="77777777" w:rsidR="00FB3EAB" w:rsidRDefault="00FB3EAB" w:rsidP="00FB3EAB">
      <w:pPr>
        <w:spacing w:line="240" w:lineRule="auto"/>
        <w:ind w:firstLine="360"/>
        <w:rPr>
          <w:i/>
          <w:iCs/>
        </w:rPr>
      </w:pPr>
      <w:r>
        <w:rPr>
          <w:i/>
          <w:iCs/>
        </w:rPr>
        <w:t>If an external contractor is used:</w:t>
      </w:r>
    </w:p>
    <w:p w14:paraId="5CCA7325" w14:textId="77777777" w:rsidR="00FB3EAB" w:rsidRDefault="00FB3EAB" w:rsidP="00DC2B0C">
      <w:pPr>
        <w:pStyle w:val="Questionnaireformat"/>
        <w:numPr>
          <w:ilvl w:val="1"/>
          <w:numId w:val="26"/>
        </w:numPr>
        <w:spacing w:before="0" w:line="256" w:lineRule="auto"/>
        <w:ind w:left="900" w:hanging="540"/>
      </w:pPr>
      <w:r>
        <w:t xml:space="preserve">How are payments to the contractor made? </w:t>
      </w:r>
      <w:r>
        <w:rPr>
          <w:color w:val="0070C0"/>
        </w:rPr>
        <w:t>What payments are made?</w:t>
      </w:r>
    </w:p>
    <w:p w14:paraId="5DB02769" w14:textId="77777777" w:rsidR="00FB3EAB" w:rsidRDefault="00FB3EAB" w:rsidP="00DC2B0C">
      <w:pPr>
        <w:pStyle w:val="Questionnaireformat"/>
        <w:numPr>
          <w:ilvl w:val="1"/>
          <w:numId w:val="26"/>
        </w:numPr>
        <w:spacing w:before="0" w:line="256" w:lineRule="auto"/>
        <w:ind w:left="900" w:hanging="540"/>
      </w:pPr>
      <w:r>
        <w:t>What is the name of the contractor and what is their contact information?</w:t>
      </w:r>
    </w:p>
    <w:p w14:paraId="49E4C03C" w14:textId="77777777" w:rsidR="00FB3EAB" w:rsidRDefault="00FB3EAB" w:rsidP="00FB3EAB">
      <w:pPr>
        <w:pStyle w:val="Questionnairenote"/>
      </w:pPr>
      <w:r>
        <w:rPr>
          <w:b/>
          <w:bCs/>
        </w:rPr>
        <w:t>Note:</w:t>
      </w:r>
      <w:r>
        <w:t xml:space="preserve"> Add this information to the contractor and local partner identification worksheet if not already there. If detailed information </w:t>
      </w:r>
      <w:proofErr w:type="gramStart"/>
      <w:r>
        <w:t>on line</w:t>
      </w:r>
      <w:proofErr w:type="gramEnd"/>
      <w:r>
        <w:t xml:space="preserve"> items costs is needed, contact the contractor and ask questions 4.1-4.2.</w:t>
      </w:r>
    </w:p>
    <w:p w14:paraId="36B90D47" w14:textId="586BEECC" w:rsidR="0047413E" w:rsidRDefault="0047413E" w:rsidP="0047413E">
      <w:pPr>
        <w:pStyle w:val="Questionnaireformat"/>
        <w:numPr>
          <w:ilvl w:val="0"/>
          <w:numId w:val="26"/>
        </w:numPr>
        <w:spacing w:before="0" w:line="256" w:lineRule="auto"/>
      </w:pPr>
      <w:r>
        <w:t>Is maintenance of the water treatment system performed in-house or by a contractor?</w:t>
      </w:r>
    </w:p>
    <w:p w14:paraId="743F1D4E" w14:textId="77777777" w:rsidR="0047413E" w:rsidRDefault="0047413E" w:rsidP="0047413E">
      <w:pPr>
        <w:spacing w:line="240" w:lineRule="auto"/>
        <w:ind w:firstLine="360"/>
        <w:rPr>
          <w:i/>
          <w:iCs/>
        </w:rPr>
      </w:pPr>
      <w:r>
        <w:rPr>
          <w:i/>
          <w:iCs/>
        </w:rPr>
        <w:t>If performed in-house:</w:t>
      </w:r>
    </w:p>
    <w:p w14:paraId="3454223D" w14:textId="691C8063" w:rsidR="0047413E" w:rsidRDefault="0047413E" w:rsidP="0047413E">
      <w:pPr>
        <w:pStyle w:val="Questionnaireformat"/>
        <w:numPr>
          <w:ilvl w:val="1"/>
          <w:numId w:val="26"/>
        </w:numPr>
        <w:spacing w:before="0" w:line="256" w:lineRule="auto"/>
        <w:ind w:left="900" w:hanging="540"/>
      </w:pPr>
      <w:r>
        <w:t>What, if any, regular maintenance (including cleaning) is performed on the water treatment system?</w:t>
      </w:r>
    </w:p>
    <w:p w14:paraId="1AB23D07" w14:textId="77777777" w:rsidR="0047413E" w:rsidRDefault="0047413E" w:rsidP="0047413E">
      <w:pPr>
        <w:pStyle w:val="Questionnaireformat"/>
        <w:numPr>
          <w:ilvl w:val="2"/>
          <w:numId w:val="26"/>
        </w:numPr>
        <w:spacing w:before="0" w:line="256" w:lineRule="auto"/>
        <w:rPr>
          <w:color w:val="0070C0"/>
        </w:rPr>
      </w:pPr>
      <w:r>
        <w:rPr>
          <w:color w:val="0070C0"/>
        </w:rPr>
        <w:t>What maintenance is performed daily?</w:t>
      </w:r>
    </w:p>
    <w:p w14:paraId="42DBF83B" w14:textId="77777777" w:rsidR="0047413E" w:rsidRDefault="0047413E" w:rsidP="0047413E">
      <w:pPr>
        <w:pStyle w:val="Questionnaireformat"/>
        <w:numPr>
          <w:ilvl w:val="2"/>
          <w:numId w:val="26"/>
        </w:numPr>
        <w:spacing w:before="0" w:line="256" w:lineRule="auto"/>
        <w:rPr>
          <w:color w:val="0070C0"/>
        </w:rPr>
      </w:pPr>
      <w:r>
        <w:rPr>
          <w:color w:val="0070C0"/>
        </w:rPr>
        <w:t>What maintenance is performed weekly?</w:t>
      </w:r>
    </w:p>
    <w:p w14:paraId="0BCEBC3D" w14:textId="77777777" w:rsidR="0047413E" w:rsidRDefault="0047413E" w:rsidP="0047413E">
      <w:pPr>
        <w:pStyle w:val="Questionnaireformat"/>
        <w:numPr>
          <w:ilvl w:val="2"/>
          <w:numId w:val="26"/>
        </w:numPr>
        <w:spacing w:before="0" w:line="256" w:lineRule="auto"/>
        <w:rPr>
          <w:color w:val="0070C0"/>
        </w:rPr>
      </w:pPr>
      <w:r>
        <w:rPr>
          <w:color w:val="0070C0"/>
        </w:rPr>
        <w:t>What maintenance is performed monthly?</w:t>
      </w:r>
    </w:p>
    <w:p w14:paraId="15182A9B" w14:textId="77777777" w:rsidR="0047413E" w:rsidRDefault="0047413E" w:rsidP="0047413E">
      <w:pPr>
        <w:pStyle w:val="Questionnaireformat"/>
        <w:numPr>
          <w:ilvl w:val="2"/>
          <w:numId w:val="26"/>
        </w:numPr>
        <w:spacing w:before="0" w:line="256" w:lineRule="auto"/>
        <w:rPr>
          <w:color w:val="0070C0"/>
        </w:rPr>
      </w:pPr>
      <w:r>
        <w:rPr>
          <w:color w:val="0070C0"/>
        </w:rPr>
        <w:t>What maintenance is performed yearly?</w:t>
      </w:r>
    </w:p>
    <w:p w14:paraId="5B2749DC" w14:textId="402D9B33" w:rsidR="0047413E" w:rsidRDefault="0047413E" w:rsidP="0047413E">
      <w:pPr>
        <w:pStyle w:val="Questionnaireformat"/>
        <w:numPr>
          <w:ilvl w:val="2"/>
          <w:numId w:val="26"/>
        </w:numPr>
        <w:spacing w:before="0" w:line="256" w:lineRule="auto"/>
        <w:rPr>
          <w:color w:val="0070C0"/>
        </w:rPr>
      </w:pPr>
      <w:r>
        <w:rPr>
          <w:color w:val="0070C0"/>
        </w:rPr>
        <w:t xml:space="preserve">What major repairs, renovations, or rehabilitations are needed on the water treatment system over the course of its lifespan? </w:t>
      </w:r>
    </w:p>
    <w:p w14:paraId="0D4956B0" w14:textId="77777777" w:rsidR="0047413E" w:rsidRDefault="0047413E" w:rsidP="0047413E">
      <w:pPr>
        <w:spacing w:line="240" w:lineRule="auto"/>
        <w:ind w:firstLine="360"/>
        <w:rPr>
          <w:i/>
          <w:iCs/>
        </w:rPr>
      </w:pPr>
      <w:r>
        <w:rPr>
          <w:i/>
          <w:iCs/>
        </w:rPr>
        <w:t>If an external contractor is used:</w:t>
      </w:r>
    </w:p>
    <w:p w14:paraId="518F68A4" w14:textId="77777777" w:rsidR="0047413E" w:rsidRDefault="0047413E" w:rsidP="0047413E">
      <w:pPr>
        <w:pStyle w:val="Questionnaireformat"/>
        <w:numPr>
          <w:ilvl w:val="1"/>
          <w:numId w:val="26"/>
        </w:numPr>
        <w:spacing w:before="0" w:line="256" w:lineRule="auto"/>
        <w:ind w:left="900" w:hanging="540"/>
      </w:pPr>
      <w:r>
        <w:t xml:space="preserve">How are payments to the contractor made? </w:t>
      </w:r>
      <w:r>
        <w:rPr>
          <w:color w:val="0070C0"/>
        </w:rPr>
        <w:t>What payments are made?</w:t>
      </w:r>
    </w:p>
    <w:p w14:paraId="05AE3918" w14:textId="77777777" w:rsidR="0047413E" w:rsidRDefault="0047413E" w:rsidP="0047413E">
      <w:pPr>
        <w:pStyle w:val="Questionnaireformat"/>
        <w:numPr>
          <w:ilvl w:val="1"/>
          <w:numId w:val="26"/>
        </w:numPr>
        <w:spacing w:before="0" w:line="256" w:lineRule="auto"/>
        <w:ind w:left="900" w:hanging="540"/>
      </w:pPr>
      <w:r>
        <w:t>What is the name of the contractor and what is their contact information?</w:t>
      </w:r>
    </w:p>
    <w:p w14:paraId="07D0F536" w14:textId="77777777" w:rsidR="0047413E" w:rsidRDefault="0047413E" w:rsidP="0047413E">
      <w:pPr>
        <w:pStyle w:val="Questionnairenote"/>
      </w:pPr>
      <w:r>
        <w:rPr>
          <w:b/>
          <w:bCs/>
        </w:rPr>
        <w:t>Note:</w:t>
      </w:r>
      <w:r>
        <w:t xml:space="preserve"> Add this information to the contractor and local partner identification worksheet if not already there. If detailed information </w:t>
      </w:r>
      <w:proofErr w:type="gramStart"/>
      <w:r>
        <w:t>on line</w:t>
      </w:r>
      <w:proofErr w:type="gramEnd"/>
      <w:r>
        <w:t xml:space="preserve"> items costs is needed, contact the contractor and ask questions 4.1-4.2.</w:t>
      </w:r>
    </w:p>
    <w:p w14:paraId="25FFF660" w14:textId="77777777" w:rsidR="0047413E" w:rsidRDefault="0047413E" w:rsidP="00FB3EAB">
      <w:pPr>
        <w:pStyle w:val="Heading3"/>
      </w:pPr>
    </w:p>
    <w:p w14:paraId="67AF9683" w14:textId="057649F5" w:rsidR="00FB3EAB" w:rsidRDefault="00FB3EAB" w:rsidP="00FB3EAB">
      <w:pPr>
        <w:pStyle w:val="Heading3"/>
      </w:pPr>
      <w:r>
        <w:lastRenderedPageBreak/>
        <w:t>Recurrent training</w:t>
      </w:r>
    </w:p>
    <w:p w14:paraId="562DFBD3" w14:textId="54E2B313" w:rsidR="00FB3EAB" w:rsidRDefault="00FB3EAB" w:rsidP="00FB3EAB">
      <w:pPr>
        <w:spacing w:line="240" w:lineRule="auto"/>
        <w:rPr>
          <w:i/>
          <w:iCs/>
        </w:rPr>
      </w:pPr>
      <w:r>
        <w:rPr>
          <w:i/>
          <w:iCs/>
        </w:rPr>
        <w:t xml:space="preserve">The following section should be completed by an administrator, environmental health officer, or clinical supervisor who with knowledge of trainings. For </w:t>
      </w:r>
      <w:r w:rsidR="005F0131">
        <w:rPr>
          <w:i/>
          <w:iCs/>
        </w:rPr>
        <w:t>text in blue</w:t>
      </w:r>
      <w:r>
        <w:rPr>
          <w:i/>
          <w:iCs/>
        </w:rPr>
        <w:t>, record the responses as line items under the Recurrent Training tab of the costing spreadsheet.</w:t>
      </w:r>
    </w:p>
    <w:p w14:paraId="3D22BE7F" w14:textId="2D894345" w:rsidR="00FB3EAB" w:rsidRDefault="00FB3EAB" w:rsidP="00FB3EAB">
      <w:pPr>
        <w:pStyle w:val="NoSpacing"/>
      </w:pPr>
      <w:r>
        <w:t>Name of Respondent</w:t>
      </w:r>
      <w:r w:rsidR="003D6D97">
        <w:t>:</w:t>
      </w:r>
    </w:p>
    <w:p w14:paraId="78F2D6BD" w14:textId="714043BD" w:rsidR="00FB3EAB" w:rsidRDefault="00FB3EAB" w:rsidP="00FB3EAB">
      <w:pPr>
        <w:pStyle w:val="NoSpacing"/>
      </w:pPr>
      <w:r>
        <w:t>Position/Title of Respondent</w:t>
      </w:r>
      <w:r w:rsidR="003D6D97">
        <w:t>:</w:t>
      </w:r>
    </w:p>
    <w:p w14:paraId="1725113D" w14:textId="1318D573" w:rsidR="00FB3EAB" w:rsidRDefault="00FB3EAB" w:rsidP="00FB3EAB">
      <w:pPr>
        <w:pStyle w:val="NoSpacing"/>
      </w:pPr>
      <w:r>
        <w:t>Phone Number of Respondent</w:t>
      </w:r>
      <w:r w:rsidR="003D6D97">
        <w:t>:</w:t>
      </w:r>
    </w:p>
    <w:p w14:paraId="04131F50" w14:textId="17FCCDE6" w:rsidR="00FB3EAB" w:rsidRDefault="00FB3EAB" w:rsidP="00FB3EAB">
      <w:pPr>
        <w:pStyle w:val="NoSpacing"/>
      </w:pPr>
      <w:r>
        <w:t>Email of Respondent (if available)</w:t>
      </w:r>
      <w:r w:rsidR="003D6D97">
        <w:t>:</w:t>
      </w:r>
    </w:p>
    <w:p w14:paraId="6CA504D8" w14:textId="64365E13" w:rsidR="00FB3EAB" w:rsidRDefault="00FB3EAB" w:rsidP="00FB3EAB">
      <w:r>
        <w:t>Date of Interview</w:t>
      </w:r>
      <w:r w:rsidR="003D6D97">
        <w:t>:</w:t>
      </w:r>
    </w:p>
    <w:p w14:paraId="11B7C8EF" w14:textId="77777777" w:rsidR="00FB3EAB" w:rsidRDefault="00FB3EAB" w:rsidP="00DC2B0C">
      <w:pPr>
        <w:pStyle w:val="Questionnaireformat"/>
        <w:numPr>
          <w:ilvl w:val="0"/>
          <w:numId w:val="26"/>
        </w:numPr>
        <w:spacing w:before="0" w:line="256" w:lineRule="auto"/>
        <w:rPr>
          <w:color w:val="0070C0"/>
        </w:rPr>
      </w:pPr>
      <w:r>
        <w:rPr>
          <w:color w:val="0070C0"/>
        </w:rPr>
        <w:t>What routine training is conducted for water source safety, testing, and operation?</w:t>
      </w:r>
    </w:p>
    <w:p w14:paraId="52A4330B" w14:textId="77777777" w:rsidR="00FB3EAB" w:rsidRDefault="00FB3EAB" w:rsidP="00DC2B0C">
      <w:pPr>
        <w:pStyle w:val="Questionnaireformat"/>
        <w:numPr>
          <w:ilvl w:val="0"/>
          <w:numId w:val="26"/>
        </w:numPr>
        <w:spacing w:before="0" w:line="256" w:lineRule="auto"/>
      </w:pPr>
      <w:r>
        <w:t xml:space="preserve">Are any other trainings conducted related to water? </w:t>
      </w:r>
      <w:r>
        <w:rPr>
          <w:color w:val="0070C0"/>
        </w:rPr>
        <w:t>If so, what?</w:t>
      </w:r>
    </w:p>
    <w:p w14:paraId="00470C02" w14:textId="77777777" w:rsidR="00FB3EAB" w:rsidRDefault="00FB3EAB" w:rsidP="00FB3EAB">
      <w:pPr>
        <w:pStyle w:val="Heading3"/>
      </w:pPr>
      <w:r>
        <w:t>Consumables</w:t>
      </w:r>
    </w:p>
    <w:p w14:paraId="40A4687E" w14:textId="6B22EDA4" w:rsidR="00FB3EAB" w:rsidRDefault="00FB3EAB" w:rsidP="00FB3EAB">
      <w:pPr>
        <w:spacing w:line="240" w:lineRule="auto"/>
        <w:rPr>
          <w:i/>
          <w:iCs/>
        </w:rPr>
      </w:pPr>
      <w:r>
        <w:rPr>
          <w:i/>
          <w:iCs/>
        </w:rPr>
        <w:t xml:space="preserve">The following section should be completed by an administrator, environmental health officer, or clinical supervisor with knowledge of water supply. For </w:t>
      </w:r>
      <w:r w:rsidR="005F0131">
        <w:rPr>
          <w:i/>
          <w:iCs/>
        </w:rPr>
        <w:t>text in blue</w:t>
      </w:r>
      <w:r>
        <w:rPr>
          <w:i/>
          <w:iCs/>
        </w:rPr>
        <w:t xml:space="preserve">, record the responses as line items under the Consumables tab of the costing spreadsheet. Line items in this section should be consumable products (i.e., products and supplies that are consumed during normal </w:t>
      </w:r>
      <w:proofErr w:type="gramStart"/>
      <w:r>
        <w:rPr>
          <w:i/>
          <w:iCs/>
        </w:rPr>
        <w:t>operation;</w:t>
      </w:r>
      <w:proofErr w:type="gramEnd"/>
      <w:r>
        <w:rPr>
          <w:i/>
          <w:iCs/>
        </w:rPr>
        <w:t xml:space="preserve"> e.g., disposable cups). Tools, equipment, or supplies that are re-used without being consumed over the course of normal operation are considered capital hardware and should be logged under the capital hardware tab.</w:t>
      </w:r>
    </w:p>
    <w:p w14:paraId="7E49735A" w14:textId="464606BD" w:rsidR="00FB3EAB" w:rsidRDefault="00FB3EAB" w:rsidP="00FB3EAB">
      <w:pPr>
        <w:pStyle w:val="NoSpacing"/>
      </w:pPr>
      <w:r>
        <w:t>Name of Respondent</w:t>
      </w:r>
      <w:r w:rsidR="003D6D97">
        <w:t>:</w:t>
      </w:r>
    </w:p>
    <w:p w14:paraId="62DB3A28" w14:textId="706445CE" w:rsidR="00FB3EAB" w:rsidRDefault="00FB3EAB" w:rsidP="00FB3EAB">
      <w:pPr>
        <w:pStyle w:val="NoSpacing"/>
      </w:pPr>
      <w:r>
        <w:t>Position/Title of Respondent</w:t>
      </w:r>
      <w:r w:rsidR="003D6D97">
        <w:t>:</w:t>
      </w:r>
    </w:p>
    <w:p w14:paraId="0F52F11E" w14:textId="55CB4F76" w:rsidR="00FB3EAB" w:rsidRDefault="00FB3EAB" w:rsidP="00FB3EAB">
      <w:pPr>
        <w:pStyle w:val="NoSpacing"/>
      </w:pPr>
      <w:r>
        <w:t>Phone Number of Respondent</w:t>
      </w:r>
      <w:r w:rsidR="003D6D97">
        <w:t>:</w:t>
      </w:r>
    </w:p>
    <w:p w14:paraId="7BF8C48A" w14:textId="360392DB" w:rsidR="00FB3EAB" w:rsidRDefault="00FB3EAB" w:rsidP="00FB3EAB">
      <w:pPr>
        <w:pStyle w:val="NoSpacing"/>
      </w:pPr>
      <w:r>
        <w:t>Email of Respondent (if available)</w:t>
      </w:r>
      <w:r w:rsidR="003D6D97">
        <w:t>:</w:t>
      </w:r>
    </w:p>
    <w:p w14:paraId="1198EEA0" w14:textId="4DD0D90B" w:rsidR="00FB3EAB" w:rsidRDefault="00FB3EAB" w:rsidP="00FB3EAB">
      <w:r>
        <w:t>Date of Interview</w:t>
      </w:r>
      <w:r w:rsidR="003D6D97">
        <w:t>:</w:t>
      </w:r>
    </w:p>
    <w:p w14:paraId="330739C8" w14:textId="77777777" w:rsidR="00FB3EAB" w:rsidRDefault="00FB3EAB" w:rsidP="00DC2B0C">
      <w:pPr>
        <w:pStyle w:val="Questionnaireformat"/>
        <w:numPr>
          <w:ilvl w:val="0"/>
          <w:numId w:val="26"/>
        </w:numPr>
        <w:spacing w:before="0" w:line="256" w:lineRule="auto"/>
        <w:rPr>
          <w:color w:val="0070C0"/>
        </w:rPr>
      </w:pPr>
      <w:r>
        <w:rPr>
          <w:color w:val="0070C0"/>
        </w:rPr>
        <w:t>What water utilities are paid at this facility?</w:t>
      </w:r>
    </w:p>
    <w:p w14:paraId="37407656" w14:textId="77777777" w:rsidR="00FB3EAB" w:rsidRDefault="00FB3EAB" w:rsidP="00DC2B0C">
      <w:pPr>
        <w:pStyle w:val="Questionnaireformat"/>
        <w:numPr>
          <w:ilvl w:val="0"/>
          <w:numId w:val="26"/>
        </w:numPr>
        <w:spacing w:before="0" w:line="256" w:lineRule="auto"/>
      </w:pPr>
      <w:r>
        <w:t>Who manages the main water point for this facility?</w:t>
      </w:r>
    </w:p>
    <w:p w14:paraId="3F08A26D" w14:textId="77777777" w:rsidR="00FB3EAB" w:rsidRDefault="00FB3EAB" w:rsidP="00FB3EAB">
      <w:pPr>
        <w:spacing w:line="240" w:lineRule="auto"/>
        <w:ind w:firstLine="360"/>
        <w:rPr>
          <w:i/>
          <w:iCs/>
        </w:rPr>
      </w:pPr>
      <w:r>
        <w:rPr>
          <w:i/>
          <w:iCs/>
        </w:rPr>
        <w:t>If facility staff manage the main water point:</w:t>
      </w:r>
    </w:p>
    <w:p w14:paraId="494BF9A0" w14:textId="77777777" w:rsidR="00FB3EAB" w:rsidRDefault="00FB3EAB" w:rsidP="00DC2B0C">
      <w:pPr>
        <w:pStyle w:val="Questionnaireformat"/>
        <w:numPr>
          <w:ilvl w:val="1"/>
          <w:numId w:val="26"/>
        </w:numPr>
        <w:spacing w:before="0" w:line="256" w:lineRule="auto"/>
        <w:ind w:left="900" w:hanging="540"/>
      </w:pPr>
      <w:r>
        <w:t>How is water from the main water point treated?</w:t>
      </w:r>
    </w:p>
    <w:p w14:paraId="02B45AA7" w14:textId="77777777" w:rsidR="00FB3EAB" w:rsidRDefault="00FB3EAB" w:rsidP="00DC2B0C">
      <w:pPr>
        <w:pStyle w:val="Questionnaireformat"/>
        <w:numPr>
          <w:ilvl w:val="2"/>
          <w:numId w:val="26"/>
        </w:numPr>
        <w:spacing w:before="0" w:line="256" w:lineRule="auto"/>
        <w:rPr>
          <w:color w:val="0070C0"/>
        </w:rPr>
      </w:pPr>
      <w:r>
        <w:rPr>
          <w:color w:val="0070C0"/>
        </w:rPr>
        <w:t>What products and supplies (including personal protective equipment) are used for water treatment?</w:t>
      </w:r>
    </w:p>
    <w:p w14:paraId="5C065EE1" w14:textId="77777777" w:rsidR="00FB3EAB" w:rsidRDefault="00FB3EAB" w:rsidP="00DC2B0C">
      <w:pPr>
        <w:pStyle w:val="Questionnaireformat"/>
        <w:numPr>
          <w:ilvl w:val="1"/>
          <w:numId w:val="26"/>
        </w:numPr>
        <w:spacing w:before="0" w:line="256" w:lineRule="auto"/>
      </w:pPr>
      <w:r>
        <w:t>How is water from the main water point tested for quality?</w:t>
      </w:r>
    </w:p>
    <w:p w14:paraId="7B72D001" w14:textId="77777777" w:rsidR="00FB3EAB" w:rsidRDefault="00FB3EAB" w:rsidP="00DC2B0C">
      <w:pPr>
        <w:pStyle w:val="Questionnaireformat"/>
        <w:numPr>
          <w:ilvl w:val="2"/>
          <w:numId w:val="26"/>
        </w:numPr>
        <w:spacing w:before="0" w:line="256" w:lineRule="auto"/>
        <w:rPr>
          <w:color w:val="0070C0"/>
        </w:rPr>
      </w:pPr>
      <w:r>
        <w:rPr>
          <w:color w:val="0070C0"/>
        </w:rPr>
        <w:t>What products and supplies (including personal protective equipment) are used for water testing?</w:t>
      </w:r>
    </w:p>
    <w:p w14:paraId="7EA2A747" w14:textId="77777777" w:rsidR="00FB3EAB" w:rsidRDefault="00FB3EAB" w:rsidP="00FB3EAB">
      <w:pPr>
        <w:spacing w:line="240" w:lineRule="auto"/>
        <w:ind w:left="360"/>
        <w:rPr>
          <w:i/>
          <w:iCs/>
        </w:rPr>
      </w:pPr>
      <w:r>
        <w:rPr>
          <w:i/>
          <w:iCs/>
        </w:rPr>
        <w:t>If a contractor external to the facility, such as a government or privately owned utility or a community water committee manages the main water point:</w:t>
      </w:r>
    </w:p>
    <w:p w14:paraId="40F844CE" w14:textId="77777777" w:rsidR="00FB3EAB" w:rsidRDefault="00FB3EAB" w:rsidP="00DC2B0C">
      <w:pPr>
        <w:pStyle w:val="Questionnaireformat"/>
        <w:numPr>
          <w:ilvl w:val="1"/>
          <w:numId w:val="26"/>
        </w:numPr>
        <w:spacing w:before="0" w:line="256" w:lineRule="auto"/>
      </w:pPr>
      <w:r>
        <w:rPr>
          <w:color w:val="0070C0"/>
        </w:rPr>
        <w:t>What payments are made to the contractor?</w:t>
      </w:r>
      <w:r>
        <w:t xml:space="preserve"> Who makes the payments?</w:t>
      </w:r>
    </w:p>
    <w:p w14:paraId="0F746FFA" w14:textId="77777777" w:rsidR="00FB3EAB" w:rsidRDefault="00FB3EAB" w:rsidP="00DC2B0C">
      <w:pPr>
        <w:pStyle w:val="Questionnaireformat"/>
        <w:numPr>
          <w:ilvl w:val="1"/>
          <w:numId w:val="26"/>
        </w:numPr>
        <w:spacing w:before="0" w:line="256" w:lineRule="auto"/>
      </w:pPr>
      <w:r>
        <w:t>What is the name of the system operator and what is their contact information?</w:t>
      </w:r>
    </w:p>
    <w:p w14:paraId="00F874D5" w14:textId="77777777" w:rsidR="00FB3EAB" w:rsidRDefault="00FB3EAB" w:rsidP="00FB3EAB">
      <w:pPr>
        <w:pStyle w:val="Questionnairenote"/>
      </w:pPr>
      <w:r>
        <w:rPr>
          <w:b/>
          <w:bCs/>
        </w:rPr>
        <w:lastRenderedPageBreak/>
        <w:t>Note:</w:t>
      </w:r>
      <w:r>
        <w:t xml:space="preserve"> Add this information to the contractor and local partner identification worksheet if not already there. . If detailed information </w:t>
      </w:r>
      <w:proofErr w:type="gramStart"/>
      <w:r>
        <w:t>on line</w:t>
      </w:r>
      <w:proofErr w:type="gramEnd"/>
      <w:r>
        <w:t xml:space="preserve"> items costs is needed, contact the contractor and ask questions 5.1-5.2.</w:t>
      </w:r>
    </w:p>
    <w:p w14:paraId="56A6CCE5" w14:textId="77777777" w:rsidR="00FB3EAB" w:rsidRDefault="00FB3EAB" w:rsidP="00DC2B0C">
      <w:pPr>
        <w:pStyle w:val="Questionnaireformat"/>
        <w:numPr>
          <w:ilvl w:val="0"/>
          <w:numId w:val="26"/>
        </w:numPr>
        <w:spacing w:before="0" w:line="256" w:lineRule="auto"/>
      </w:pPr>
      <w:r>
        <w:t>Is water ever tested or treated again it is distributed in the facility?</w:t>
      </w:r>
    </w:p>
    <w:p w14:paraId="580F4BE7" w14:textId="77777777" w:rsidR="00FB3EAB" w:rsidRDefault="00FB3EAB" w:rsidP="00DC2B0C">
      <w:pPr>
        <w:pStyle w:val="Questionnaireformat"/>
        <w:numPr>
          <w:ilvl w:val="1"/>
          <w:numId w:val="26"/>
        </w:numPr>
        <w:spacing w:before="0" w:line="256" w:lineRule="auto"/>
        <w:rPr>
          <w:color w:val="0070C0"/>
        </w:rPr>
      </w:pPr>
      <w:r>
        <w:rPr>
          <w:color w:val="0070C0"/>
        </w:rPr>
        <w:t>What products and supplies (including personal protective equipment) are used for water testing and/or treatment within the facility?</w:t>
      </w:r>
    </w:p>
    <w:p w14:paraId="5DDFB2A2" w14:textId="77777777" w:rsidR="00FB3EAB" w:rsidRDefault="00FB3EAB" w:rsidP="00DC2B0C">
      <w:pPr>
        <w:pStyle w:val="Questionnaireformat"/>
        <w:numPr>
          <w:ilvl w:val="0"/>
          <w:numId w:val="26"/>
        </w:numPr>
        <w:spacing w:before="0" w:line="256" w:lineRule="auto"/>
        <w:rPr>
          <w:color w:val="0070C0"/>
        </w:rPr>
      </w:pPr>
      <w:r>
        <w:rPr>
          <w:color w:val="0070C0"/>
        </w:rPr>
        <w:t>What products and supplies are used for water access at the point of care, including cleaning and restocking of any storage containers.</w:t>
      </w:r>
    </w:p>
    <w:p w14:paraId="69D4E942" w14:textId="77777777" w:rsidR="00FB3EAB" w:rsidRDefault="00FB3EAB" w:rsidP="00DC2B0C">
      <w:pPr>
        <w:pStyle w:val="Questionnaireformat"/>
        <w:numPr>
          <w:ilvl w:val="0"/>
          <w:numId w:val="26"/>
        </w:numPr>
        <w:spacing w:before="0" w:line="256" w:lineRule="auto"/>
        <w:rPr>
          <w:color w:val="0070C0"/>
        </w:rPr>
      </w:pPr>
      <w:r>
        <w:rPr>
          <w:color w:val="0070C0"/>
        </w:rPr>
        <w:t>What products and supplies are used for drinking water access, include cups and utensils for drinking, supplies for cleaning and restocking containers.</w:t>
      </w:r>
    </w:p>
    <w:p w14:paraId="28058536" w14:textId="77777777" w:rsidR="00FB3EAB" w:rsidRDefault="00FB3EAB" w:rsidP="00DC2B0C">
      <w:pPr>
        <w:pStyle w:val="Questionnaireformat"/>
        <w:numPr>
          <w:ilvl w:val="0"/>
          <w:numId w:val="26"/>
        </w:numPr>
        <w:spacing w:before="0" w:line="256" w:lineRule="auto"/>
        <w:rPr>
          <w:color w:val="0070C0"/>
        </w:rPr>
      </w:pPr>
      <w:r>
        <w:rPr>
          <w:color w:val="0070C0"/>
        </w:rPr>
        <w:t>What products and supplies are used for emergency storage containers, including cleaning and restocking containers?</w:t>
      </w:r>
    </w:p>
    <w:p w14:paraId="76D4223C" w14:textId="77777777" w:rsidR="00FB3EAB" w:rsidRDefault="00FB3EAB" w:rsidP="00FB3EAB">
      <w:pPr>
        <w:pStyle w:val="Heading3"/>
      </w:pPr>
      <w:r>
        <w:t>Personnel</w:t>
      </w:r>
    </w:p>
    <w:p w14:paraId="43324BC9" w14:textId="4225B326" w:rsidR="00FB3EAB" w:rsidRDefault="00FB3EAB" w:rsidP="00FB3EAB">
      <w:pPr>
        <w:spacing w:line="240" w:lineRule="auto"/>
        <w:rPr>
          <w:i/>
          <w:iCs/>
        </w:rPr>
      </w:pPr>
      <w:r>
        <w:rPr>
          <w:i/>
          <w:iCs/>
        </w:rPr>
        <w:t xml:space="preserve">The following section should be completed by an administrator, environmental health officer, or clinical supervisor who supervises personnel. For </w:t>
      </w:r>
      <w:r w:rsidR="005F0131">
        <w:rPr>
          <w:i/>
          <w:iCs/>
        </w:rPr>
        <w:t>text in blue</w:t>
      </w:r>
      <w:r>
        <w:rPr>
          <w:i/>
          <w:iCs/>
        </w:rPr>
        <w:t xml:space="preserve">, record the responses as line items under the Personnel tab of the costing spreadsheet. For </w:t>
      </w:r>
      <w:proofErr w:type="gramStart"/>
      <w:r>
        <w:rPr>
          <w:i/>
          <w:iCs/>
        </w:rPr>
        <w:t>all of</w:t>
      </w:r>
      <w:proofErr w:type="gramEnd"/>
      <w:r>
        <w:rPr>
          <w:i/>
          <w:iCs/>
        </w:rPr>
        <w:t xml:space="preserve"> the following questions, document the title/position of the person performing the task (e.g., laboratory technician, groundskeeper), not their specific name.</w:t>
      </w:r>
    </w:p>
    <w:p w14:paraId="7B923EC0" w14:textId="5CA1629A" w:rsidR="00FB3EAB" w:rsidRDefault="00FB3EAB" w:rsidP="00FB3EAB">
      <w:pPr>
        <w:pStyle w:val="NoSpacing"/>
      </w:pPr>
      <w:r>
        <w:t>Name of Respondent</w:t>
      </w:r>
      <w:r w:rsidR="003D6D97">
        <w:t>:</w:t>
      </w:r>
    </w:p>
    <w:p w14:paraId="347E38B2" w14:textId="603EF8FE" w:rsidR="00FB3EAB" w:rsidRDefault="00FB3EAB" w:rsidP="00FB3EAB">
      <w:pPr>
        <w:pStyle w:val="NoSpacing"/>
      </w:pPr>
      <w:r>
        <w:t>Position/Title of Respondent</w:t>
      </w:r>
      <w:r w:rsidR="003D6D97">
        <w:t>:</w:t>
      </w:r>
    </w:p>
    <w:p w14:paraId="6951E2B2" w14:textId="46F2983C" w:rsidR="00FB3EAB" w:rsidRDefault="00FB3EAB" w:rsidP="00FB3EAB">
      <w:pPr>
        <w:pStyle w:val="NoSpacing"/>
      </w:pPr>
      <w:r>
        <w:t>Phone Number of Respondent</w:t>
      </w:r>
      <w:r w:rsidR="003D6D97">
        <w:t>:</w:t>
      </w:r>
    </w:p>
    <w:p w14:paraId="0572C54C" w14:textId="3B569F9B" w:rsidR="00FB3EAB" w:rsidRDefault="00FB3EAB" w:rsidP="00FB3EAB">
      <w:pPr>
        <w:pStyle w:val="NoSpacing"/>
      </w:pPr>
      <w:r>
        <w:t>Email of Respondent (if available)</w:t>
      </w:r>
      <w:r w:rsidR="003D6D97">
        <w:t>:</w:t>
      </w:r>
    </w:p>
    <w:p w14:paraId="1F07A70A" w14:textId="6E40D1F4" w:rsidR="00FB3EAB" w:rsidRDefault="00FB3EAB" w:rsidP="00FB3EAB">
      <w:pPr>
        <w:pStyle w:val="NoSpacing"/>
      </w:pPr>
      <w:r>
        <w:t>Date of Interview</w:t>
      </w:r>
      <w:r w:rsidR="003D6D97">
        <w:t>:</w:t>
      </w:r>
    </w:p>
    <w:p w14:paraId="039FE77B" w14:textId="77777777" w:rsidR="00FB3EAB" w:rsidRDefault="00FB3EAB" w:rsidP="00FB3EAB">
      <w:pPr>
        <w:pStyle w:val="LikeHeading3"/>
        <w:spacing w:line="240" w:lineRule="auto"/>
      </w:pPr>
    </w:p>
    <w:p w14:paraId="287FF9AE" w14:textId="77777777" w:rsidR="00FB3EAB" w:rsidRDefault="00FB3EAB" w:rsidP="00DC2B0C">
      <w:pPr>
        <w:pStyle w:val="Questionnaireformat"/>
        <w:numPr>
          <w:ilvl w:val="0"/>
          <w:numId w:val="26"/>
        </w:numPr>
        <w:spacing w:before="0" w:line="256" w:lineRule="auto"/>
      </w:pPr>
      <w:r>
        <w:t>Who performs the following tasks:</w:t>
      </w:r>
    </w:p>
    <w:p w14:paraId="509A5131" w14:textId="77777777" w:rsidR="00FB3EAB" w:rsidRDefault="00FB3EAB" w:rsidP="00FB3EAB">
      <w:pPr>
        <w:pStyle w:val="Questionnairenote"/>
        <w:ind w:left="0"/>
      </w:pPr>
      <w:r>
        <w:rPr>
          <w:b/>
          <w:bCs/>
        </w:rPr>
        <w:t>Note:</w:t>
      </w:r>
      <w:r>
        <w:t xml:space="preserve"> Document the title/position of the person performing the task (e.g., laboratory technician, groundskeeper), not their specific name.</w:t>
      </w:r>
    </w:p>
    <w:p w14:paraId="4B299B7E" w14:textId="77777777" w:rsidR="00FB3EAB" w:rsidRDefault="00FB3EAB" w:rsidP="00DC2B0C">
      <w:pPr>
        <w:pStyle w:val="Questionnaireformat"/>
        <w:numPr>
          <w:ilvl w:val="1"/>
          <w:numId w:val="26"/>
        </w:numPr>
        <w:spacing w:before="0" w:line="256" w:lineRule="auto"/>
        <w:rPr>
          <w:color w:val="0070C0"/>
        </w:rPr>
      </w:pPr>
      <w:r>
        <w:rPr>
          <w:color w:val="0070C0"/>
        </w:rPr>
        <w:t>Water testing and treatment?</w:t>
      </w:r>
    </w:p>
    <w:p w14:paraId="163F10AF" w14:textId="77777777" w:rsidR="00FB3EAB" w:rsidRDefault="00FB3EAB" w:rsidP="00DC2B0C">
      <w:pPr>
        <w:pStyle w:val="Questionnaireformat"/>
        <w:numPr>
          <w:ilvl w:val="1"/>
          <w:numId w:val="26"/>
        </w:numPr>
        <w:spacing w:before="0" w:line="256" w:lineRule="auto"/>
        <w:rPr>
          <w:color w:val="0070C0"/>
        </w:rPr>
      </w:pPr>
      <w:r>
        <w:rPr>
          <w:color w:val="0070C0"/>
        </w:rPr>
        <w:t>Collecting and transporting water to the facility?</w:t>
      </w:r>
    </w:p>
    <w:p w14:paraId="0C6FD03C" w14:textId="77777777" w:rsidR="00FB3EAB" w:rsidRDefault="00FB3EAB" w:rsidP="00DC2B0C">
      <w:pPr>
        <w:pStyle w:val="Questionnaireformat"/>
        <w:numPr>
          <w:ilvl w:val="1"/>
          <w:numId w:val="26"/>
        </w:numPr>
        <w:spacing w:before="0" w:line="256" w:lineRule="auto"/>
        <w:rPr>
          <w:color w:val="0070C0"/>
        </w:rPr>
      </w:pPr>
      <w:r>
        <w:rPr>
          <w:color w:val="0070C0"/>
        </w:rPr>
        <w:t>Cleaning and restocking of water containers at the point of care?</w:t>
      </w:r>
    </w:p>
    <w:p w14:paraId="38944C4A" w14:textId="77777777" w:rsidR="00FB3EAB" w:rsidRDefault="00FB3EAB" w:rsidP="00DC2B0C">
      <w:pPr>
        <w:pStyle w:val="Questionnaireformat"/>
        <w:numPr>
          <w:ilvl w:val="1"/>
          <w:numId w:val="26"/>
        </w:numPr>
        <w:spacing w:before="0" w:line="256" w:lineRule="auto"/>
        <w:rPr>
          <w:color w:val="0070C0"/>
        </w:rPr>
      </w:pPr>
      <w:r>
        <w:rPr>
          <w:color w:val="0070C0"/>
        </w:rPr>
        <w:t>Cleaning and restocking drinking water containers?</w:t>
      </w:r>
    </w:p>
    <w:p w14:paraId="2C3F7918" w14:textId="77777777" w:rsidR="00FB3EAB" w:rsidRDefault="00FB3EAB" w:rsidP="00DC2B0C">
      <w:pPr>
        <w:pStyle w:val="Questionnaireformat"/>
        <w:numPr>
          <w:ilvl w:val="1"/>
          <w:numId w:val="26"/>
        </w:numPr>
        <w:spacing w:before="0" w:line="256" w:lineRule="auto"/>
        <w:rPr>
          <w:color w:val="0070C0"/>
        </w:rPr>
      </w:pPr>
      <w:r>
        <w:rPr>
          <w:color w:val="0070C0"/>
        </w:rPr>
        <w:t>Cleaning, flushing, and refilling of emergency storage containers?</w:t>
      </w:r>
    </w:p>
    <w:p w14:paraId="1A1548C4" w14:textId="77777777" w:rsidR="00FB3EAB" w:rsidRDefault="00FB3EAB" w:rsidP="00DC2B0C">
      <w:pPr>
        <w:pStyle w:val="Questionnaireformat"/>
        <w:numPr>
          <w:ilvl w:val="0"/>
          <w:numId w:val="26"/>
        </w:numPr>
        <w:spacing w:before="0" w:line="256" w:lineRule="auto"/>
      </w:pPr>
      <w:r>
        <w:t xml:space="preserve">Does anyone else perform water-related tasks? If so, what tasks? </w:t>
      </w:r>
      <w:r>
        <w:rPr>
          <w:color w:val="0070C0"/>
        </w:rPr>
        <w:t>Who?</w:t>
      </w:r>
    </w:p>
    <w:p w14:paraId="3D953FC6" w14:textId="77777777" w:rsidR="00FB3EAB" w:rsidRDefault="00FB3EAB" w:rsidP="00FB3EAB">
      <w:pPr>
        <w:pStyle w:val="Heading3"/>
      </w:pPr>
      <w:r>
        <w:t>Direct support</w:t>
      </w:r>
    </w:p>
    <w:p w14:paraId="21BC6E17" w14:textId="0535DF3E" w:rsidR="00FB3EAB" w:rsidRDefault="00FB3EAB" w:rsidP="00FB3EAB">
      <w:pPr>
        <w:spacing w:line="240" w:lineRule="auto"/>
        <w:rPr>
          <w:i/>
          <w:iCs/>
        </w:rPr>
      </w:pPr>
      <w:r>
        <w:rPr>
          <w:i/>
          <w:iCs/>
        </w:rPr>
        <w:t xml:space="preserve">The following section should be completed by an administrator, environmental health officer, or clinical supervisor who supervises water supply. For </w:t>
      </w:r>
      <w:r w:rsidR="005F0131">
        <w:rPr>
          <w:i/>
          <w:iCs/>
        </w:rPr>
        <w:t>text in blue</w:t>
      </w:r>
      <w:r>
        <w:rPr>
          <w:i/>
          <w:iCs/>
        </w:rPr>
        <w:t xml:space="preserve">, record the responses as line items under the Direct Support tab of the costing spreadsheet. For all questions about people, document the </w:t>
      </w:r>
      <w:r>
        <w:rPr>
          <w:i/>
          <w:iCs/>
        </w:rPr>
        <w:lastRenderedPageBreak/>
        <w:t>title/position of the person performing the task (e.g., laboratory technician, groundskeeper), not their specific name.</w:t>
      </w:r>
    </w:p>
    <w:p w14:paraId="54D8360E" w14:textId="0BB6E762" w:rsidR="00FB3EAB" w:rsidRDefault="00FB3EAB" w:rsidP="00FB3EAB">
      <w:pPr>
        <w:pStyle w:val="NoSpacing"/>
      </w:pPr>
      <w:r>
        <w:t>Name of Respondent</w:t>
      </w:r>
      <w:r w:rsidR="003D6D97">
        <w:t>:</w:t>
      </w:r>
    </w:p>
    <w:p w14:paraId="059E9ECA" w14:textId="794E4951" w:rsidR="00FB3EAB" w:rsidRDefault="00FB3EAB" w:rsidP="00FB3EAB">
      <w:pPr>
        <w:pStyle w:val="NoSpacing"/>
      </w:pPr>
      <w:r>
        <w:t>Position/Title of Respondent</w:t>
      </w:r>
      <w:r w:rsidR="003D6D97">
        <w:t>:</w:t>
      </w:r>
    </w:p>
    <w:p w14:paraId="313E6DD8" w14:textId="70937AC7" w:rsidR="00FB3EAB" w:rsidRDefault="00FB3EAB" w:rsidP="00FB3EAB">
      <w:pPr>
        <w:pStyle w:val="NoSpacing"/>
      </w:pPr>
      <w:r>
        <w:t>Phone Number of Respondent</w:t>
      </w:r>
      <w:r w:rsidR="003D6D97">
        <w:t>:</w:t>
      </w:r>
    </w:p>
    <w:p w14:paraId="4308D5BB" w14:textId="7EC21081" w:rsidR="00FB3EAB" w:rsidRDefault="00FB3EAB" w:rsidP="00FB3EAB">
      <w:pPr>
        <w:pStyle w:val="NoSpacing"/>
      </w:pPr>
      <w:r>
        <w:t>Email of Respondent (if available)</w:t>
      </w:r>
      <w:r w:rsidR="003D6D97">
        <w:t>:</w:t>
      </w:r>
    </w:p>
    <w:p w14:paraId="44FC2DBE" w14:textId="2DF198D5" w:rsidR="00FB3EAB" w:rsidRDefault="00FB3EAB" w:rsidP="00FB3EAB">
      <w:pPr>
        <w:pStyle w:val="NoSpacing"/>
      </w:pPr>
      <w:r>
        <w:t>Date of Interview</w:t>
      </w:r>
      <w:r w:rsidR="003D6D97">
        <w:t>:</w:t>
      </w:r>
    </w:p>
    <w:p w14:paraId="19739E74" w14:textId="77777777" w:rsidR="00FB3EAB" w:rsidRDefault="00FB3EAB" w:rsidP="00FB3EAB">
      <w:pPr>
        <w:spacing w:line="240" w:lineRule="auto"/>
      </w:pPr>
    </w:p>
    <w:p w14:paraId="0392861C" w14:textId="77777777" w:rsidR="00FB3EAB" w:rsidRDefault="00FB3EAB" w:rsidP="00DC2B0C">
      <w:pPr>
        <w:pStyle w:val="Questionnaireformat"/>
        <w:numPr>
          <w:ilvl w:val="0"/>
          <w:numId w:val="26"/>
        </w:numPr>
        <w:spacing w:before="0" w:line="256" w:lineRule="auto"/>
      </w:pPr>
      <w:r>
        <w:t>Who supervises the following:</w:t>
      </w:r>
    </w:p>
    <w:p w14:paraId="272F9BF7" w14:textId="77777777" w:rsidR="00FB3EAB" w:rsidRDefault="00FB3EAB" w:rsidP="00DC2B0C">
      <w:pPr>
        <w:pStyle w:val="Questionnaireformat"/>
        <w:numPr>
          <w:ilvl w:val="1"/>
          <w:numId w:val="26"/>
        </w:numPr>
        <w:spacing w:before="0" w:line="256" w:lineRule="auto"/>
        <w:rPr>
          <w:color w:val="0070C0"/>
        </w:rPr>
      </w:pPr>
      <w:r>
        <w:rPr>
          <w:color w:val="0070C0"/>
        </w:rPr>
        <w:t>Operation and functionality of the main water point?</w:t>
      </w:r>
    </w:p>
    <w:p w14:paraId="687F2A9F" w14:textId="77777777" w:rsidR="00FB3EAB" w:rsidRDefault="00FB3EAB" w:rsidP="00DC2B0C">
      <w:pPr>
        <w:pStyle w:val="Questionnaireformat"/>
        <w:numPr>
          <w:ilvl w:val="1"/>
          <w:numId w:val="26"/>
        </w:numPr>
        <w:spacing w:before="0" w:line="256" w:lineRule="auto"/>
        <w:rPr>
          <w:color w:val="0070C0"/>
        </w:rPr>
      </w:pPr>
      <w:r>
        <w:rPr>
          <w:color w:val="0070C0"/>
        </w:rPr>
        <w:t>Water testing and treatment?</w:t>
      </w:r>
    </w:p>
    <w:p w14:paraId="7192F212" w14:textId="77777777" w:rsidR="00FB3EAB" w:rsidRDefault="00FB3EAB" w:rsidP="00DC2B0C">
      <w:pPr>
        <w:pStyle w:val="Questionnaireformat"/>
        <w:numPr>
          <w:ilvl w:val="1"/>
          <w:numId w:val="26"/>
        </w:numPr>
        <w:spacing w:before="0" w:line="256" w:lineRule="auto"/>
        <w:rPr>
          <w:color w:val="0070C0"/>
        </w:rPr>
      </w:pPr>
      <w:r>
        <w:rPr>
          <w:color w:val="0070C0"/>
        </w:rPr>
        <w:t>Collection and transport of water to the facility?</w:t>
      </w:r>
    </w:p>
    <w:p w14:paraId="2D5D945A" w14:textId="77777777" w:rsidR="00FB3EAB" w:rsidRDefault="00FB3EAB" w:rsidP="00DC2B0C">
      <w:pPr>
        <w:pStyle w:val="Questionnaireformat"/>
        <w:numPr>
          <w:ilvl w:val="1"/>
          <w:numId w:val="26"/>
        </w:numPr>
        <w:spacing w:before="0" w:line="256" w:lineRule="auto"/>
        <w:rPr>
          <w:color w:val="0070C0"/>
        </w:rPr>
      </w:pPr>
      <w:r>
        <w:rPr>
          <w:color w:val="0070C0"/>
        </w:rPr>
        <w:t>Stocking and availability of water at the point of care?</w:t>
      </w:r>
    </w:p>
    <w:p w14:paraId="7A110540" w14:textId="77777777" w:rsidR="00FB3EAB" w:rsidRDefault="00FB3EAB" w:rsidP="00DC2B0C">
      <w:pPr>
        <w:pStyle w:val="Questionnaireformat"/>
        <w:numPr>
          <w:ilvl w:val="1"/>
          <w:numId w:val="26"/>
        </w:numPr>
        <w:spacing w:before="0" w:line="256" w:lineRule="auto"/>
        <w:rPr>
          <w:color w:val="0070C0"/>
        </w:rPr>
      </w:pPr>
      <w:r>
        <w:rPr>
          <w:color w:val="0070C0"/>
        </w:rPr>
        <w:t>Stocking and availability of drinking water containers?</w:t>
      </w:r>
    </w:p>
    <w:p w14:paraId="7A03702B" w14:textId="77777777" w:rsidR="00FB3EAB" w:rsidRDefault="00FB3EAB" w:rsidP="00DC2B0C">
      <w:pPr>
        <w:pStyle w:val="Questionnaireformat"/>
        <w:numPr>
          <w:ilvl w:val="1"/>
          <w:numId w:val="26"/>
        </w:numPr>
        <w:spacing w:before="0" w:line="256" w:lineRule="auto"/>
        <w:rPr>
          <w:color w:val="0070C0"/>
        </w:rPr>
      </w:pPr>
      <w:r>
        <w:rPr>
          <w:color w:val="0070C0"/>
        </w:rPr>
        <w:t>Stocking and availability of emergency storage containers?</w:t>
      </w:r>
    </w:p>
    <w:p w14:paraId="70F30EA4" w14:textId="77777777" w:rsidR="00FB3EAB" w:rsidRDefault="00FB3EAB" w:rsidP="00DC2B0C">
      <w:pPr>
        <w:pStyle w:val="Questionnaireformat"/>
        <w:numPr>
          <w:ilvl w:val="0"/>
          <w:numId w:val="26"/>
        </w:numPr>
        <w:spacing w:before="0" w:line="256" w:lineRule="auto"/>
        <w:rPr>
          <w:color w:val="0070C0"/>
        </w:rPr>
      </w:pPr>
      <w:r>
        <w:rPr>
          <w:color w:val="0070C0"/>
        </w:rPr>
        <w:t>Who is responsible for logistics and procurement of water-related supplies?</w:t>
      </w:r>
    </w:p>
    <w:p w14:paraId="37858E82" w14:textId="77777777" w:rsidR="00FB3EAB" w:rsidRDefault="00FB3EAB" w:rsidP="00DC2B0C">
      <w:pPr>
        <w:pStyle w:val="Questionnaireformat"/>
        <w:numPr>
          <w:ilvl w:val="0"/>
          <w:numId w:val="26"/>
        </w:numPr>
        <w:spacing w:before="0" w:line="256" w:lineRule="auto"/>
        <w:rPr>
          <w:color w:val="0070C0"/>
        </w:rPr>
      </w:pPr>
      <w:r>
        <w:t xml:space="preserve">Does this facility have a water safe plan? </w:t>
      </w:r>
      <w:r>
        <w:rPr>
          <w:color w:val="0070C0"/>
        </w:rPr>
        <w:t>If so, who develop and monitors the plan?</w:t>
      </w:r>
    </w:p>
    <w:p w14:paraId="27C10DED" w14:textId="77777777" w:rsidR="00DC09BA" w:rsidRDefault="00FB3EAB" w:rsidP="00DC2B0C">
      <w:pPr>
        <w:pStyle w:val="Questionnaireformat"/>
        <w:numPr>
          <w:ilvl w:val="0"/>
          <w:numId w:val="26"/>
        </w:numPr>
        <w:spacing w:before="0" w:line="256" w:lineRule="auto"/>
      </w:pPr>
      <w:r>
        <w:t xml:space="preserve">Does anyone else supervise water-related tasks? If so, what tasks? </w:t>
      </w:r>
      <w:r>
        <w:rPr>
          <w:color w:val="0070C0"/>
        </w:rPr>
        <w:t>Who?</w:t>
      </w:r>
    </w:p>
    <w:p w14:paraId="196CBE83" w14:textId="2719E709" w:rsidR="00BE57DA" w:rsidRPr="00DC09BA" w:rsidRDefault="00FB3EAB" w:rsidP="00DC2B0C">
      <w:pPr>
        <w:pStyle w:val="Questionnaireformat"/>
        <w:numPr>
          <w:ilvl w:val="0"/>
          <w:numId w:val="26"/>
        </w:numPr>
        <w:spacing w:before="0" w:line="256" w:lineRule="auto"/>
        <w:sectPr w:rsidR="00BE57DA" w:rsidRPr="00DC09BA" w:rsidSect="00C32745">
          <w:headerReference w:type="default" r:id="rId40"/>
          <w:pgSz w:w="12240" w:h="15840"/>
          <w:pgMar w:top="1440" w:right="1440" w:bottom="1440" w:left="1440" w:header="720" w:footer="720" w:gutter="0"/>
          <w:cols w:space="720"/>
          <w:docGrid w:linePitch="360"/>
        </w:sectPr>
      </w:pPr>
      <w:r>
        <w:t xml:space="preserve">Are any tools, equipment, or supplies required for audits, safety monitoring, or supervision of water you have not already described? </w:t>
      </w:r>
      <w:r w:rsidRPr="00DC09BA">
        <w:rPr>
          <w:color w:val="0070C0"/>
        </w:rPr>
        <w:t>If so, please describe.</w:t>
      </w:r>
    </w:p>
    <w:p w14:paraId="063252F5" w14:textId="3F232771" w:rsidR="009E1B1B" w:rsidRDefault="009E1B1B" w:rsidP="00A505A7">
      <w:pPr>
        <w:pStyle w:val="Heading1"/>
      </w:pPr>
      <w:bookmarkStart w:id="63" w:name="_Toc67313872"/>
      <w:r>
        <w:lastRenderedPageBreak/>
        <w:t xml:space="preserve">Worksheet 5.1b: Water </w:t>
      </w:r>
      <w:proofErr w:type="gramStart"/>
      <w:r>
        <w:t>line item</w:t>
      </w:r>
      <w:proofErr w:type="gramEnd"/>
      <w:r>
        <w:t xml:space="preserve"> identification (piped into facility)</w:t>
      </w:r>
      <w:bookmarkEnd w:id="63"/>
    </w:p>
    <w:p w14:paraId="62F4245B" w14:textId="77777777" w:rsidR="00F9716A" w:rsidRDefault="00F9716A" w:rsidP="00A505A7">
      <w:pPr>
        <w:pStyle w:val="Heading2"/>
      </w:pPr>
      <w:r>
        <w:t>Instructions</w:t>
      </w:r>
    </w:p>
    <w:p w14:paraId="4B23B40A" w14:textId="77777777" w:rsidR="00F9716A" w:rsidRDefault="00F9716A" w:rsidP="00F9716A">
      <w:pPr>
        <w:spacing w:line="240" w:lineRule="auto"/>
      </w:pPr>
      <w:r>
        <w:t>The purpose of this interview is to identify the resources used to provide water service. These resources will be entered as line items into a costing spreadsheet. Later modules will add information about quantities and costs of each item to calculate total costs.</w:t>
      </w:r>
    </w:p>
    <w:p w14:paraId="33BEBC93" w14:textId="77777777" w:rsidR="00F9716A" w:rsidRDefault="00F9716A" w:rsidP="00F9716A">
      <w:pPr>
        <w:spacing w:line="240" w:lineRule="auto"/>
      </w:pPr>
      <w:r>
        <w:t>Read this interview guide in its entirety before conducting the interview. The guide is divided into sections for the following cost categories: capital hardware, capital software, capital maintenance, recurrent training, consumables, personnel, and direct support.</w:t>
      </w:r>
    </w:p>
    <w:p w14:paraId="37551E2E" w14:textId="77777777" w:rsidR="00F9716A" w:rsidRDefault="00F9716A" w:rsidP="00F9716A">
      <w:pPr>
        <w:spacing w:line="240" w:lineRule="auto"/>
      </w:pPr>
      <w:r>
        <w:t>Review the costing purpose and scope identified in Worksheet 1.1. You may skip sections for costs categories that were excluded from the scope of costing activities. Where services are provided by an external contractor, you may choose to skip questions that require contacting the contractor, if your costing purpose requires only the gross payments made to contractors and not a full enumeration of all line item costs.</w:t>
      </w:r>
    </w:p>
    <w:p w14:paraId="5773AF30" w14:textId="77777777" w:rsidR="00F9716A" w:rsidRDefault="00F9716A" w:rsidP="00F9716A">
      <w:pPr>
        <w:spacing w:line="240" w:lineRule="auto"/>
      </w:pPr>
      <w:r>
        <w:t xml:space="preserve">Download the costing spreadsheet attached as a supplementary file with this guide. Throughout the guide, </w:t>
      </w:r>
      <w:r>
        <w:rPr>
          <w:color w:val="0070C0"/>
        </w:rPr>
        <w:t>questions written in blue text</w:t>
      </w:r>
      <w:r>
        <w:t xml:space="preserve"> ask about resources used in service provision. Record these resources as line items under each cost category tab in the spreadsheet. You may take notes directly in the spreadsheet, or record notes separately and transfer to the spreadsheet later. Review the spreadsheet before conducting the interview.</w:t>
      </w:r>
    </w:p>
    <w:p w14:paraId="0C14B489" w14:textId="77777777" w:rsidR="00F9716A" w:rsidRDefault="00F9716A" w:rsidP="00F9716A">
      <w:pPr>
        <w:spacing w:line="240" w:lineRule="auto"/>
      </w:pPr>
      <w:r>
        <w:t xml:space="preserve">Participants should be identified from </w:t>
      </w:r>
      <w:r>
        <w:fldChar w:fldCharType="begin"/>
      </w:r>
      <w:r>
        <w:instrText xml:space="preserve"> REF _Ref43379588 \h  \* MERGEFORMAT </w:instrText>
      </w:r>
      <w:r>
        <w:fldChar w:fldCharType="separate"/>
      </w:r>
      <w:r>
        <w:t>Worksheet 2.1: Facility informant identification</w:t>
      </w:r>
      <w:r>
        <w:fldChar w:fldCharType="end"/>
      </w:r>
      <w:r>
        <w:t>. Each section suggests a participant, but additional or alternative participants may be needed to fully answer all questions. You may administer each section of the guide to participants individually, or assemble participants for all participants at once to complete the guide together in a focus group.</w:t>
      </w:r>
    </w:p>
    <w:p w14:paraId="115E950F" w14:textId="77777777" w:rsidR="00F9716A" w:rsidRDefault="00F9716A" w:rsidP="00F9716A">
      <w:pPr>
        <w:spacing w:line="240" w:lineRule="auto"/>
        <w:rPr>
          <w:rStyle w:val="CommentReference"/>
        </w:rPr>
      </w:pPr>
      <w:r>
        <w:t>Where possible and with the consent of the interviewee, we recommend audio-recording the interviews so that recordings may be reviewed later for clarification or to extract additional detail, if necessary.</w:t>
      </w:r>
      <w:r>
        <w:rPr>
          <w:rStyle w:val="CommentReference"/>
        </w:rPr>
        <w:t xml:space="preserve"> </w:t>
      </w:r>
    </w:p>
    <w:p w14:paraId="74891725" w14:textId="77777777" w:rsidR="00F9716A" w:rsidRDefault="00F9716A" w:rsidP="00F9716A">
      <w:pPr>
        <w:pStyle w:val="Heading3"/>
      </w:pPr>
      <w:r>
        <w:t>Capital hardware</w:t>
      </w:r>
    </w:p>
    <w:p w14:paraId="4A49D735" w14:textId="760033E6" w:rsidR="00F9716A" w:rsidRDefault="00F9716A" w:rsidP="00F9716A">
      <w:pPr>
        <w:spacing w:line="240" w:lineRule="auto"/>
        <w:rPr>
          <w:i/>
          <w:iCs/>
        </w:rPr>
      </w:pPr>
      <w:r>
        <w:rPr>
          <w:i/>
          <w:iCs/>
        </w:rPr>
        <w:t xml:space="preserve">The following section should be completed by an administrator, environmental health officer, or clinical supervisor with knowledge of water supply. For </w:t>
      </w:r>
      <w:r w:rsidR="005F0131">
        <w:rPr>
          <w:i/>
          <w:iCs/>
        </w:rPr>
        <w:t>text in blue</w:t>
      </w:r>
      <w:r>
        <w:rPr>
          <w:i/>
          <w:iCs/>
        </w:rPr>
        <w:t>, record the responses as line items under the Capital Hardware tab of the costing spreadsheet.</w:t>
      </w:r>
    </w:p>
    <w:p w14:paraId="0DD1F455" w14:textId="5B74D22D" w:rsidR="00F9716A" w:rsidRDefault="00F9716A" w:rsidP="00F9716A">
      <w:pPr>
        <w:pStyle w:val="NoSpacing"/>
      </w:pPr>
      <w:r>
        <w:t>Name of Respondent</w:t>
      </w:r>
      <w:r w:rsidR="003D6D97">
        <w:t>:</w:t>
      </w:r>
    </w:p>
    <w:p w14:paraId="4A971FD1" w14:textId="16C3833C" w:rsidR="00F9716A" w:rsidRDefault="00F9716A" w:rsidP="00F9716A">
      <w:pPr>
        <w:pStyle w:val="NoSpacing"/>
      </w:pPr>
      <w:r>
        <w:t>Position/Title of Respondent</w:t>
      </w:r>
      <w:r w:rsidR="003D6D97">
        <w:t>:</w:t>
      </w:r>
    </w:p>
    <w:p w14:paraId="22AC84F2" w14:textId="1FB16694" w:rsidR="00F9716A" w:rsidRDefault="00F9716A" w:rsidP="00F9716A">
      <w:pPr>
        <w:pStyle w:val="NoSpacing"/>
      </w:pPr>
      <w:r>
        <w:t>Phone Number of Respondent</w:t>
      </w:r>
      <w:r w:rsidR="003D6D97">
        <w:t>:</w:t>
      </w:r>
    </w:p>
    <w:p w14:paraId="4F750098" w14:textId="00D3F552" w:rsidR="00F9716A" w:rsidRDefault="00F9716A" w:rsidP="00F9716A">
      <w:pPr>
        <w:pStyle w:val="NoSpacing"/>
      </w:pPr>
      <w:r>
        <w:t>Email of Respondent (if available)</w:t>
      </w:r>
      <w:r w:rsidR="003D6D97">
        <w:t>:</w:t>
      </w:r>
    </w:p>
    <w:p w14:paraId="56A4A866" w14:textId="5F3B1A41" w:rsidR="00F9716A" w:rsidRDefault="00F9716A" w:rsidP="00F9716A">
      <w:r>
        <w:t>Date of Interview</w:t>
      </w:r>
      <w:r w:rsidR="003D6D97">
        <w:t>:</w:t>
      </w:r>
    </w:p>
    <w:p w14:paraId="05DD4173" w14:textId="77777777" w:rsidR="00F9716A" w:rsidRDefault="00F9716A" w:rsidP="00DC2B0C">
      <w:pPr>
        <w:pStyle w:val="Questionnaireformat"/>
        <w:numPr>
          <w:ilvl w:val="0"/>
          <w:numId w:val="32"/>
        </w:numPr>
        <w:spacing w:before="0" w:line="256" w:lineRule="auto"/>
      </w:pPr>
      <w:r>
        <w:t xml:space="preserve">What is the main water source for this facility? </w:t>
      </w:r>
      <w:r w:rsidRPr="00F9716A">
        <w:rPr>
          <w:color w:val="0070C0"/>
        </w:rPr>
        <w:t>Describe the infrastructure.</w:t>
      </w:r>
    </w:p>
    <w:p w14:paraId="14249DF0" w14:textId="77777777" w:rsidR="00F9716A" w:rsidRDefault="00F9716A" w:rsidP="00DC2B0C">
      <w:pPr>
        <w:pStyle w:val="Questionnaireformat"/>
        <w:numPr>
          <w:ilvl w:val="0"/>
          <w:numId w:val="26"/>
        </w:numPr>
        <w:spacing w:before="0" w:line="256" w:lineRule="auto"/>
      </w:pPr>
      <w:r>
        <w:t xml:space="preserve">How is water distributed in the facility? </w:t>
      </w:r>
      <w:r>
        <w:rPr>
          <w:color w:val="0070C0"/>
        </w:rPr>
        <w:t>Describe the infrastructure.</w:t>
      </w:r>
    </w:p>
    <w:p w14:paraId="5BCBCCC3" w14:textId="77777777" w:rsidR="00F9716A" w:rsidRDefault="00F9716A" w:rsidP="00DC2B0C">
      <w:pPr>
        <w:pStyle w:val="Questionnaireformat"/>
        <w:numPr>
          <w:ilvl w:val="0"/>
          <w:numId w:val="26"/>
        </w:numPr>
        <w:spacing w:before="0" w:line="256" w:lineRule="auto"/>
      </w:pPr>
      <w:r>
        <w:t xml:space="preserve">How is water accessed at the point of care? </w:t>
      </w:r>
      <w:r>
        <w:rPr>
          <w:color w:val="0070C0"/>
        </w:rPr>
        <w:t>Describe the infrastructure.</w:t>
      </w:r>
    </w:p>
    <w:p w14:paraId="347B471B" w14:textId="77777777" w:rsidR="00F9716A" w:rsidRDefault="00F9716A" w:rsidP="00DC2B0C">
      <w:pPr>
        <w:pStyle w:val="Questionnaireformat"/>
        <w:numPr>
          <w:ilvl w:val="0"/>
          <w:numId w:val="26"/>
        </w:numPr>
        <w:spacing w:before="0" w:line="256" w:lineRule="auto"/>
      </w:pPr>
      <w:r>
        <w:t xml:space="preserve">How is drinking water accessed by facility staff, patients, and caregivers? </w:t>
      </w:r>
      <w:r>
        <w:rPr>
          <w:color w:val="0070C0"/>
        </w:rPr>
        <w:t>Describe the infrastructure.</w:t>
      </w:r>
    </w:p>
    <w:p w14:paraId="7863B0B8" w14:textId="25456B3F" w:rsidR="00F9716A" w:rsidRPr="005E62E6" w:rsidRDefault="00F9716A" w:rsidP="00DC2B0C">
      <w:pPr>
        <w:pStyle w:val="Questionnaireformat"/>
        <w:numPr>
          <w:ilvl w:val="0"/>
          <w:numId w:val="26"/>
        </w:numPr>
        <w:spacing w:before="0" w:line="256" w:lineRule="auto"/>
      </w:pPr>
      <w:r>
        <w:lastRenderedPageBreak/>
        <w:t xml:space="preserve">How is water stored for emergencies? </w:t>
      </w:r>
      <w:r>
        <w:rPr>
          <w:color w:val="0070C0"/>
        </w:rPr>
        <w:t>Describe the infrastructure.</w:t>
      </w:r>
    </w:p>
    <w:p w14:paraId="17B54DA7" w14:textId="28B3CB7C" w:rsidR="002B2CA6" w:rsidRPr="00D22A02" w:rsidRDefault="002B2CA6" w:rsidP="002B2CA6">
      <w:pPr>
        <w:pStyle w:val="Questionnaireformat"/>
        <w:numPr>
          <w:ilvl w:val="0"/>
          <w:numId w:val="26"/>
        </w:numPr>
        <w:spacing w:before="0" w:line="256" w:lineRule="auto"/>
      </w:pPr>
      <w:r>
        <w:t xml:space="preserve">How is water treated to be safe for drinking? </w:t>
      </w:r>
      <w:r w:rsidR="0047413E">
        <w:t xml:space="preserve">For medical procedures? </w:t>
      </w:r>
      <w:r>
        <w:rPr>
          <w:color w:val="0070C0"/>
        </w:rPr>
        <w:t>Describe the infrastructure.</w:t>
      </w:r>
    </w:p>
    <w:p w14:paraId="237F81D9" w14:textId="77777777" w:rsidR="00F9716A" w:rsidRDefault="00F9716A" w:rsidP="00F9716A">
      <w:pPr>
        <w:pStyle w:val="Heading3"/>
      </w:pPr>
      <w:r>
        <w:t>Capital software</w:t>
      </w:r>
    </w:p>
    <w:p w14:paraId="6DA5372C" w14:textId="15758ED8" w:rsidR="00F9716A" w:rsidRDefault="00F9716A" w:rsidP="00F9716A">
      <w:pPr>
        <w:spacing w:line="240" w:lineRule="auto"/>
        <w:rPr>
          <w:i/>
          <w:iCs/>
        </w:rPr>
      </w:pPr>
      <w:r>
        <w:rPr>
          <w:i/>
          <w:iCs/>
        </w:rPr>
        <w:t xml:space="preserve">The following section should be completed by an administrator, environmental health officer, or clinical supervisor with knowledge of how water supply infrastructure was constructed or an individual who has access to relevant records of construction. For </w:t>
      </w:r>
      <w:r w:rsidR="005F0131">
        <w:rPr>
          <w:i/>
          <w:iCs/>
        </w:rPr>
        <w:t>text in blue</w:t>
      </w:r>
      <w:r>
        <w:rPr>
          <w:i/>
          <w:iCs/>
        </w:rPr>
        <w:t>, record the responses as line items under the Capital Software tab of the costing spreadsheet.</w:t>
      </w:r>
    </w:p>
    <w:p w14:paraId="76428EEA" w14:textId="3298534B" w:rsidR="00F9716A" w:rsidRDefault="00F9716A" w:rsidP="00F9716A">
      <w:pPr>
        <w:pStyle w:val="NoSpacing"/>
      </w:pPr>
      <w:r>
        <w:t>Name of Respondent</w:t>
      </w:r>
      <w:r w:rsidR="003D6D97">
        <w:t>:</w:t>
      </w:r>
    </w:p>
    <w:p w14:paraId="727191A1" w14:textId="47D41A95" w:rsidR="00F9716A" w:rsidRDefault="00F9716A" w:rsidP="00F9716A">
      <w:pPr>
        <w:pStyle w:val="NoSpacing"/>
      </w:pPr>
      <w:r>
        <w:t>Position/Title of Respondent</w:t>
      </w:r>
      <w:r w:rsidR="003D6D97">
        <w:t>:</w:t>
      </w:r>
    </w:p>
    <w:p w14:paraId="09ECB99D" w14:textId="621486CA" w:rsidR="00F9716A" w:rsidRDefault="00F9716A" w:rsidP="00F9716A">
      <w:pPr>
        <w:pStyle w:val="NoSpacing"/>
      </w:pPr>
      <w:r>
        <w:t>Phone Number of Respondent</w:t>
      </w:r>
      <w:r w:rsidR="003D6D97">
        <w:t>:</w:t>
      </w:r>
    </w:p>
    <w:p w14:paraId="599973B5" w14:textId="59F5C132" w:rsidR="00F9716A" w:rsidRDefault="00F9716A" w:rsidP="00F9716A">
      <w:pPr>
        <w:pStyle w:val="NoSpacing"/>
      </w:pPr>
      <w:r>
        <w:t>Email of Respondent (if available)</w:t>
      </w:r>
      <w:r w:rsidR="003D6D97">
        <w:t>:</w:t>
      </w:r>
    </w:p>
    <w:p w14:paraId="6EF8BF04" w14:textId="740F952C" w:rsidR="00F9716A" w:rsidRDefault="00F9716A" w:rsidP="00F9716A">
      <w:r>
        <w:t>Date of Interview</w:t>
      </w:r>
      <w:r w:rsidR="003D6D97">
        <w:t>:</w:t>
      </w:r>
    </w:p>
    <w:p w14:paraId="57C4FB9B" w14:textId="77777777" w:rsidR="00F9716A" w:rsidRDefault="00F9716A" w:rsidP="00DC2B0C">
      <w:pPr>
        <w:pStyle w:val="Questionnaireformat"/>
        <w:numPr>
          <w:ilvl w:val="0"/>
          <w:numId w:val="26"/>
        </w:numPr>
        <w:spacing w:before="0" w:line="256" w:lineRule="auto"/>
        <w:rPr>
          <w:color w:val="0070C0"/>
        </w:rPr>
      </w:pPr>
      <w:r>
        <w:rPr>
          <w:color w:val="0070C0"/>
        </w:rPr>
        <w:t>Describe any site assessments, planning activities, or architectural design processes conducted before installing the water source.</w:t>
      </w:r>
    </w:p>
    <w:p w14:paraId="3AF54C97" w14:textId="77777777" w:rsidR="00F9716A" w:rsidRDefault="00F9716A" w:rsidP="00DC2B0C">
      <w:pPr>
        <w:pStyle w:val="Questionnaireformat"/>
        <w:numPr>
          <w:ilvl w:val="0"/>
          <w:numId w:val="26"/>
        </w:numPr>
        <w:spacing w:before="0" w:line="256" w:lineRule="auto"/>
        <w:rPr>
          <w:color w:val="0070C0"/>
        </w:rPr>
      </w:pPr>
      <w:r>
        <w:rPr>
          <w:color w:val="0070C0"/>
        </w:rPr>
        <w:t>Describe any site assessments, planning activities, or architectural design processes conducted before installing the water distribution pipes.</w:t>
      </w:r>
    </w:p>
    <w:p w14:paraId="6F880A2E" w14:textId="77777777" w:rsidR="00F9716A" w:rsidRDefault="00F9716A" w:rsidP="00DC2B0C">
      <w:pPr>
        <w:pStyle w:val="Questionnaireformat"/>
        <w:numPr>
          <w:ilvl w:val="0"/>
          <w:numId w:val="26"/>
        </w:numPr>
        <w:spacing w:before="0" w:line="256" w:lineRule="auto"/>
        <w:rPr>
          <w:color w:val="0070C0"/>
        </w:rPr>
      </w:pPr>
      <w:r>
        <w:rPr>
          <w:color w:val="0070C0"/>
        </w:rPr>
        <w:t>Describe any site assessments, planning activities, or architectural design processes conducted before installing the water access at the point of care.</w:t>
      </w:r>
    </w:p>
    <w:p w14:paraId="50FB71EF" w14:textId="77777777" w:rsidR="00F9716A" w:rsidRDefault="00F9716A" w:rsidP="00DC2B0C">
      <w:pPr>
        <w:pStyle w:val="Questionnaireformat"/>
        <w:numPr>
          <w:ilvl w:val="0"/>
          <w:numId w:val="26"/>
        </w:numPr>
        <w:spacing w:before="0" w:line="256" w:lineRule="auto"/>
        <w:rPr>
          <w:color w:val="0070C0"/>
        </w:rPr>
      </w:pPr>
      <w:r>
        <w:rPr>
          <w:color w:val="0070C0"/>
        </w:rPr>
        <w:t>Describe any site assessments, planning activities, or architectural design processes conducted before installing the water access for drinking.</w:t>
      </w:r>
    </w:p>
    <w:p w14:paraId="594EB4F7" w14:textId="54A87163" w:rsidR="00F9716A" w:rsidRDefault="00F9716A" w:rsidP="00DC2B0C">
      <w:pPr>
        <w:pStyle w:val="Questionnaireformat"/>
        <w:numPr>
          <w:ilvl w:val="0"/>
          <w:numId w:val="26"/>
        </w:numPr>
        <w:spacing w:before="0" w:line="256" w:lineRule="auto"/>
        <w:rPr>
          <w:color w:val="0070C0"/>
        </w:rPr>
      </w:pPr>
      <w:r>
        <w:rPr>
          <w:color w:val="0070C0"/>
        </w:rPr>
        <w:t>Describe any site assessments, planning activities, or architectural design processes conducted before installing the emergency storage infrastructure.</w:t>
      </w:r>
    </w:p>
    <w:p w14:paraId="5D12D3A8" w14:textId="7CE9D3B7" w:rsidR="0047413E" w:rsidRPr="00687975" w:rsidRDefault="0047413E" w:rsidP="00687975">
      <w:pPr>
        <w:pStyle w:val="Questionnaireformat"/>
        <w:numPr>
          <w:ilvl w:val="0"/>
          <w:numId w:val="26"/>
        </w:numPr>
        <w:spacing w:before="0" w:line="256" w:lineRule="auto"/>
        <w:rPr>
          <w:color w:val="0070C0"/>
        </w:rPr>
      </w:pPr>
      <w:r>
        <w:rPr>
          <w:color w:val="0070C0"/>
        </w:rPr>
        <w:t>Describe any site assessments, planning activities, or architectural design processes conducted before installing the water treatment infrastructure.</w:t>
      </w:r>
    </w:p>
    <w:p w14:paraId="3B814B16" w14:textId="77777777" w:rsidR="00F9716A" w:rsidRDefault="00F9716A" w:rsidP="00F9716A">
      <w:pPr>
        <w:pStyle w:val="Heading3"/>
      </w:pPr>
      <w:r>
        <w:t>Capital maintenance</w:t>
      </w:r>
    </w:p>
    <w:p w14:paraId="6A2A5F49" w14:textId="44017501" w:rsidR="00F9716A" w:rsidRDefault="00F9716A" w:rsidP="00F9716A">
      <w:pPr>
        <w:spacing w:line="240" w:lineRule="auto"/>
        <w:rPr>
          <w:i/>
          <w:iCs/>
        </w:rPr>
      </w:pPr>
      <w:r>
        <w:rPr>
          <w:i/>
          <w:iCs/>
        </w:rPr>
        <w:t xml:space="preserve">The following section to be completed with by an individual with knowledge of maintenance and repairs for the water system. For </w:t>
      </w:r>
      <w:r w:rsidR="005F0131">
        <w:rPr>
          <w:i/>
          <w:iCs/>
        </w:rPr>
        <w:t>text in blue</w:t>
      </w:r>
      <w:r>
        <w:rPr>
          <w:i/>
          <w:iCs/>
        </w:rPr>
        <w:t>, record the responses as line items under the Capital Maintenance tab of the costing spreadsheet.</w:t>
      </w:r>
    </w:p>
    <w:p w14:paraId="76965A9E" w14:textId="62FBCC30" w:rsidR="00F9716A" w:rsidRDefault="00F9716A" w:rsidP="00F9716A">
      <w:pPr>
        <w:pStyle w:val="NoSpacing"/>
      </w:pPr>
      <w:r>
        <w:t>Name of Respondent</w:t>
      </w:r>
      <w:r w:rsidR="003D6D97">
        <w:t>:</w:t>
      </w:r>
    </w:p>
    <w:p w14:paraId="011F5D35" w14:textId="4B39C295" w:rsidR="00F9716A" w:rsidRDefault="00F9716A" w:rsidP="00F9716A">
      <w:pPr>
        <w:pStyle w:val="NoSpacing"/>
      </w:pPr>
      <w:r>
        <w:t>Position/Title of Respondent</w:t>
      </w:r>
      <w:r w:rsidR="003D6D97">
        <w:t>:</w:t>
      </w:r>
    </w:p>
    <w:p w14:paraId="2B476CD5" w14:textId="3EBD12AB" w:rsidR="00F9716A" w:rsidRDefault="00F9716A" w:rsidP="00F9716A">
      <w:pPr>
        <w:pStyle w:val="NoSpacing"/>
      </w:pPr>
      <w:r>
        <w:t>Phone Number of Respondent</w:t>
      </w:r>
      <w:r w:rsidR="003D6D97">
        <w:t>:</w:t>
      </w:r>
    </w:p>
    <w:p w14:paraId="6E26F228" w14:textId="06F2790A" w:rsidR="00F9716A" w:rsidRDefault="00F9716A" w:rsidP="00F9716A">
      <w:pPr>
        <w:pStyle w:val="NoSpacing"/>
      </w:pPr>
      <w:r>
        <w:t>Email of Respondent (if available)</w:t>
      </w:r>
      <w:r w:rsidR="003D6D97">
        <w:t>:</w:t>
      </w:r>
    </w:p>
    <w:p w14:paraId="6724D882" w14:textId="084E6E49" w:rsidR="00F9716A" w:rsidRDefault="00F9716A" w:rsidP="00F9716A">
      <w:r>
        <w:t>Date of Interview</w:t>
      </w:r>
      <w:r w:rsidR="003D6D97">
        <w:t>:</w:t>
      </w:r>
    </w:p>
    <w:p w14:paraId="0B92F215" w14:textId="77777777" w:rsidR="00F9716A" w:rsidRDefault="00F9716A" w:rsidP="00DC2B0C">
      <w:pPr>
        <w:pStyle w:val="Questionnaireformat"/>
        <w:numPr>
          <w:ilvl w:val="0"/>
          <w:numId w:val="26"/>
        </w:numPr>
        <w:spacing w:before="0" w:line="256" w:lineRule="auto"/>
      </w:pPr>
      <w:r>
        <w:t>Is maintenance of the main water point performed in-house or by a contractor?</w:t>
      </w:r>
    </w:p>
    <w:p w14:paraId="1F5DD6F7" w14:textId="77777777" w:rsidR="00F9716A" w:rsidRDefault="00F9716A" w:rsidP="00F9716A">
      <w:pPr>
        <w:spacing w:line="240" w:lineRule="auto"/>
        <w:ind w:firstLine="360"/>
        <w:rPr>
          <w:i/>
          <w:iCs/>
        </w:rPr>
      </w:pPr>
      <w:r>
        <w:rPr>
          <w:i/>
          <w:iCs/>
        </w:rPr>
        <w:t>If performed in-house:</w:t>
      </w:r>
    </w:p>
    <w:p w14:paraId="6E0C7235" w14:textId="77777777" w:rsidR="00F9716A" w:rsidRDefault="00F9716A" w:rsidP="00DC2B0C">
      <w:pPr>
        <w:pStyle w:val="Questionnaireformat"/>
        <w:numPr>
          <w:ilvl w:val="1"/>
          <w:numId w:val="26"/>
        </w:numPr>
        <w:spacing w:before="0" w:line="256" w:lineRule="auto"/>
      </w:pPr>
      <w:r>
        <w:t>What, if any, regular maintenance (including cleaning) is performed on the main water point?</w:t>
      </w:r>
    </w:p>
    <w:p w14:paraId="6E864919" w14:textId="77777777" w:rsidR="00F9716A" w:rsidRDefault="00F9716A" w:rsidP="00DC2B0C">
      <w:pPr>
        <w:pStyle w:val="Questionnaireformat"/>
        <w:numPr>
          <w:ilvl w:val="2"/>
          <w:numId w:val="26"/>
        </w:numPr>
        <w:spacing w:before="0" w:line="256" w:lineRule="auto"/>
        <w:rPr>
          <w:color w:val="0070C0"/>
        </w:rPr>
      </w:pPr>
      <w:r>
        <w:rPr>
          <w:color w:val="0070C0"/>
        </w:rPr>
        <w:lastRenderedPageBreak/>
        <w:t>What maintenance is performed daily?</w:t>
      </w:r>
    </w:p>
    <w:p w14:paraId="30AF2903" w14:textId="77777777" w:rsidR="00F9716A" w:rsidRDefault="00F9716A" w:rsidP="00DC2B0C">
      <w:pPr>
        <w:pStyle w:val="Questionnaireformat"/>
        <w:numPr>
          <w:ilvl w:val="2"/>
          <w:numId w:val="26"/>
        </w:numPr>
        <w:spacing w:before="0" w:line="256" w:lineRule="auto"/>
        <w:rPr>
          <w:color w:val="0070C0"/>
        </w:rPr>
      </w:pPr>
      <w:r>
        <w:rPr>
          <w:color w:val="0070C0"/>
        </w:rPr>
        <w:t>What maintenance is performed weekly?</w:t>
      </w:r>
    </w:p>
    <w:p w14:paraId="4AC52557" w14:textId="77777777" w:rsidR="00F9716A" w:rsidRDefault="00F9716A" w:rsidP="00DC2B0C">
      <w:pPr>
        <w:pStyle w:val="Questionnaireformat"/>
        <w:numPr>
          <w:ilvl w:val="2"/>
          <w:numId w:val="26"/>
        </w:numPr>
        <w:spacing w:before="0" w:line="256" w:lineRule="auto"/>
        <w:rPr>
          <w:color w:val="0070C0"/>
        </w:rPr>
      </w:pPr>
      <w:r>
        <w:rPr>
          <w:color w:val="0070C0"/>
        </w:rPr>
        <w:t>What maintenance is performed monthly?</w:t>
      </w:r>
    </w:p>
    <w:p w14:paraId="08365EDD" w14:textId="77777777" w:rsidR="00F9716A" w:rsidRDefault="00F9716A" w:rsidP="00DC2B0C">
      <w:pPr>
        <w:pStyle w:val="Questionnaireformat"/>
        <w:numPr>
          <w:ilvl w:val="2"/>
          <w:numId w:val="26"/>
        </w:numPr>
        <w:spacing w:before="0" w:line="256" w:lineRule="auto"/>
        <w:rPr>
          <w:color w:val="0070C0"/>
        </w:rPr>
      </w:pPr>
      <w:r>
        <w:rPr>
          <w:color w:val="0070C0"/>
        </w:rPr>
        <w:t>What maintenance is performed yearly?</w:t>
      </w:r>
    </w:p>
    <w:p w14:paraId="28E1F91D" w14:textId="77777777" w:rsidR="00F9716A" w:rsidRDefault="00F9716A" w:rsidP="00DC2B0C">
      <w:pPr>
        <w:pStyle w:val="Questionnaireformat"/>
        <w:numPr>
          <w:ilvl w:val="2"/>
          <w:numId w:val="26"/>
        </w:numPr>
        <w:spacing w:before="0" w:line="256" w:lineRule="auto"/>
        <w:rPr>
          <w:color w:val="0070C0"/>
        </w:rPr>
      </w:pPr>
      <w:r>
        <w:rPr>
          <w:color w:val="0070C0"/>
        </w:rPr>
        <w:t xml:space="preserve">What major repairs, renovations, or rehabilitations are needed on the main water point over the course of its lifespan? </w:t>
      </w:r>
    </w:p>
    <w:p w14:paraId="001E8330" w14:textId="77777777" w:rsidR="00F9716A" w:rsidRDefault="00F9716A" w:rsidP="00F9716A">
      <w:pPr>
        <w:spacing w:line="240" w:lineRule="auto"/>
        <w:ind w:firstLine="360"/>
        <w:rPr>
          <w:i/>
          <w:iCs/>
        </w:rPr>
      </w:pPr>
      <w:r>
        <w:rPr>
          <w:i/>
          <w:iCs/>
        </w:rPr>
        <w:t>If an external contractor is used:</w:t>
      </w:r>
    </w:p>
    <w:p w14:paraId="2D9B7E03" w14:textId="77777777" w:rsidR="00F9716A" w:rsidRDefault="00F9716A" w:rsidP="00DC2B0C">
      <w:pPr>
        <w:pStyle w:val="Questionnaireformat"/>
        <w:numPr>
          <w:ilvl w:val="1"/>
          <w:numId w:val="26"/>
        </w:numPr>
        <w:spacing w:before="0" w:line="256" w:lineRule="auto"/>
      </w:pPr>
      <w:r>
        <w:t xml:space="preserve">How are payments to the contractor made? </w:t>
      </w:r>
      <w:r>
        <w:rPr>
          <w:color w:val="0070C0"/>
        </w:rPr>
        <w:t>What payments are made?</w:t>
      </w:r>
    </w:p>
    <w:p w14:paraId="413E0E0F" w14:textId="77777777" w:rsidR="00F9716A" w:rsidRDefault="00F9716A" w:rsidP="00DC2B0C">
      <w:pPr>
        <w:pStyle w:val="Questionnaireformat"/>
        <w:numPr>
          <w:ilvl w:val="1"/>
          <w:numId w:val="26"/>
        </w:numPr>
        <w:spacing w:before="0" w:line="256" w:lineRule="auto"/>
      </w:pPr>
      <w:r>
        <w:t>What is the name of the contractor and what is their contact information?</w:t>
      </w:r>
    </w:p>
    <w:p w14:paraId="04AE3CEE" w14:textId="77777777" w:rsidR="00F9716A" w:rsidRDefault="00F9716A" w:rsidP="00F9716A">
      <w:pPr>
        <w:pStyle w:val="Questionnairenote"/>
      </w:pPr>
      <w:r>
        <w:rPr>
          <w:b/>
          <w:bCs/>
        </w:rPr>
        <w:t>Note:</w:t>
      </w:r>
      <w:r>
        <w:t xml:space="preserve"> Add this information to the contractor and local partner identification worksheet if not already there. If detailed information </w:t>
      </w:r>
      <w:proofErr w:type="gramStart"/>
      <w:r>
        <w:t>on line</w:t>
      </w:r>
      <w:proofErr w:type="gramEnd"/>
      <w:r>
        <w:t xml:space="preserve"> items costs is needed, contact the contractor and ask questions 1.1.-1.2.</w:t>
      </w:r>
    </w:p>
    <w:p w14:paraId="2B642405" w14:textId="77777777" w:rsidR="00F9716A" w:rsidRDefault="00F9716A" w:rsidP="00DC2B0C">
      <w:pPr>
        <w:pStyle w:val="Questionnaireformat"/>
        <w:numPr>
          <w:ilvl w:val="0"/>
          <w:numId w:val="26"/>
        </w:numPr>
        <w:spacing w:before="0" w:line="256" w:lineRule="auto"/>
      </w:pPr>
      <w:r>
        <w:t>Is maintenance of the water distribution system performed in-house or by a contractor?</w:t>
      </w:r>
    </w:p>
    <w:p w14:paraId="3BC69814" w14:textId="77777777" w:rsidR="00F9716A" w:rsidRDefault="00F9716A" w:rsidP="00F9716A">
      <w:pPr>
        <w:spacing w:line="240" w:lineRule="auto"/>
        <w:ind w:firstLine="360"/>
        <w:rPr>
          <w:i/>
          <w:iCs/>
        </w:rPr>
      </w:pPr>
      <w:r>
        <w:rPr>
          <w:i/>
          <w:iCs/>
        </w:rPr>
        <w:t>If performed in-house:</w:t>
      </w:r>
    </w:p>
    <w:p w14:paraId="4CC4FCF3" w14:textId="77777777" w:rsidR="00F9716A" w:rsidRDefault="00F9716A" w:rsidP="00DC2B0C">
      <w:pPr>
        <w:pStyle w:val="Questionnaireformat"/>
        <w:numPr>
          <w:ilvl w:val="1"/>
          <w:numId w:val="26"/>
        </w:numPr>
        <w:spacing w:before="0" w:line="256" w:lineRule="auto"/>
      </w:pPr>
      <w:r>
        <w:t>What, if any, regular maintenance (including cleaning) is performed on the water distribution system?</w:t>
      </w:r>
    </w:p>
    <w:p w14:paraId="3C28CD45" w14:textId="77777777" w:rsidR="00F9716A" w:rsidRDefault="00F9716A" w:rsidP="00DC2B0C">
      <w:pPr>
        <w:pStyle w:val="Questionnaireformat"/>
        <w:numPr>
          <w:ilvl w:val="2"/>
          <w:numId w:val="26"/>
        </w:numPr>
        <w:spacing w:before="0" w:line="256" w:lineRule="auto"/>
        <w:rPr>
          <w:color w:val="0070C0"/>
        </w:rPr>
      </w:pPr>
      <w:r>
        <w:rPr>
          <w:color w:val="0070C0"/>
        </w:rPr>
        <w:t>What maintenance is performed daily?</w:t>
      </w:r>
    </w:p>
    <w:p w14:paraId="0457A57D" w14:textId="77777777" w:rsidR="00F9716A" w:rsidRDefault="00F9716A" w:rsidP="00DC2B0C">
      <w:pPr>
        <w:pStyle w:val="Questionnaireformat"/>
        <w:numPr>
          <w:ilvl w:val="2"/>
          <w:numId w:val="26"/>
        </w:numPr>
        <w:spacing w:before="0" w:line="256" w:lineRule="auto"/>
        <w:rPr>
          <w:color w:val="0070C0"/>
        </w:rPr>
      </w:pPr>
      <w:r>
        <w:rPr>
          <w:color w:val="0070C0"/>
        </w:rPr>
        <w:t>What maintenance is performed weekly?</w:t>
      </w:r>
    </w:p>
    <w:p w14:paraId="31746296" w14:textId="77777777" w:rsidR="00F9716A" w:rsidRDefault="00F9716A" w:rsidP="00DC2B0C">
      <w:pPr>
        <w:pStyle w:val="Questionnaireformat"/>
        <w:numPr>
          <w:ilvl w:val="2"/>
          <w:numId w:val="26"/>
        </w:numPr>
        <w:spacing w:before="0" w:line="256" w:lineRule="auto"/>
        <w:rPr>
          <w:color w:val="0070C0"/>
        </w:rPr>
      </w:pPr>
      <w:r>
        <w:rPr>
          <w:color w:val="0070C0"/>
        </w:rPr>
        <w:t>What maintenance is performed monthly?</w:t>
      </w:r>
    </w:p>
    <w:p w14:paraId="58F6D47B" w14:textId="77777777" w:rsidR="00F9716A" w:rsidRDefault="00F9716A" w:rsidP="00DC2B0C">
      <w:pPr>
        <w:pStyle w:val="Questionnaireformat"/>
        <w:numPr>
          <w:ilvl w:val="2"/>
          <w:numId w:val="26"/>
        </w:numPr>
        <w:spacing w:before="0" w:line="256" w:lineRule="auto"/>
        <w:rPr>
          <w:color w:val="0070C0"/>
        </w:rPr>
      </w:pPr>
      <w:r>
        <w:rPr>
          <w:color w:val="0070C0"/>
        </w:rPr>
        <w:t>What maintenance is performed yearly?</w:t>
      </w:r>
    </w:p>
    <w:p w14:paraId="1042512C" w14:textId="77777777" w:rsidR="00F9716A" w:rsidRDefault="00F9716A" w:rsidP="00DC2B0C">
      <w:pPr>
        <w:pStyle w:val="Questionnaireformat"/>
        <w:numPr>
          <w:ilvl w:val="2"/>
          <w:numId w:val="26"/>
        </w:numPr>
        <w:spacing w:before="0" w:line="256" w:lineRule="auto"/>
        <w:rPr>
          <w:color w:val="0070C0"/>
        </w:rPr>
      </w:pPr>
      <w:r>
        <w:rPr>
          <w:color w:val="0070C0"/>
        </w:rPr>
        <w:t xml:space="preserve">What major repairs, renovations, or rehabilitations are needed on the water distribution system over the course of its lifespan? </w:t>
      </w:r>
    </w:p>
    <w:p w14:paraId="5B30BA55" w14:textId="77777777" w:rsidR="00F9716A" w:rsidRDefault="00F9716A" w:rsidP="00F9716A">
      <w:pPr>
        <w:spacing w:line="240" w:lineRule="auto"/>
        <w:ind w:firstLine="360"/>
        <w:rPr>
          <w:i/>
          <w:iCs/>
        </w:rPr>
      </w:pPr>
      <w:r>
        <w:rPr>
          <w:i/>
          <w:iCs/>
        </w:rPr>
        <w:t>If an external contractor is used:</w:t>
      </w:r>
    </w:p>
    <w:p w14:paraId="7769354E" w14:textId="77777777" w:rsidR="00F9716A" w:rsidRDefault="00F9716A" w:rsidP="00DC2B0C">
      <w:pPr>
        <w:pStyle w:val="Questionnaireformat"/>
        <w:numPr>
          <w:ilvl w:val="1"/>
          <w:numId w:val="26"/>
        </w:numPr>
        <w:spacing w:before="0" w:line="256" w:lineRule="auto"/>
      </w:pPr>
      <w:r>
        <w:t xml:space="preserve">How are payments to the contractor made? </w:t>
      </w:r>
      <w:r>
        <w:rPr>
          <w:color w:val="0070C0"/>
        </w:rPr>
        <w:t>What payments are made?</w:t>
      </w:r>
    </w:p>
    <w:p w14:paraId="1A2ED6CB" w14:textId="77777777" w:rsidR="00F9716A" w:rsidRDefault="00F9716A" w:rsidP="00DC2B0C">
      <w:pPr>
        <w:pStyle w:val="Questionnaireformat"/>
        <w:numPr>
          <w:ilvl w:val="1"/>
          <w:numId w:val="26"/>
        </w:numPr>
        <w:spacing w:before="0" w:line="256" w:lineRule="auto"/>
      </w:pPr>
      <w:r>
        <w:t>What is the name of the contractor and what is their contact information?</w:t>
      </w:r>
    </w:p>
    <w:p w14:paraId="11F2DB21" w14:textId="77777777" w:rsidR="00F9716A" w:rsidRDefault="00F9716A" w:rsidP="00F9716A">
      <w:pPr>
        <w:pStyle w:val="Questionnairenote"/>
      </w:pPr>
      <w:r>
        <w:rPr>
          <w:b/>
          <w:bCs/>
        </w:rPr>
        <w:t>Note:</w:t>
      </w:r>
      <w:r>
        <w:t xml:space="preserve"> Add this information to the contractor and local partner identification worksheet if not already there. If detailed information </w:t>
      </w:r>
      <w:proofErr w:type="gramStart"/>
      <w:r>
        <w:t>on line</w:t>
      </w:r>
      <w:proofErr w:type="gramEnd"/>
      <w:r>
        <w:t xml:space="preserve"> items costs is needed, contact the contractor and ask questions 1.1.-1.2.</w:t>
      </w:r>
    </w:p>
    <w:p w14:paraId="2CCD2900" w14:textId="77777777" w:rsidR="00F9716A" w:rsidRDefault="00F9716A" w:rsidP="00DC2B0C">
      <w:pPr>
        <w:pStyle w:val="Questionnaireformat"/>
        <w:numPr>
          <w:ilvl w:val="0"/>
          <w:numId w:val="26"/>
        </w:numPr>
        <w:spacing w:before="0" w:line="256" w:lineRule="auto"/>
      </w:pPr>
      <w:proofErr w:type="gramStart"/>
      <w:r>
        <w:t>Is</w:t>
      </w:r>
      <w:proofErr w:type="gramEnd"/>
      <w:r>
        <w:t xml:space="preserve"> maintenance of the water access points at the point of care performed in-house or by a contractor?</w:t>
      </w:r>
    </w:p>
    <w:p w14:paraId="55AABEB0" w14:textId="77777777" w:rsidR="00F9716A" w:rsidRDefault="00F9716A" w:rsidP="00F9716A">
      <w:pPr>
        <w:spacing w:line="240" w:lineRule="auto"/>
        <w:ind w:firstLine="360"/>
        <w:rPr>
          <w:i/>
          <w:iCs/>
        </w:rPr>
      </w:pPr>
      <w:r>
        <w:rPr>
          <w:i/>
          <w:iCs/>
        </w:rPr>
        <w:t>If performed in-house:</w:t>
      </w:r>
    </w:p>
    <w:p w14:paraId="1262500A" w14:textId="77777777" w:rsidR="00F9716A" w:rsidRDefault="00F9716A" w:rsidP="00DC2B0C">
      <w:pPr>
        <w:pStyle w:val="Questionnaireformat"/>
        <w:numPr>
          <w:ilvl w:val="1"/>
          <w:numId w:val="26"/>
        </w:numPr>
        <w:spacing w:before="0" w:line="256" w:lineRule="auto"/>
      </w:pPr>
      <w:r>
        <w:t>What, if any, regular maintenance (including cleaning) is performed on the water access points at the point of care?</w:t>
      </w:r>
    </w:p>
    <w:p w14:paraId="60A54AE6" w14:textId="77777777" w:rsidR="00F9716A" w:rsidRDefault="00F9716A" w:rsidP="00DC2B0C">
      <w:pPr>
        <w:pStyle w:val="Questionnaireformat"/>
        <w:numPr>
          <w:ilvl w:val="2"/>
          <w:numId w:val="26"/>
        </w:numPr>
        <w:spacing w:before="0" w:line="256" w:lineRule="auto"/>
        <w:rPr>
          <w:color w:val="0070C0"/>
        </w:rPr>
      </w:pPr>
      <w:r>
        <w:rPr>
          <w:color w:val="0070C0"/>
        </w:rPr>
        <w:t>What maintenance is performed daily?</w:t>
      </w:r>
    </w:p>
    <w:p w14:paraId="40374D65" w14:textId="77777777" w:rsidR="00F9716A" w:rsidRDefault="00F9716A" w:rsidP="00DC2B0C">
      <w:pPr>
        <w:pStyle w:val="Questionnaireformat"/>
        <w:numPr>
          <w:ilvl w:val="2"/>
          <w:numId w:val="26"/>
        </w:numPr>
        <w:spacing w:before="0" w:line="256" w:lineRule="auto"/>
        <w:rPr>
          <w:color w:val="0070C0"/>
        </w:rPr>
      </w:pPr>
      <w:r>
        <w:rPr>
          <w:color w:val="0070C0"/>
        </w:rPr>
        <w:t>What maintenance is performed weekly?</w:t>
      </w:r>
    </w:p>
    <w:p w14:paraId="24A0EE7D" w14:textId="77777777" w:rsidR="00F9716A" w:rsidRDefault="00F9716A" w:rsidP="00DC2B0C">
      <w:pPr>
        <w:pStyle w:val="Questionnaireformat"/>
        <w:numPr>
          <w:ilvl w:val="2"/>
          <w:numId w:val="26"/>
        </w:numPr>
        <w:spacing w:before="0" w:line="256" w:lineRule="auto"/>
        <w:rPr>
          <w:color w:val="0070C0"/>
        </w:rPr>
      </w:pPr>
      <w:r>
        <w:rPr>
          <w:color w:val="0070C0"/>
        </w:rPr>
        <w:t>What maintenance is performed monthly?</w:t>
      </w:r>
    </w:p>
    <w:p w14:paraId="4CEA003C" w14:textId="77777777" w:rsidR="00F9716A" w:rsidRDefault="00F9716A" w:rsidP="00DC2B0C">
      <w:pPr>
        <w:pStyle w:val="Questionnaireformat"/>
        <w:numPr>
          <w:ilvl w:val="2"/>
          <w:numId w:val="26"/>
        </w:numPr>
        <w:spacing w:before="0" w:line="256" w:lineRule="auto"/>
        <w:rPr>
          <w:color w:val="0070C0"/>
        </w:rPr>
      </w:pPr>
      <w:r>
        <w:rPr>
          <w:color w:val="0070C0"/>
        </w:rPr>
        <w:t>What maintenance is performed yearly?</w:t>
      </w:r>
    </w:p>
    <w:p w14:paraId="4817DAEF" w14:textId="77777777" w:rsidR="00F9716A" w:rsidRDefault="00F9716A" w:rsidP="00DC2B0C">
      <w:pPr>
        <w:pStyle w:val="Questionnaireformat"/>
        <w:numPr>
          <w:ilvl w:val="2"/>
          <w:numId w:val="26"/>
        </w:numPr>
        <w:spacing w:before="0" w:line="256" w:lineRule="auto"/>
        <w:rPr>
          <w:color w:val="0070C0"/>
        </w:rPr>
      </w:pPr>
      <w:r>
        <w:rPr>
          <w:color w:val="0070C0"/>
        </w:rPr>
        <w:lastRenderedPageBreak/>
        <w:t xml:space="preserve">What major repairs, renovations, or rehabilitations are needed on the water access at the point of care over the course of their lifespan? </w:t>
      </w:r>
    </w:p>
    <w:p w14:paraId="5636D432" w14:textId="77777777" w:rsidR="00F9716A" w:rsidRDefault="00F9716A" w:rsidP="00F9716A">
      <w:pPr>
        <w:spacing w:line="240" w:lineRule="auto"/>
        <w:ind w:firstLine="360"/>
        <w:rPr>
          <w:i/>
          <w:iCs/>
        </w:rPr>
      </w:pPr>
      <w:r>
        <w:rPr>
          <w:i/>
          <w:iCs/>
        </w:rPr>
        <w:t>If an external contractor is used:</w:t>
      </w:r>
    </w:p>
    <w:p w14:paraId="1077660C" w14:textId="77777777" w:rsidR="00F9716A" w:rsidRDefault="00F9716A" w:rsidP="00DC2B0C">
      <w:pPr>
        <w:pStyle w:val="Questionnaireformat"/>
        <w:numPr>
          <w:ilvl w:val="1"/>
          <w:numId w:val="26"/>
        </w:numPr>
        <w:spacing w:before="0" w:line="256" w:lineRule="auto"/>
      </w:pPr>
      <w:r>
        <w:t xml:space="preserve">How are payments to the contractor made? </w:t>
      </w:r>
      <w:r>
        <w:rPr>
          <w:color w:val="0070C0"/>
        </w:rPr>
        <w:t>What payments are made?</w:t>
      </w:r>
    </w:p>
    <w:p w14:paraId="4F9292B4" w14:textId="77777777" w:rsidR="00F9716A" w:rsidRDefault="00F9716A" w:rsidP="00DC2B0C">
      <w:pPr>
        <w:pStyle w:val="Questionnaireformat"/>
        <w:numPr>
          <w:ilvl w:val="1"/>
          <w:numId w:val="26"/>
        </w:numPr>
        <w:spacing w:before="0" w:line="256" w:lineRule="auto"/>
      </w:pPr>
      <w:r>
        <w:t>What is the name of the contractor and what is their contact information?</w:t>
      </w:r>
    </w:p>
    <w:p w14:paraId="4512F402" w14:textId="77777777" w:rsidR="00F9716A" w:rsidRDefault="00F9716A" w:rsidP="00F9716A">
      <w:pPr>
        <w:pStyle w:val="Questionnairenote"/>
      </w:pPr>
      <w:r>
        <w:rPr>
          <w:b/>
          <w:bCs/>
        </w:rPr>
        <w:t>Note:</w:t>
      </w:r>
      <w:r>
        <w:t xml:space="preserve"> Add this information to the contractor and local partner identification worksheet if not already there. If detailed information </w:t>
      </w:r>
      <w:proofErr w:type="gramStart"/>
      <w:r>
        <w:t>on line</w:t>
      </w:r>
      <w:proofErr w:type="gramEnd"/>
      <w:r>
        <w:t xml:space="preserve"> items costs is needed, contact the contractor and ask questions 2.1-2.2.</w:t>
      </w:r>
    </w:p>
    <w:p w14:paraId="0327CACB" w14:textId="77777777" w:rsidR="00F9716A" w:rsidRDefault="00F9716A" w:rsidP="00DC2B0C">
      <w:pPr>
        <w:pStyle w:val="Questionnaireformat"/>
        <w:numPr>
          <w:ilvl w:val="0"/>
          <w:numId w:val="26"/>
        </w:numPr>
        <w:spacing w:before="0" w:line="256" w:lineRule="auto"/>
      </w:pPr>
      <w:r>
        <w:t>Is maintenance of the drinking water access points performed in-house or by a contractor?</w:t>
      </w:r>
    </w:p>
    <w:p w14:paraId="289B8DF6" w14:textId="77777777" w:rsidR="00F9716A" w:rsidRDefault="00F9716A" w:rsidP="00F9716A">
      <w:pPr>
        <w:spacing w:line="240" w:lineRule="auto"/>
        <w:ind w:firstLine="360"/>
        <w:rPr>
          <w:i/>
          <w:iCs/>
        </w:rPr>
      </w:pPr>
      <w:r>
        <w:rPr>
          <w:i/>
          <w:iCs/>
        </w:rPr>
        <w:t>If performed in-house:</w:t>
      </w:r>
    </w:p>
    <w:p w14:paraId="72A1E365" w14:textId="77777777" w:rsidR="00F9716A" w:rsidRDefault="00F9716A" w:rsidP="00DC2B0C">
      <w:pPr>
        <w:pStyle w:val="Questionnaireformat"/>
        <w:numPr>
          <w:ilvl w:val="1"/>
          <w:numId w:val="26"/>
        </w:numPr>
        <w:spacing w:before="0" w:line="256" w:lineRule="auto"/>
        <w:ind w:left="810" w:hanging="450"/>
      </w:pPr>
      <w:r>
        <w:t>What, if any, regular maintenance (including cleaning) is performed on the drinking water access points?</w:t>
      </w:r>
    </w:p>
    <w:p w14:paraId="479D800B" w14:textId="77777777" w:rsidR="00F9716A" w:rsidRDefault="00F9716A" w:rsidP="00DC2B0C">
      <w:pPr>
        <w:pStyle w:val="Questionnaireformat"/>
        <w:numPr>
          <w:ilvl w:val="2"/>
          <w:numId w:val="26"/>
        </w:numPr>
        <w:spacing w:before="0" w:line="256" w:lineRule="auto"/>
        <w:rPr>
          <w:color w:val="0070C0"/>
        </w:rPr>
      </w:pPr>
      <w:r>
        <w:rPr>
          <w:color w:val="0070C0"/>
        </w:rPr>
        <w:t>What maintenance is performed daily?</w:t>
      </w:r>
    </w:p>
    <w:p w14:paraId="004604A2" w14:textId="77777777" w:rsidR="00F9716A" w:rsidRDefault="00F9716A" w:rsidP="00DC2B0C">
      <w:pPr>
        <w:pStyle w:val="Questionnaireformat"/>
        <w:numPr>
          <w:ilvl w:val="2"/>
          <w:numId w:val="26"/>
        </w:numPr>
        <w:spacing w:before="0" w:line="256" w:lineRule="auto"/>
        <w:rPr>
          <w:color w:val="0070C0"/>
        </w:rPr>
      </w:pPr>
      <w:r>
        <w:rPr>
          <w:color w:val="0070C0"/>
        </w:rPr>
        <w:t>What maintenance is performed weekly?</w:t>
      </w:r>
    </w:p>
    <w:p w14:paraId="192C7E24" w14:textId="77777777" w:rsidR="00F9716A" w:rsidRDefault="00F9716A" w:rsidP="00DC2B0C">
      <w:pPr>
        <w:pStyle w:val="Questionnaireformat"/>
        <w:numPr>
          <w:ilvl w:val="2"/>
          <w:numId w:val="26"/>
        </w:numPr>
        <w:spacing w:before="0" w:line="256" w:lineRule="auto"/>
        <w:rPr>
          <w:color w:val="0070C0"/>
        </w:rPr>
      </w:pPr>
      <w:r>
        <w:rPr>
          <w:color w:val="0070C0"/>
        </w:rPr>
        <w:t>What maintenance is performed monthly?</w:t>
      </w:r>
    </w:p>
    <w:p w14:paraId="5AEFE2E6" w14:textId="77777777" w:rsidR="00F9716A" w:rsidRDefault="00F9716A" w:rsidP="00DC2B0C">
      <w:pPr>
        <w:pStyle w:val="Questionnaireformat"/>
        <w:numPr>
          <w:ilvl w:val="2"/>
          <w:numId w:val="26"/>
        </w:numPr>
        <w:spacing w:before="0" w:line="256" w:lineRule="auto"/>
        <w:rPr>
          <w:color w:val="0070C0"/>
        </w:rPr>
      </w:pPr>
      <w:r>
        <w:rPr>
          <w:color w:val="0070C0"/>
        </w:rPr>
        <w:t>What maintenance is performed yearly?</w:t>
      </w:r>
    </w:p>
    <w:p w14:paraId="3FE08620" w14:textId="77777777" w:rsidR="00F9716A" w:rsidRDefault="00F9716A" w:rsidP="00DC2B0C">
      <w:pPr>
        <w:pStyle w:val="Questionnaireformat"/>
        <w:numPr>
          <w:ilvl w:val="2"/>
          <w:numId w:val="26"/>
        </w:numPr>
        <w:spacing w:before="0" w:line="256" w:lineRule="auto"/>
        <w:rPr>
          <w:color w:val="0070C0"/>
        </w:rPr>
      </w:pPr>
      <w:r>
        <w:rPr>
          <w:color w:val="0070C0"/>
        </w:rPr>
        <w:t xml:space="preserve">What major repairs, renovations, or rehabilitations are needed on the drinking water access points over the course of their lifespan? </w:t>
      </w:r>
    </w:p>
    <w:p w14:paraId="23864D3F" w14:textId="77777777" w:rsidR="00F9716A" w:rsidRDefault="00F9716A" w:rsidP="00F9716A">
      <w:pPr>
        <w:spacing w:line="240" w:lineRule="auto"/>
        <w:ind w:firstLine="360"/>
        <w:rPr>
          <w:i/>
          <w:iCs/>
        </w:rPr>
      </w:pPr>
      <w:r>
        <w:rPr>
          <w:i/>
          <w:iCs/>
        </w:rPr>
        <w:t>If an external contractor is used:</w:t>
      </w:r>
    </w:p>
    <w:p w14:paraId="724E38A2" w14:textId="77777777" w:rsidR="00F9716A" w:rsidRDefault="00F9716A" w:rsidP="00DC2B0C">
      <w:pPr>
        <w:pStyle w:val="Questionnaireformat"/>
        <w:numPr>
          <w:ilvl w:val="1"/>
          <w:numId w:val="26"/>
        </w:numPr>
        <w:spacing w:before="0" w:line="256" w:lineRule="auto"/>
        <w:ind w:left="900" w:hanging="540"/>
      </w:pPr>
      <w:r>
        <w:t xml:space="preserve">How are payments to the contractor made? </w:t>
      </w:r>
      <w:r>
        <w:rPr>
          <w:color w:val="0070C0"/>
        </w:rPr>
        <w:t>What payments are made?</w:t>
      </w:r>
    </w:p>
    <w:p w14:paraId="3DDF9B62" w14:textId="77777777" w:rsidR="00F9716A" w:rsidRDefault="00F9716A" w:rsidP="00DC2B0C">
      <w:pPr>
        <w:pStyle w:val="Questionnaireformat"/>
        <w:numPr>
          <w:ilvl w:val="1"/>
          <w:numId w:val="26"/>
        </w:numPr>
        <w:spacing w:before="0" w:line="256" w:lineRule="auto"/>
        <w:ind w:left="900" w:hanging="540"/>
      </w:pPr>
      <w:r>
        <w:t>What is the name of the contractor and what is their contact information?</w:t>
      </w:r>
    </w:p>
    <w:p w14:paraId="4658D43F" w14:textId="77777777" w:rsidR="00F9716A" w:rsidRDefault="00F9716A" w:rsidP="00F9716A">
      <w:pPr>
        <w:pStyle w:val="Questionnairenote"/>
      </w:pPr>
      <w:r>
        <w:rPr>
          <w:b/>
          <w:bCs/>
        </w:rPr>
        <w:t>Note:</w:t>
      </w:r>
      <w:r>
        <w:t xml:space="preserve"> Add this information to the contractor and local partner identification worksheet if not already there. If detailed information </w:t>
      </w:r>
      <w:proofErr w:type="gramStart"/>
      <w:r>
        <w:t>on line</w:t>
      </w:r>
      <w:proofErr w:type="gramEnd"/>
      <w:r>
        <w:t xml:space="preserve"> items costs is needed, contact the contractor and ask questions 3.1-3.2.</w:t>
      </w:r>
    </w:p>
    <w:p w14:paraId="58D33FF7" w14:textId="77777777" w:rsidR="00F9716A" w:rsidRDefault="00F9716A" w:rsidP="00DC2B0C">
      <w:pPr>
        <w:pStyle w:val="Questionnaireformat"/>
        <w:numPr>
          <w:ilvl w:val="0"/>
          <w:numId w:val="26"/>
        </w:numPr>
        <w:spacing w:before="0" w:line="256" w:lineRule="auto"/>
      </w:pPr>
      <w:r>
        <w:t>Is maintenance of the emergency storage system performed in-house or by a contractor?</w:t>
      </w:r>
    </w:p>
    <w:p w14:paraId="3B49C0B8" w14:textId="77777777" w:rsidR="00F9716A" w:rsidRDefault="00F9716A" w:rsidP="00F9716A">
      <w:pPr>
        <w:spacing w:line="240" w:lineRule="auto"/>
        <w:ind w:firstLine="360"/>
        <w:rPr>
          <w:i/>
          <w:iCs/>
        </w:rPr>
      </w:pPr>
      <w:r>
        <w:rPr>
          <w:i/>
          <w:iCs/>
        </w:rPr>
        <w:t>If performed in-house:</w:t>
      </w:r>
    </w:p>
    <w:p w14:paraId="17733274" w14:textId="77777777" w:rsidR="00F9716A" w:rsidRDefault="00F9716A" w:rsidP="00DC2B0C">
      <w:pPr>
        <w:pStyle w:val="Questionnaireformat"/>
        <w:numPr>
          <w:ilvl w:val="1"/>
          <w:numId w:val="26"/>
        </w:numPr>
        <w:spacing w:before="0" w:line="256" w:lineRule="auto"/>
        <w:ind w:left="900" w:hanging="540"/>
      </w:pPr>
      <w:r>
        <w:t>What, if any, regular maintenance (including cleaning) is performed on the emergency storage system?</w:t>
      </w:r>
    </w:p>
    <w:p w14:paraId="39635D4A" w14:textId="77777777" w:rsidR="00F9716A" w:rsidRDefault="00F9716A" w:rsidP="00DC2B0C">
      <w:pPr>
        <w:pStyle w:val="Questionnaireformat"/>
        <w:numPr>
          <w:ilvl w:val="2"/>
          <w:numId w:val="26"/>
        </w:numPr>
        <w:spacing w:before="0" w:line="256" w:lineRule="auto"/>
        <w:rPr>
          <w:color w:val="0070C0"/>
        </w:rPr>
      </w:pPr>
      <w:r>
        <w:rPr>
          <w:color w:val="0070C0"/>
        </w:rPr>
        <w:t>What maintenance is performed daily?</w:t>
      </w:r>
    </w:p>
    <w:p w14:paraId="33FEAEDC" w14:textId="77777777" w:rsidR="00F9716A" w:rsidRDefault="00F9716A" w:rsidP="00DC2B0C">
      <w:pPr>
        <w:pStyle w:val="Questionnaireformat"/>
        <w:numPr>
          <w:ilvl w:val="2"/>
          <w:numId w:val="26"/>
        </w:numPr>
        <w:spacing w:before="0" w:line="256" w:lineRule="auto"/>
        <w:rPr>
          <w:color w:val="0070C0"/>
        </w:rPr>
      </w:pPr>
      <w:r>
        <w:rPr>
          <w:color w:val="0070C0"/>
        </w:rPr>
        <w:t>What maintenance is performed weekly?</w:t>
      </w:r>
    </w:p>
    <w:p w14:paraId="4C86F2A1" w14:textId="77777777" w:rsidR="00F9716A" w:rsidRDefault="00F9716A" w:rsidP="00DC2B0C">
      <w:pPr>
        <w:pStyle w:val="Questionnaireformat"/>
        <w:numPr>
          <w:ilvl w:val="2"/>
          <w:numId w:val="26"/>
        </w:numPr>
        <w:spacing w:before="0" w:line="256" w:lineRule="auto"/>
        <w:rPr>
          <w:color w:val="0070C0"/>
        </w:rPr>
      </w:pPr>
      <w:r>
        <w:rPr>
          <w:color w:val="0070C0"/>
        </w:rPr>
        <w:t>What maintenance is performed monthly?</w:t>
      </w:r>
    </w:p>
    <w:p w14:paraId="7016F9FB" w14:textId="77777777" w:rsidR="00F9716A" w:rsidRDefault="00F9716A" w:rsidP="00DC2B0C">
      <w:pPr>
        <w:pStyle w:val="Questionnaireformat"/>
        <w:numPr>
          <w:ilvl w:val="2"/>
          <w:numId w:val="26"/>
        </w:numPr>
        <w:spacing w:before="0" w:line="256" w:lineRule="auto"/>
        <w:rPr>
          <w:color w:val="0070C0"/>
        </w:rPr>
      </w:pPr>
      <w:r>
        <w:rPr>
          <w:color w:val="0070C0"/>
        </w:rPr>
        <w:t>What maintenance is performed yearly?</w:t>
      </w:r>
    </w:p>
    <w:p w14:paraId="3C80F6D0" w14:textId="77777777" w:rsidR="00F9716A" w:rsidRDefault="00F9716A" w:rsidP="00DC2B0C">
      <w:pPr>
        <w:pStyle w:val="Questionnaireformat"/>
        <w:numPr>
          <w:ilvl w:val="2"/>
          <w:numId w:val="26"/>
        </w:numPr>
        <w:spacing w:before="0" w:line="256" w:lineRule="auto"/>
        <w:rPr>
          <w:color w:val="0070C0"/>
        </w:rPr>
      </w:pPr>
      <w:r>
        <w:rPr>
          <w:color w:val="0070C0"/>
        </w:rPr>
        <w:t xml:space="preserve">What major repairs, renovations, or rehabilitations are needed on the emergency storage system over the course of its lifespan? </w:t>
      </w:r>
    </w:p>
    <w:p w14:paraId="3A89614E" w14:textId="77777777" w:rsidR="00F9716A" w:rsidRDefault="00F9716A" w:rsidP="00F9716A">
      <w:pPr>
        <w:spacing w:line="240" w:lineRule="auto"/>
        <w:ind w:firstLine="360"/>
        <w:rPr>
          <w:i/>
          <w:iCs/>
        </w:rPr>
      </w:pPr>
      <w:r>
        <w:rPr>
          <w:i/>
          <w:iCs/>
        </w:rPr>
        <w:t>If an external contractor is used:</w:t>
      </w:r>
    </w:p>
    <w:p w14:paraId="4366BBB6" w14:textId="77777777" w:rsidR="00F9716A" w:rsidRDefault="00F9716A" w:rsidP="00DC2B0C">
      <w:pPr>
        <w:pStyle w:val="Questionnaireformat"/>
        <w:numPr>
          <w:ilvl w:val="1"/>
          <w:numId w:val="26"/>
        </w:numPr>
        <w:spacing w:before="0" w:line="256" w:lineRule="auto"/>
        <w:ind w:left="900" w:hanging="540"/>
      </w:pPr>
      <w:r>
        <w:t xml:space="preserve">How are payments to the contractor made? </w:t>
      </w:r>
      <w:r>
        <w:rPr>
          <w:color w:val="0070C0"/>
        </w:rPr>
        <w:t>What payments are made?</w:t>
      </w:r>
    </w:p>
    <w:p w14:paraId="573C0ECE" w14:textId="77777777" w:rsidR="00F9716A" w:rsidRDefault="00F9716A" w:rsidP="00DC2B0C">
      <w:pPr>
        <w:pStyle w:val="Questionnaireformat"/>
        <w:numPr>
          <w:ilvl w:val="1"/>
          <w:numId w:val="26"/>
        </w:numPr>
        <w:spacing w:before="0" w:line="256" w:lineRule="auto"/>
        <w:ind w:left="900" w:hanging="540"/>
      </w:pPr>
      <w:r>
        <w:t>What is the name of the contractor and what is their contact information?</w:t>
      </w:r>
    </w:p>
    <w:p w14:paraId="3610DEEF" w14:textId="77777777" w:rsidR="00F9716A" w:rsidRDefault="00F9716A" w:rsidP="00F9716A">
      <w:pPr>
        <w:pStyle w:val="Questionnairenote"/>
      </w:pPr>
      <w:r>
        <w:rPr>
          <w:b/>
          <w:bCs/>
        </w:rPr>
        <w:lastRenderedPageBreak/>
        <w:t>Note:</w:t>
      </w:r>
      <w:r>
        <w:t xml:space="preserve"> Add this information to the contractor and local partner identification worksheet if not already there. If detailed information </w:t>
      </w:r>
      <w:proofErr w:type="gramStart"/>
      <w:r>
        <w:t>on line</w:t>
      </w:r>
      <w:proofErr w:type="gramEnd"/>
      <w:r>
        <w:t xml:space="preserve"> items costs is needed, contact the contractor and ask questions 4.1-4.2.</w:t>
      </w:r>
    </w:p>
    <w:p w14:paraId="69A21085" w14:textId="060D8945" w:rsidR="0047413E" w:rsidRDefault="0047413E" w:rsidP="0047413E">
      <w:pPr>
        <w:pStyle w:val="Questionnaireformat"/>
        <w:numPr>
          <w:ilvl w:val="0"/>
          <w:numId w:val="26"/>
        </w:numPr>
        <w:spacing w:before="0" w:line="256" w:lineRule="auto"/>
      </w:pPr>
      <w:r>
        <w:t>Is maintenance of the water treatment system performed in-house or by a contractor?</w:t>
      </w:r>
    </w:p>
    <w:p w14:paraId="09609FF4" w14:textId="77777777" w:rsidR="0047413E" w:rsidRDefault="0047413E" w:rsidP="0047413E">
      <w:pPr>
        <w:spacing w:line="240" w:lineRule="auto"/>
        <w:ind w:firstLine="360"/>
        <w:rPr>
          <w:i/>
          <w:iCs/>
        </w:rPr>
      </w:pPr>
      <w:r>
        <w:rPr>
          <w:i/>
          <w:iCs/>
        </w:rPr>
        <w:t>If performed in-house:</w:t>
      </w:r>
    </w:p>
    <w:p w14:paraId="5AE4FAC0" w14:textId="05E1A866" w:rsidR="0047413E" w:rsidRDefault="0047413E" w:rsidP="0047413E">
      <w:pPr>
        <w:pStyle w:val="Questionnaireformat"/>
        <w:numPr>
          <w:ilvl w:val="1"/>
          <w:numId w:val="26"/>
        </w:numPr>
        <w:spacing w:before="0" w:line="256" w:lineRule="auto"/>
        <w:ind w:left="900" w:hanging="540"/>
      </w:pPr>
      <w:r>
        <w:t>What, if any, regular maintenance (including cleaning) is performed on the water treatment system?</w:t>
      </w:r>
    </w:p>
    <w:p w14:paraId="1D7490E9" w14:textId="77777777" w:rsidR="0047413E" w:rsidRDefault="0047413E" w:rsidP="0047413E">
      <w:pPr>
        <w:pStyle w:val="Questionnaireformat"/>
        <w:numPr>
          <w:ilvl w:val="2"/>
          <w:numId w:val="26"/>
        </w:numPr>
        <w:spacing w:before="0" w:line="256" w:lineRule="auto"/>
        <w:rPr>
          <w:color w:val="0070C0"/>
        </w:rPr>
      </w:pPr>
      <w:r>
        <w:rPr>
          <w:color w:val="0070C0"/>
        </w:rPr>
        <w:t>What maintenance is performed daily?</w:t>
      </w:r>
    </w:p>
    <w:p w14:paraId="1BE80979" w14:textId="77777777" w:rsidR="0047413E" w:rsidRDefault="0047413E" w:rsidP="0047413E">
      <w:pPr>
        <w:pStyle w:val="Questionnaireformat"/>
        <w:numPr>
          <w:ilvl w:val="2"/>
          <w:numId w:val="26"/>
        </w:numPr>
        <w:spacing w:before="0" w:line="256" w:lineRule="auto"/>
        <w:rPr>
          <w:color w:val="0070C0"/>
        </w:rPr>
      </w:pPr>
      <w:r>
        <w:rPr>
          <w:color w:val="0070C0"/>
        </w:rPr>
        <w:t>What maintenance is performed weekly?</w:t>
      </w:r>
    </w:p>
    <w:p w14:paraId="2FC01DBB" w14:textId="77777777" w:rsidR="0047413E" w:rsidRDefault="0047413E" w:rsidP="0047413E">
      <w:pPr>
        <w:pStyle w:val="Questionnaireformat"/>
        <w:numPr>
          <w:ilvl w:val="2"/>
          <w:numId w:val="26"/>
        </w:numPr>
        <w:spacing w:before="0" w:line="256" w:lineRule="auto"/>
        <w:rPr>
          <w:color w:val="0070C0"/>
        </w:rPr>
      </w:pPr>
      <w:r>
        <w:rPr>
          <w:color w:val="0070C0"/>
        </w:rPr>
        <w:t>What maintenance is performed monthly?</w:t>
      </w:r>
    </w:p>
    <w:p w14:paraId="7841604D" w14:textId="77777777" w:rsidR="0047413E" w:rsidRDefault="0047413E" w:rsidP="0047413E">
      <w:pPr>
        <w:pStyle w:val="Questionnaireformat"/>
        <w:numPr>
          <w:ilvl w:val="2"/>
          <w:numId w:val="26"/>
        </w:numPr>
        <w:spacing w:before="0" w:line="256" w:lineRule="auto"/>
        <w:rPr>
          <w:color w:val="0070C0"/>
        </w:rPr>
      </w:pPr>
      <w:r>
        <w:rPr>
          <w:color w:val="0070C0"/>
        </w:rPr>
        <w:t>What maintenance is performed yearly?</w:t>
      </w:r>
    </w:p>
    <w:p w14:paraId="7F187436" w14:textId="41BDACAA" w:rsidR="0047413E" w:rsidRDefault="0047413E" w:rsidP="0047413E">
      <w:pPr>
        <w:pStyle w:val="Questionnaireformat"/>
        <w:numPr>
          <w:ilvl w:val="2"/>
          <w:numId w:val="26"/>
        </w:numPr>
        <w:spacing w:before="0" w:line="256" w:lineRule="auto"/>
        <w:rPr>
          <w:color w:val="0070C0"/>
        </w:rPr>
      </w:pPr>
      <w:r>
        <w:rPr>
          <w:color w:val="0070C0"/>
        </w:rPr>
        <w:t xml:space="preserve">What major repairs, renovations, or rehabilitations are needed on the water treatment system over the course of its lifespan? </w:t>
      </w:r>
    </w:p>
    <w:p w14:paraId="682F40C3" w14:textId="77777777" w:rsidR="0047413E" w:rsidRDefault="0047413E" w:rsidP="0047413E">
      <w:pPr>
        <w:spacing w:line="240" w:lineRule="auto"/>
        <w:ind w:firstLine="360"/>
        <w:rPr>
          <w:i/>
          <w:iCs/>
        </w:rPr>
      </w:pPr>
      <w:r>
        <w:rPr>
          <w:i/>
          <w:iCs/>
        </w:rPr>
        <w:t>If an external contractor is used:</w:t>
      </w:r>
    </w:p>
    <w:p w14:paraId="77D4707F" w14:textId="77777777" w:rsidR="0047413E" w:rsidRDefault="0047413E" w:rsidP="0047413E">
      <w:pPr>
        <w:pStyle w:val="Questionnaireformat"/>
        <w:numPr>
          <w:ilvl w:val="1"/>
          <w:numId w:val="26"/>
        </w:numPr>
        <w:spacing w:before="0" w:line="256" w:lineRule="auto"/>
        <w:ind w:left="900" w:hanging="540"/>
      </w:pPr>
      <w:r>
        <w:t xml:space="preserve">How are payments to the contractor made? </w:t>
      </w:r>
      <w:r>
        <w:rPr>
          <w:color w:val="0070C0"/>
        </w:rPr>
        <w:t>What payments are made?</w:t>
      </w:r>
    </w:p>
    <w:p w14:paraId="2BECBB6A" w14:textId="77777777" w:rsidR="0047413E" w:rsidRDefault="0047413E" w:rsidP="0047413E">
      <w:pPr>
        <w:pStyle w:val="Questionnaireformat"/>
        <w:numPr>
          <w:ilvl w:val="1"/>
          <w:numId w:val="26"/>
        </w:numPr>
        <w:spacing w:before="0" w:line="256" w:lineRule="auto"/>
        <w:ind w:left="900" w:hanging="540"/>
      </w:pPr>
      <w:r>
        <w:t>What is the name of the contractor and what is their contact information?</w:t>
      </w:r>
    </w:p>
    <w:p w14:paraId="33DE8DFA" w14:textId="77777777" w:rsidR="0047413E" w:rsidRDefault="0047413E" w:rsidP="0047413E">
      <w:pPr>
        <w:pStyle w:val="Questionnairenote"/>
      </w:pPr>
      <w:r>
        <w:rPr>
          <w:b/>
          <w:bCs/>
        </w:rPr>
        <w:t>Note:</w:t>
      </w:r>
      <w:r>
        <w:t xml:space="preserve"> Add this information to the contractor and local partner identification worksheet if not already there. If detailed information </w:t>
      </w:r>
      <w:proofErr w:type="gramStart"/>
      <w:r>
        <w:t>on line</w:t>
      </w:r>
      <w:proofErr w:type="gramEnd"/>
      <w:r>
        <w:t xml:space="preserve"> items costs is needed, contact the contractor and ask questions 4.1-4.2.</w:t>
      </w:r>
    </w:p>
    <w:p w14:paraId="40455875" w14:textId="77777777" w:rsidR="00F9716A" w:rsidRDefault="00F9716A" w:rsidP="00F9716A">
      <w:pPr>
        <w:pStyle w:val="Heading3"/>
      </w:pPr>
      <w:r>
        <w:t>Recurrent training</w:t>
      </w:r>
    </w:p>
    <w:p w14:paraId="3F5F4DFB" w14:textId="1F1A27A9" w:rsidR="00F9716A" w:rsidRDefault="00F9716A" w:rsidP="00F9716A">
      <w:pPr>
        <w:spacing w:line="240" w:lineRule="auto"/>
        <w:rPr>
          <w:i/>
          <w:iCs/>
        </w:rPr>
      </w:pPr>
      <w:r>
        <w:rPr>
          <w:i/>
          <w:iCs/>
        </w:rPr>
        <w:t xml:space="preserve">The following section should be completed by an administrator, environmental health officer, or clinical supervisor who with knowledge of trainings. For </w:t>
      </w:r>
      <w:r w:rsidR="005F0131">
        <w:rPr>
          <w:i/>
          <w:iCs/>
        </w:rPr>
        <w:t>text in blue</w:t>
      </w:r>
      <w:r>
        <w:rPr>
          <w:i/>
          <w:iCs/>
        </w:rPr>
        <w:t>, record the responses as line items under the Recurrent Training tab of the costing spreadsheet.</w:t>
      </w:r>
    </w:p>
    <w:p w14:paraId="463F68FB" w14:textId="66FF89B3" w:rsidR="00F9716A" w:rsidRDefault="00F9716A" w:rsidP="00F9716A">
      <w:pPr>
        <w:pStyle w:val="NoSpacing"/>
      </w:pPr>
      <w:r>
        <w:t>Name of Respondent</w:t>
      </w:r>
      <w:r w:rsidR="003D6D97">
        <w:t>:</w:t>
      </w:r>
    </w:p>
    <w:p w14:paraId="09AB3403" w14:textId="6E582C4E" w:rsidR="00F9716A" w:rsidRDefault="00F9716A" w:rsidP="00F9716A">
      <w:pPr>
        <w:pStyle w:val="NoSpacing"/>
      </w:pPr>
      <w:r>
        <w:t>Position/Title of Respondent</w:t>
      </w:r>
      <w:r w:rsidR="003D6D97">
        <w:t>:</w:t>
      </w:r>
    </w:p>
    <w:p w14:paraId="07F70DDE" w14:textId="24209422" w:rsidR="00F9716A" w:rsidRDefault="00F9716A" w:rsidP="00F9716A">
      <w:pPr>
        <w:pStyle w:val="NoSpacing"/>
      </w:pPr>
      <w:r>
        <w:t>Phone Number of Respondent</w:t>
      </w:r>
      <w:r w:rsidR="003D6D97">
        <w:t>:</w:t>
      </w:r>
    </w:p>
    <w:p w14:paraId="2BDBA8A9" w14:textId="49704C9F" w:rsidR="00F9716A" w:rsidRDefault="00F9716A" w:rsidP="00F9716A">
      <w:pPr>
        <w:pStyle w:val="NoSpacing"/>
      </w:pPr>
      <w:r>
        <w:t>Email of Respondent (if available)</w:t>
      </w:r>
      <w:r w:rsidR="003D6D97">
        <w:t>:</w:t>
      </w:r>
    </w:p>
    <w:p w14:paraId="24E218EA" w14:textId="46CC9252" w:rsidR="00F9716A" w:rsidRDefault="00F9716A" w:rsidP="00F9716A">
      <w:r>
        <w:t>Date of Interview</w:t>
      </w:r>
      <w:r w:rsidR="003D6D97">
        <w:t>:</w:t>
      </w:r>
    </w:p>
    <w:p w14:paraId="10E2815B" w14:textId="77777777" w:rsidR="00F9716A" w:rsidRDefault="00F9716A" w:rsidP="00DC2B0C">
      <w:pPr>
        <w:pStyle w:val="Questionnaireformat"/>
        <w:numPr>
          <w:ilvl w:val="0"/>
          <w:numId w:val="26"/>
        </w:numPr>
        <w:spacing w:before="0" w:line="256" w:lineRule="auto"/>
        <w:rPr>
          <w:color w:val="0070C0"/>
        </w:rPr>
      </w:pPr>
      <w:r>
        <w:rPr>
          <w:color w:val="0070C0"/>
        </w:rPr>
        <w:t>What routine training is conducted for water source safety, testing, and operation?</w:t>
      </w:r>
    </w:p>
    <w:p w14:paraId="5C894A50" w14:textId="77777777" w:rsidR="00F9716A" w:rsidRDefault="00F9716A" w:rsidP="00DC2B0C">
      <w:pPr>
        <w:pStyle w:val="Questionnaireformat"/>
        <w:numPr>
          <w:ilvl w:val="0"/>
          <w:numId w:val="26"/>
        </w:numPr>
        <w:spacing w:before="0" w:line="256" w:lineRule="auto"/>
      </w:pPr>
      <w:r>
        <w:t xml:space="preserve">Are any other trainings conducted related to water? </w:t>
      </w:r>
      <w:r>
        <w:rPr>
          <w:color w:val="0070C0"/>
        </w:rPr>
        <w:t>If so, what?</w:t>
      </w:r>
    </w:p>
    <w:p w14:paraId="19F4B921" w14:textId="77777777" w:rsidR="00F9716A" w:rsidRDefault="00F9716A" w:rsidP="00F9716A">
      <w:pPr>
        <w:pStyle w:val="Heading3"/>
      </w:pPr>
      <w:r>
        <w:t>Consumables</w:t>
      </w:r>
    </w:p>
    <w:p w14:paraId="5C6EE733" w14:textId="74383B83" w:rsidR="00F9716A" w:rsidRDefault="00F9716A" w:rsidP="00F9716A">
      <w:pPr>
        <w:spacing w:line="240" w:lineRule="auto"/>
        <w:rPr>
          <w:i/>
          <w:iCs/>
        </w:rPr>
      </w:pPr>
      <w:r>
        <w:rPr>
          <w:i/>
          <w:iCs/>
        </w:rPr>
        <w:t xml:space="preserve">The following section should be completed by an administrator, environmental health officer, or clinical supervisor with knowledge of water supply. For </w:t>
      </w:r>
      <w:r w:rsidR="005F0131">
        <w:rPr>
          <w:i/>
          <w:iCs/>
        </w:rPr>
        <w:t>text in blue</w:t>
      </w:r>
      <w:r>
        <w:rPr>
          <w:i/>
          <w:iCs/>
        </w:rPr>
        <w:t xml:space="preserve">, record the responses as line items under the Consumables tab of the costing spreadsheet. Line items in this section should be consumable products (i.e., products and supplies that are consumed during normal </w:t>
      </w:r>
      <w:proofErr w:type="gramStart"/>
      <w:r>
        <w:rPr>
          <w:i/>
          <w:iCs/>
        </w:rPr>
        <w:t>operation;</w:t>
      </w:r>
      <w:proofErr w:type="gramEnd"/>
      <w:r>
        <w:rPr>
          <w:i/>
          <w:iCs/>
        </w:rPr>
        <w:t xml:space="preserve"> e.g., disposable cups). Tools, equipment, or supplies that are re-used without being consumed over the course of normal operation are considered capital hardware and should be logged under the capital hardware tab.</w:t>
      </w:r>
    </w:p>
    <w:p w14:paraId="25A882EB" w14:textId="653035E6" w:rsidR="00F9716A" w:rsidRDefault="00F9716A" w:rsidP="00F9716A">
      <w:pPr>
        <w:pStyle w:val="NoSpacing"/>
      </w:pPr>
      <w:r>
        <w:lastRenderedPageBreak/>
        <w:t>Name of Respondent</w:t>
      </w:r>
      <w:r w:rsidR="003D6D97">
        <w:t>:</w:t>
      </w:r>
    </w:p>
    <w:p w14:paraId="4CB340B8" w14:textId="6A1676A4" w:rsidR="00F9716A" w:rsidRDefault="00F9716A" w:rsidP="00F9716A">
      <w:pPr>
        <w:pStyle w:val="NoSpacing"/>
      </w:pPr>
      <w:r>
        <w:t>Position/Title of Respondent</w:t>
      </w:r>
      <w:r w:rsidR="003D6D97">
        <w:t>:</w:t>
      </w:r>
    </w:p>
    <w:p w14:paraId="13C6BA66" w14:textId="4FA87B47" w:rsidR="00F9716A" w:rsidRDefault="00F9716A" w:rsidP="00F9716A">
      <w:pPr>
        <w:pStyle w:val="NoSpacing"/>
      </w:pPr>
      <w:r>
        <w:t>Phone Number of Respondent</w:t>
      </w:r>
      <w:r w:rsidR="003D6D97">
        <w:t>:</w:t>
      </w:r>
    </w:p>
    <w:p w14:paraId="49E98F94" w14:textId="2C5002EF" w:rsidR="00F9716A" w:rsidRDefault="00F9716A" w:rsidP="00F9716A">
      <w:pPr>
        <w:pStyle w:val="NoSpacing"/>
      </w:pPr>
      <w:r>
        <w:t>Email of Respondent (if available)</w:t>
      </w:r>
      <w:r w:rsidR="003D6D97">
        <w:t>:</w:t>
      </w:r>
    </w:p>
    <w:p w14:paraId="20360745" w14:textId="4FC49AAE" w:rsidR="00F9716A" w:rsidRDefault="00F9716A" w:rsidP="00F9716A">
      <w:r>
        <w:t>Date of Interview</w:t>
      </w:r>
      <w:r w:rsidR="003D6D97">
        <w:t>:</w:t>
      </w:r>
    </w:p>
    <w:p w14:paraId="53C1A820" w14:textId="77777777" w:rsidR="00F9716A" w:rsidRDefault="00F9716A" w:rsidP="00DC2B0C">
      <w:pPr>
        <w:pStyle w:val="Questionnaireformat"/>
        <w:numPr>
          <w:ilvl w:val="0"/>
          <w:numId w:val="26"/>
        </w:numPr>
        <w:spacing w:before="0" w:line="256" w:lineRule="auto"/>
        <w:rPr>
          <w:color w:val="0070C0"/>
        </w:rPr>
      </w:pPr>
      <w:r>
        <w:rPr>
          <w:color w:val="0070C0"/>
        </w:rPr>
        <w:t>What water utilities are paid at this facility?</w:t>
      </w:r>
    </w:p>
    <w:p w14:paraId="475BA718" w14:textId="77777777" w:rsidR="00F9716A" w:rsidRDefault="00F9716A" w:rsidP="00DC2B0C">
      <w:pPr>
        <w:pStyle w:val="Questionnaireformat"/>
        <w:numPr>
          <w:ilvl w:val="0"/>
          <w:numId w:val="26"/>
        </w:numPr>
        <w:spacing w:before="0" w:line="256" w:lineRule="auto"/>
      </w:pPr>
      <w:r>
        <w:t>Who manages the main water point for this facility?</w:t>
      </w:r>
    </w:p>
    <w:p w14:paraId="22262AE6" w14:textId="77777777" w:rsidR="00F9716A" w:rsidRDefault="00F9716A" w:rsidP="00F9716A">
      <w:pPr>
        <w:spacing w:line="240" w:lineRule="auto"/>
        <w:ind w:firstLine="360"/>
        <w:rPr>
          <w:i/>
          <w:iCs/>
        </w:rPr>
      </w:pPr>
      <w:r>
        <w:rPr>
          <w:i/>
          <w:iCs/>
        </w:rPr>
        <w:t>If facility staff manage the main water point:</w:t>
      </w:r>
    </w:p>
    <w:p w14:paraId="2D48719A" w14:textId="77777777" w:rsidR="00F9716A" w:rsidRDefault="00F9716A" w:rsidP="00DC2B0C">
      <w:pPr>
        <w:pStyle w:val="Questionnaireformat"/>
        <w:numPr>
          <w:ilvl w:val="1"/>
          <w:numId w:val="26"/>
        </w:numPr>
        <w:spacing w:before="0" w:line="256" w:lineRule="auto"/>
        <w:ind w:left="900" w:hanging="540"/>
      </w:pPr>
      <w:r>
        <w:t>How is water from the main water point treated?</w:t>
      </w:r>
    </w:p>
    <w:p w14:paraId="4F3AF5B0" w14:textId="77777777" w:rsidR="00F9716A" w:rsidRDefault="00F9716A" w:rsidP="00DC2B0C">
      <w:pPr>
        <w:pStyle w:val="Questionnaireformat"/>
        <w:numPr>
          <w:ilvl w:val="2"/>
          <w:numId w:val="26"/>
        </w:numPr>
        <w:spacing w:before="0" w:line="256" w:lineRule="auto"/>
        <w:rPr>
          <w:color w:val="0070C0"/>
        </w:rPr>
      </w:pPr>
      <w:r>
        <w:rPr>
          <w:color w:val="0070C0"/>
        </w:rPr>
        <w:t>What products and supplies (including personal protective equipment) are used for water treatment?</w:t>
      </w:r>
    </w:p>
    <w:p w14:paraId="23F04B7D" w14:textId="77777777" w:rsidR="00F9716A" w:rsidRDefault="00F9716A" w:rsidP="00DC2B0C">
      <w:pPr>
        <w:pStyle w:val="Questionnaireformat"/>
        <w:numPr>
          <w:ilvl w:val="1"/>
          <w:numId w:val="26"/>
        </w:numPr>
        <w:spacing w:before="0" w:line="256" w:lineRule="auto"/>
      </w:pPr>
      <w:r>
        <w:t>How is water from the main water point tested for quality?</w:t>
      </w:r>
    </w:p>
    <w:p w14:paraId="548CB920" w14:textId="77777777" w:rsidR="00F9716A" w:rsidRDefault="00F9716A" w:rsidP="00DC2B0C">
      <w:pPr>
        <w:pStyle w:val="Questionnaireformat"/>
        <w:numPr>
          <w:ilvl w:val="2"/>
          <w:numId w:val="26"/>
        </w:numPr>
        <w:spacing w:before="0" w:line="256" w:lineRule="auto"/>
        <w:rPr>
          <w:color w:val="0070C0"/>
        </w:rPr>
      </w:pPr>
      <w:r>
        <w:rPr>
          <w:color w:val="0070C0"/>
        </w:rPr>
        <w:t>What products and supplies (including personal protective equipment) are used for water testing?</w:t>
      </w:r>
    </w:p>
    <w:p w14:paraId="35A6DBBD" w14:textId="77777777" w:rsidR="00F9716A" w:rsidRDefault="00F9716A" w:rsidP="00F9716A">
      <w:pPr>
        <w:spacing w:line="240" w:lineRule="auto"/>
        <w:ind w:left="360"/>
        <w:rPr>
          <w:i/>
          <w:iCs/>
        </w:rPr>
      </w:pPr>
      <w:r>
        <w:rPr>
          <w:i/>
          <w:iCs/>
        </w:rPr>
        <w:t>If a contractor external to the facility, such as a government or privately owned utility or a community water committee manages the main water point:</w:t>
      </w:r>
    </w:p>
    <w:p w14:paraId="5D48B6B4" w14:textId="77777777" w:rsidR="00F9716A" w:rsidRDefault="00F9716A" w:rsidP="00DC2B0C">
      <w:pPr>
        <w:pStyle w:val="Questionnaireformat"/>
        <w:numPr>
          <w:ilvl w:val="1"/>
          <w:numId w:val="26"/>
        </w:numPr>
        <w:spacing w:before="0" w:line="256" w:lineRule="auto"/>
      </w:pPr>
      <w:r>
        <w:rPr>
          <w:color w:val="0070C0"/>
        </w:rPr>
        <w:t>What payments are made to the contractor?</w:t>
      </w:r>
      <w:r>
        <w:t xml:space="preserve"> Who makes the payments?</w:t>
      </w:r>
    </w:p>
    <w:p w14:paraId="4995F773" w14:textId="77777777" w:rsidR="00F9716A" w:rsidRDefault="00F9716A" w:rsidP="00DC2B0C">
      <w:pPr>
        <w:pStyle w:val="Questionnaireformat"/>
        <w:numPr>
          <w:ilvl w:val="1"/>
          <w:numId w:val="26"/>
        </w:numPr>
        <w:spacing w:before="0" w:line="256" w:lineRule="auto"/>
      </w:pPr>
      <w:r>
        <w:t>What is the name of the system operator and what is their contact information?</w:t>
      </w:r>
    </w:p>
    <w:p w14:paraId="1942CB60" w14:textId="77777777" w:rsidR="00F9716A" w:rsidRDefault="00F9716A" w:rsidP="00F9716A">
      <w:pPr>
        <w:pStyle w:val="Questionnairenote"/>
      </w:pPr>
      <w:r>
        <w:rPr>
          <w:b/>
          <w:bCs/>
        </w:rPr>
        <w:t>Note:</w:t>
      </w:r>
      <w:r>
        <w:t xml:space="preserve"> Add this information to the contractor and local partner identification worksheet if not already there. . If detailed information </w:t>
      </w:r>
      <w:proofErr w:type="gramStart"/>
      <w:r>
        <w:t>on line</w:t>
      </w:r>
      <w:proofErr w:type="gramEnd"/>
      <w:r>
        <w:t xml:space="preserve"> items costs is needed, contact the contractor and ask questions 5.1-5.2.</w:t>
      </w:r>
    </w:p>
    <w:p w14:paraId="3280D820" w14:textId="77777777" w:rsidR="00F9716A" w:rsidRDefault="00F9716A" w:rsidP="00DC2B0C">
      <w:pPr>
        <w:pStyle w:val="Questionnaireformat"/>
        <w:numPr>
          <w:ilvl w:val="0"/>
          <w:numId w:val="26"/>
        </w:numPr>
        <w:spacing w:before="0" w:line="256" w:lineRule="auto"/>
      </w:pPr>
      <w:r>
        <w:t>Is water ever tested or treated again it is distributed in the facility?</w:t>
      </w:r>
    </w:p>
    <w:p w14:paraId="13F00A96" w14:textId="77777777" w:rsidR="00F9716A" w:rsidRDefault="00F9716A" w:rsidP="00DC2B0C">
      <w:pPr>
        <w:pStyle w:val="Questionnaireformat"/>
        <w:numPr>
          <w:ilvl w:val="1"/>
          <w:numId w:val="26"/>
        </w:numPr>
        <w:spacing w:before="0" w:line="256" w:lineRule="auto"/>
        <w:rPr>
          <w:color w:val="0070C0"/>
        </w:rPr>
      </w:pPr>
      <w:r>
        <w:rPr>
          <w:color w:val="0070C0"/>
        </w:rPr>
        <w:t>What products and supplies (including personal protective equipment) are used for water testing and/or treatment within the facility?</w:t>
      </w:r>
    </w:p>
    <w:p w14:paraId="7AD2D07D" w14:textId="77777777" w:rsidR="00F9716A" w:rsidRDefault="00F9716A" w:rsidP="00DC2B0C">
      <w:pPr>
        <w:pStyle w:val="Questionnaireformat"/>
        <w:numPr>
          <w:ilvl w:val="0"/>
          <w:numId w:val="26"/>
        </w:numPr>
        <w:spacing w:before="0" w:line="256" w:lineRule="auto"/>
        <w:rPr>
          <w:color w:val="0070C0"/>
        </w:rPr>
      </w:pPr>
      <w:r>
        <w:rPr>
          <w:color w:val="0070C0"/>
        </w:rPr>
        <w:t>What products and supplies are used for water access at the point of care, including cleaning and restocking of any storage containers.</w:t>
      </w:r>
    </w:p>
    <w:p w14:paraId="04954DDD" w14:textId="77777777" w:rsidR="00F9716A" w:rsidRDefault="00F9716A" w:rsidP="00DC2B0C">
      <w:pPr>
        <w:pStyle w:val="Questionnaireformat"/>
        <w:numPr>
          <w:ilvl w:val="0"/>
          <w:numId w:val="26"/>
        </w:numPr>
        <w:spacing w:before="0" w:line="256" w:lineRule="auto"/>
        <w:rPr>
          <w:color w:val="0070C0"/>
        </w:rPr>
      </w:pPr>
      <w:r>
        <w:rPr>
          <w:color w:val="0070C0"/>
        </w:rPr>
        <w:t>What products and supplies are used for drinking water access, include cups and utensils for drinking, supplies for cleaning and restocking containers.</w:t>
      </w:r>
    </w:p>
    <w:p w14:paraId="6ED8D3E6" w14:textId="77777777" w:rsidR="00F9716A" w:rsidRDefault="00F9716A" w:rsidP="00DC2B0C">
      <w:pPr>
        <w:pStyle w:val="Questionnaireformat"/>
        <w:numPr>
          <w:ilvl w:val="0"/>
          <w:numId w:val="26"/>
        </w:numPr>
        <w:spacing w:before="0" w:line="256" w:lineRule="auto"/>
        <w:rPr>
          <w:color w:val="0070C0"/>
        </w:rPr>
      </w:pPr>
      <w:r>
        <w:rPr>
          <w:color w:val="0070C0"/>
        </w:rPr>
        <w:t>What products and supplies are used for emergency storage containers, including cleaning and restocking containers?</w:t>
      </w:r>
    </w:p>
    <w:p w14:paraId="0F461CBD" w14:textId="77777777" w:rsidR="00F9716A" w:rsidRDefault="00F9716A" w:rsidP="00F9716A">
      <w:pPr>
        <w:pStyle w:val="Heading3"/>
      </w:pPr>
      <w:r>
        <w:t>Personnel</w:t>
      </w:r>
    </w:p>
    <w:p w14:paraId="0FC92DA5" w14:textId="148D457F" w:rsidR="00F9716A" w:rsidRDefault="00F9716A" w:rsidP="00F9716A">
      <w:pPr>
        <w:spacing w:line="240" w:lineRule="auto"/>
        <w:rPr>
          <w:i/>
          <w:iCs/>
        </w:rPr>
      </w:pPr>
      <w:r>
        <w:rPr>
          <w:i/>
          <w:iCs/>
        </w:rPr>
        <w:t xml:space="preserve">The following section should be completed by an administrator, environmental health officer, or clinical supervisor who supervises personnel. For </w:t>
      </w:r>
      <w:r w:rsidR="005F0131">
        <w:rPr>
          <w:i/>
          <w:iCs/>
        </w:rPr>
        <w:t>text in blue</w:t>
      </w:r>
      <w:r>
        <w:rPr>
          <w:i/>
          <w:iCs/>
        </w:rPr>
        <w:t xml:space="preserve">, record the responses as line items under the Personnel tab of the costing spreadsheet. For </w:t>
      </w:r>
      <w:proofErr w:type="gramStart"/>
      <w:r>
        <w:rPr>
          <w:i/>
          <w:iCs/>
        </w:rPr>
        <w:t>all of</w:t>
      </w:r>
      <w:proofErr w:type="gramEnd"/>
      <w:r>
        <w:rPr>
          <w:i/>
          <w:iCs/>
        </w:rPr>
        <w:t xml:space="preserve"> the following questions, document the title/position of the person performing the task (e.g., laboratory technician, groundskeeper), not their specific name.</w:t>
      </w:r>
    </w:p>
    <w:p w14:paraId="33E8C226" w14:textId="7BBF4A95" w:rsidR="00F9716A" w:rsidRDefault="00F9716A" w:rsidP="00F9716A">
      <w:pPr>
        <w:pStyle w:val="NoSpacing"/>
      </w:pPr>
      <w:r>
        <w:t>Name of Respondent</w:t>
      </w:r>
      <w:r w:rsidR="000B0020">
        <w:t>:</w:t>
      </w:r>
    </w:p>
    <w:p w14:paraId="036CEFEB" w14:textId="18573106" w:rsidR="00F9716A" w:rsidRDefault="00F9716A" w:rsidP="00F9716A">
      <w:pPr>
        <w:pStyle w:val="NoSpacing"/>
      </w:pPr>
      <w:r>
        <w:t>Position/Title of Respondent</w:t>
      </w:r>
      <w:r w:rsidR="000B0020">
        <w:t>:</w:t>
      </w:r>
    </w:p>
    <w:p w14:paraId="053CC21F" w14:textId="662BF0A3" w:rsidR="00F9716A" w:rsidRDefault="00F9716A" w:rsidP="00F9716A">
      <w:pPr>
        <w:pStyle w:val="NoSpacing"/>
      </w:pPr>
      <w:r>
        <w:t>Phone Number of Respondent</w:t>
      </w:r>
      <w:r w:rsidR="000B0020">
        <w:t>:</w:t>
      </w:r>
    </w:p>
    <w:p w14:paraId="06EFD823" w14:textId="0AAFD53C" w:rsidR="00F9716A" w:rsidRDefault="00F9716A" w:rsidP="00F9716A">
      <w:pPr>
        <w:pStyle w:val="NoSpacing"/>
      </w:pPr>
      <w:r>
        <w:lastRenderedPageBreak/>
        <w:t>Email of Respondent (if available)</w:t>
      </w:r>
      <w:r w:rsidR="000B0020">
        <w:t>:</w:t>
      </w:r>
    </w:p>
    <w:p w14:paraId="3A436505" w14:textId="30E1466F" w:rsidR="00F9716A" w:rsidRDefault="00F9716A" w:rsidP="00F9716A">
      <w:pPr>
        <w:pStyle w:val="NoSpacing"/>
      </w:pPr>
      <w:r>
        <w:t>Date of Interview</w:t>
      </w:r>
      <w:r w:rsidR="000B0020">
        <w:t>:</w:t>
      </w:r>
    </w:p>
    <w:p w14:paraId="46875465" w14:textId="77777777" w:rsidR="00F9716A" w:rsidRDefault="00F9716A" w:rsidP="00F9716A">
      <w:pPr>
        <w:pStyle w:val="LikeHeading3"/>
        <w:spacing w:line="240" w:lineRule="auto"/>
      </w:pPr>
    </w:p>
    <w:p w14:paraId="50BD8FE4" w14:textId="77777777" w:rsidR="00F9716A" w:rsidRDefault="00F9716A" w:rsidP="00DC2B0C">
      <w:pPr>
        <w:pStyle w:val="Questionnaireformat"/>
        <w:numPr>
          <w:ilvl w:val="0"/>
          <w:numId w:val="26"/>
        </w:numPr>
        <w:spacing w:before="0" w:line="256" w:lineRule="auto"/>
      </w:pPr>
      <w:r>
        <w:t>Who performs the following tasks:</w:t>
      </w:r>
    </w:p>
    <w:p w14:paraId="1345F892" w14:textId="77777777" w:rsidR="00F9716A" w:rsidRDefault="00F9716A" w:rsidP="00F9716A">
      <w:pPr>
        <w:pStyle w:val="Questionnairenote"/>
        <w:ind w:left="0"/>
      </w:pPr>
      <w:r>
        <w:rPr>
          <w:b/>
          <w:bCs/>
        </w:rPr>
        <w:t>Note:</w:t>
      </w:r>
      <w:r>
        <w:t xml:space="preserve"> Document the title/position of the person performing the task (e.g., laboratory technician, groundskeeper), not their specific name.</w:t>
      </w:r>
    </w:p>
    <w:p w14:paraId="7E5DAB3D" w14:textId="77777777" w:rsidR="00F9716A" w:rsidRDefault="00F9716A" w:rsidP="00DC2B0C">
      <w:pPr>
        <w:pStyle w:val="Questionnaireformat"/>
        <w:numPr>
          <w:ilvl w:val="1"/>
          <w:numId w:val="26"/>
        </w:numPr>
        <w:spacing w:before="0" w:line="256" w:lineRule="auto"/>
        <w:rPr>
          <w:color w:val="0070C0"/>
        </w:rPr>
      </w:pPr>
      <w:r>
        <w:rPr>
          <w:color w:val="0070C0"/>
        </w:rPr>
        <w:t>Water testing and treatment?</w:t>
      </w:r>
    </w:p>
    <w:p w14:paraId="6A7F37D2" w14:textId="77777777" w:rsidR="00F9716A" w:rsidRDefault="00F9716A" w:rsidP="00DC2B0C">
      <w:pPr>
        <w:pStyle w:val="Questionnaireformat"/>
        <w:numPr>
          <w:ilvl w:val="1"/>
          <w:numId w:val="26"/>
        </w:numPr>
        <w:spacing w:before="0" w:line="256" w:lineRule="auto"/>
        <w:rPr>
          <w:color w:val="0070C0"/>
        </w:rPr>
      </w:pPr>
      <w:r>
        <w:rPr>
          <w:color w:val="0070C0"/>
        </w:rPr>
        <w:t>Collecting and transporting water to the facility?</w:t>
      </w:r>
    </w:p>
    <w:p w14:paraId="2D8D6C73" w14:textId="77777777" w:rsidR="00F9716A" w:rsidRDefault="00F9716A" w:rsidP="00DC2B0C">
      <w:pPr>
        <w:pStyle w:val="Questionnaireformat"/>
        <w:numPr>
          <w:ilvl w:val="1"/>
          <w:numId w:val="26"/>
        </w:numPr>
        <w:spacing w:before="0" w:line="256" w:lineRule="auto"/>
        <w:rPr>
          <w:color w:val="0070C0"/>
        </w:rPr>
      </w:pPr>
      <w:r>
        <w:rPr>
          <w:color w:val="0070C0"/>
        </w:rPr>
        <w:t>Cleaning and restocking of water containers at the point of care?</w:t>
      </w:r>
    </w:p>
    <w:p w14:paraId="2586469B" w14:textId="77777777" w:rsidR="00F9716A" w:rsidRDefault="00F9716A" w:rsidP="00DC2B0C">
      <w:pPr>
        <w:pStyle w:val="Questionnaireformat"/>
        <w:numPr>
          <w:ilvl w:val="1"/>
          <w:numId w:val="26"/>
        </w:numPr>
        <w:spacing w:before="0" w:line="256" w:lineRule="auto"/>
        <w:rPr>
          <w:color w:val="0070C0"/>
        </w:rPr>
      </w:pPr>
      <w:r>
        <w:rPr>
          <w:color w:val="0070C0"/>
        </w:rPr>
        <w:t>Cleaning and restocking drinking water containers?</w:t>
      </w:r>
    </w:p>
    <w:p w14:paraId="2B4F5F15" w14:textId="77777777" w:rsidR="00F9716A" w:rsidRDefault="00F9716A" w:rsidP="00DC2B0C">
      <w:pPr>
        <w:pStyle w:val="Questionnaireformat"/>
        <w:numPr>
          <w:ilvl w:val="1"/>
          <w:numId w:val="26"/>
        </w:numPr>
        <w:spacing w:before="0" w:line="256" w:lineRule="auto"/>
        <w:rPr>
          <w:color w:val="0070C0"/>
        </w:rPr>
      </w:pPr>
      <w:r>
        <w:rPr>
          <w:color w:val="0070C0"/>
        </w:rPr>
        <w:t>Cleaning, flushing, and refilling of emergency storage containers?</w:t>
      </w:r>
    </w:p>
    <w:p w14:paraId="1EFF7A01" w14:textId="77777777" w:rsidR="00F9716A" w:rsidRDefault="00F9716A" w:rsidP="00DC2B0C">
      <w:pPr>
        <w:pStyle w:val="Questionnaireformat"/>
        <w:numPr>
          <w:ilvl w:val="0"/>
          <w:numId w:val="26"/>
        </w:numPr>
        <w:spacing w:before="0" w:line="256" w:lineRule="auto"/>
      </w:pPr>
      <w:r>
        <w:t xml:space="preserve">Does anyone else perform water-related tasks? If so, what tasks? </w:t>
      </w:r>
      <w:r>
        <w:rPr>
          <w:color w:val="0070C0"/>
        </w:rPr>
        <w:t>Who?</w:t>
      </w:r>
    </w:p>
    <w:p w14:paraId="49F835E1" w14:textId="77777777" w:rsidR="00F9716A" w:rsidRDefault="00F9716A" w:rsidP="00F9716A">
      <w:pPr>
        <w:pStyle w:val="Heading3"/>
      </w:pPr>
      <w:r>
        <w:t>Direct support</w:t>
      </w:r>
    </w:p>
    <w:p w14:paraId="5237D772" w14:textId="169405D6" w:rsidR="00F9716A" w:rsidRDefault="00F9716A" w:rsidP="00F9716A">
      <w:pPr>
        <w:spacing w:line="240" w:lineRule="auto"/>
        <w:rPr>
          <w:i/>
          <w:iCs/>
        </w:rPr>
      </w:pPr>
      <w:r>
        <w:rPr>
          <w:i/>
          <w:iCs/>
        </w:rPr>
        <w:t xml:space="preserve">The following section should be completed by an administrator, environmental health officer, or clinical supervisor who supervises water supply. For </w:t>
      </w:r>
      <w:r w:rsidR="005F0131">
        <w:rPr>
          <w:i/>
          <w:iCs/>
        </w:rPr>
        <w:t>text in blue</w:t>
      </w:r>
      <w:r>
        <w:rPr>
          <w:i/>
          <w:iCs/>
        </w:rPr>
        <w:t>, record the responses as line items under the Direct Support tab of the costing spreadsheet. For all questions about people, document the title/position of the person performing the task (e.g., laboratory technician, groundskeeper), not their specific name.</w:t>
      </w:r>
    </w:p>
    <w:p w14:paraId="43512108" w14:textId="5B2CE599" w:rsidR="00F9716A" w:rsidRDefault="00F9716A" w:rsidP="00F9716A">
      <w:pPr>
        <w:pStyle w:val="NoSpacing"/>
      </w:pPr>
      <w:r>
        <w:t>Name of Respondent</w:t>
      </w:r>
      <w:r w:rsidR="000B0020">
        <w:t>:</w:t>
      </w:r>
    </w:p>
    <w:p w14:paraId="1A6D09F9" w14:textId="1749B971" w:rsidR="00F9716A" w:rsidRDefault="00F9716A" w:rsidP="00F9716A">
      <w:pPr>
        <w:pStyle w:val="NoSpacing"/>
      </w:pPr>
      <w:r>
        <w:t>Position/Title of Respondent</w:t>
      </w:r>
      <w:r w:rsidR="000B0020">
        <w:t>:</w:t>
      </w:r>
    </w:p>
    <w:p w14:paraId="642455AB" w14:textId="11F00674" w:rsidR="00F9716A" w:rsidRDefault="00F9716A" w:rsidP="00F9716A">
      <w:pPr>
        <w:pStyle w:val="NoSpacing"/>
      </w:pPr>
      <w:r>
        <w:t>Phone Number of Respondent</w:t>
      </w:r>
      <w:r w:rsidR="000B0020">
        <w:t>:</w:t>
      </w:r>
    </w:p>
    <w:p w14:paraId="60F77482" w14:textId="47B0AE92" w:rsidR="00F9716A" w:rsidRDefault="00F9716A" w:rsidP="00F9716A">
      <w:pPr>
        <w:pStyle w:val="NoSpacing"/>
      </w:pPr>
      <w:r>
        <w:t>Email of Respondent (if available)</w:t>
      </w:r>
      <w:r w:rsidR="000B0020">
        <w:t>:</w:t>
      </w:r>
    </w:p>
    <w:p w14:paraId="103D94F1" w14:textId="3D16930D" w:rsidR="00F9716A" w:rsidRDefault="00F9716A" w:rsidP="00F9716A">
      <w:pPr>
        <w:pStyle w:val="NoSpacing"/>
      </w:pPr>
      <w:r>
        <w:t>Date of Interview</w:t>
      </w:r>
      <w:r w:rsidR="000B0020">
        <w:t>:</w:t>
      </w:r>
    </w:p>
    <w:p w14:paraId="2587A2BE" w14:textId="77777777" w:rsidR="00F9716A" w:rsidRDefault="00F9716A" w:rsidP="00F9716A">
      <w:pPr>
        <w:spacing w:line="240" w:lineRule="auto"/>
      </w:pPr>
    </w:p>
    <w:p w14:paraId="5F7B078C" w14:textId="77777777" w:rsidR="00F9716A" w:rsidRDefault="00F9716A" w:rsidP="00DC2B0C">
      <w:pPr>
        <w:pStyle w:val="Questionnaireformat"/>
        <w:numPr>
          <w:ilvl w:val="0"/>
          <w:numId w:val="26"/>
        </w:numPr>
        <w:spacing w:before="0" w:line="256" w:lineRule="auto"/>
      </w:pPr>
      <w:r>
        <w:t>Who supervises the following:</w:t>
      </w:r>
    </w:p>
    <w:p w14:paraId="0DDD6C5D" w14:textId="77777777" w:rsidR="00F9716A" w:rsidRDefault="00F9716A" w:rsidP="00DC2B0C">
      <w:pPr>
        <w:pStyle w:val="Questionnaireformat"/>
        <w:numPr>
          <w:ilvl w:val="1"/>
          <w:numId w:val="26"/>
        </w:numPr>
        <w:spacing w:before="0" w:line="256" w:lineRule="auto"/>
        <w:rPr>
          <w:color w:val="0070C0"/>
        </w:rPr>
      </w:pPr>
      <w:r>
        <w:rPr>
          <w:color w:val="0070C0"/>
        </w:rPr>
        <w:t>Operation and functionality of the main water point?</w:t>
      </w:r>
    </w:p>
    <w:p w14:paraId="0292F1D9" w14:textId="77777777" w:rsidR="00F9716A" w:rsidRDefault="00F9716A" w:rsidP="00DC2B0C">
      <w:pPr>
        <w:pStyle w:val="Questionnaireformat"/>
        <w:numPr>
          <w:ilvl w:val="1"/>
          <w:numId w:val="26"/>
        </w:numPr>
        <w:spacing w:before="0" w:line="256" w:lineRule="auto"/>
        <w:rPr>
          <w:color w:val="0070C0"/>
        </w:rPr>
      </w:pPr>
      <w:r>
        <w:rPr>
          <w:color w:val="0070C0"/>
        </w:rPr>
        <w:t>Water testing and treatment?</w:t>
      </w:r>
    </w:p>
    <w:p w14:paraId="5A54BEF0" w14:textId="77777777" w:rsidR="00F9716A" w:rsidRDefault="00F9716A" w:rsidP="00DC2B0C">
      <w:pPr>
        <w:pStyle w:val="Questionnaireformat"/>
        <w:numPr>
          <w:ilvl w:val="1"/>
          <w:numId w:val="26"/>
        </w:numPr>
        <w:spacing w:before="0" w:line="256" w:lineRule="auto"/>
        <w:rPr>
          <w:color w:val="0070C0"/>
        </w:rPr>
      </w:pPr>
      <w:r>
        <w:rPr>
          <w:color w:val="0070C0"/>
        </w:rPr>
        <w:t>Collection and transport of water to the facility?</w:t>
      </w:r>
    </w:p>
    <w:p w14:paraId="002DE45F" w14:textId="77777777" w:rsidR="00F9716A" w:rsidRDefault="00F9716A" w:rsidP="00DC2B0C">
      <w:pPr>
        <w:pStyle w:val="Questionnaireformat"/>
        <w:numPr>
          <w:ilvl w:val="1"/>
          <w:numId w:val="26"/>
        </w:numPr>
        <w:spacing w:before="0" w:line="256" w:lineRule="auto"/>
        <w:rPr>
          <w:color w:val="0070C0"/>
        </w:rPr>
      </w:pPr>
      <w:r>
        <w:rPr>
          <w:color w:val="0070C0"/>
        </w:rPr>
        <w:t>Stocking and availability of water at the point of care?</w:t>
      </w:r>
    </w:p>
    <w:p w14:paraId="7B9EB932" w14:textId="77777777" w:rsidR="00F9716A" w:rsidRDefault="00F9716A" w:rsidP="00DC2B0C">
      <w:pPr>
        <w:pStyle w:val="Questionnaireformat"/>
        <w:numPr>
          <w:ilvl w:val="1"/>
          <w:numId w:val="26"/>
        </w:numPr>
        <w:spacing w:before="0" w:line="256" w:lineRule="auto"/>
        <w:rPr>
          <w:color w:val="0070C0"/>
        </w:rPr>
      </w:pPr>
      <w:r>
        <w:rPr>
          <w:color w:val="0070C0"/>
        </w:rPr>
        <w:t>Stocking and availability of drinking water containers?</w:t>
      </w:r>
    </w:p>
    <w:p w14:paraId="1333A536" w14:textId="77777777" w:rsidR="00F9716A" w:rsidRDefault="00F9716A" w:rsidP="00DC2B0C">
      <w:pPr>
        <w:pStyle w:val="Questionnaireformat"/>
        <w:numPr>
          <w:ilvl w:val="1"/>
          <w:numId w:val="26"/>
        </w:numPr>
        <w:spacing w:before="0" w:line="256" w:lineRule="auto"/>
        <w:rPr>
          <w:color w:val="0070C0"/>
        </w:rPr>
      </w:pPr>
      <w:r>
        <w:rPr>
          <w:color w:val="0070C0"/>
        </w:rPr>
        <w:t>Stocking and availability of emergency storage containers?</w:t>
      </w:r>
    </w:p>
    <w:p w14:paraId="3F55B5A6" w14:textId="77777777" w:rsidR="00F9716A" w:rsidRDefault="00F9716A" w:rsidP="00DC2B0C">
      <w:pPr>
        <w:pStyle w:val="Questionnaireformat"/>
        <w:numPr>
          <w:ilvl w:val="0"/>
          <w:numId w:val="26"/>
        </w:numPr>
        <w:spacing w:before="0" w:line="256" w:lineRule="auto"/>
        <w:rPr>
          <w:color w:val="0070C0"/>
        </w:rPr>
      </w:pPr>
      <w:r>
        <w:rPr>
          <w:color w:val="0070C0"/>
        </w:rPr>
        <w:t>Who is responsible for logistics and procurement of water-related supplies?</w:t>
      </w:r>
    </w:p>
    <w:p w14:paraId="56268183" w14:textId="77777777" w:rsidR="00F9716A" w:rsidRDefault="00F9716A" w:rsidP="00DC2B0C">
      <w:pPr>
        <w:pStyle w:val="Questionnaireformat"/>
        <w:numPr>
          <w:ilvl w:val="0"/>
          <w:numId w:val="26"/>
        </w:numPr>
        <w:spacing w:before="0" w:line="256" w:lineRule="auto"/>
        <w:rPr>
          <w:color w:val="0070C0"/>
        </w:rPr>
      </w:pPr>
      <w:r>
        <w:t xml:space="preserve">Does this facility have a water safe plan? </w:t>
      </w:r>
      <w:r>
        <w:rPr>
          <w:color w:val="0070C0"/>
        </w:rPr>
        <w:t>If so, who develop and monitors the plan?</w:t>
      </w:r>
    </w:p>
    <w:p w14:paraId="1E43611F" w14:textId="77777777" w:rsidR="00F9716A" w:rsidRDefault="00F9716A" w:rsidP="00DC2B0C">
      <w:pPr>
        <w:pStyle w:val="Questionnaireformat"/>
        <w:numPr>
          <w:ilvl w:val="0"/>
          <w:numId w:val="26"/>
        </w:numPr>
        <w:spacing w:before="0" w:line="256" w:lineRule="auto"/>
      </w:pPr>
      <w:r>
        <w:t xml:space="preserve">Does anyone else supervise water-related tasks? If so, what tasks? </w:t>
      </w:r>
      <w:r>
        <w:rPr>
          <w:color w:val="0070C0"/>
        </w:rPr>
        <w:t>Who?</w:t>
      </w:r>
    </w:p>
    <w:p w14:paraId="19F1B6A2" w14:textId="77777777" w:rsidR="00F9716A" w:rsidRDefault="00F9716A" w:rsidP="00DC2B0C">
      <w:pPr>
        <w:pStyle w:val="Questionnaireformat"/>
        <w:numPr>
          <w:ilvl w:val="0"/>
          <w:numId w:val="26"/>
        </w:numPr>
        <w:spacing w:before="0" w:line="256" w:lineRule="auto"/>
        <w:rPr>
          <w:color w:val="0070C0"/>
        </w:rPr>
      </w:pPr>
      <w:r>
        <w:t xml:space="preserve">Are any tools, equipment, or supplies required for audits, safety monitoring, or supervision of water you have not already described? </w:t>
      </w:r>
      <w:r>
        <w:rPr>
          <w:color w:val="0070C0"/>
        </w:rPr>
        <w:t>If so, please describe.</w:t>
      </w:r>
    </w:p>
    <w:p w14:paraId="42720DBA" w14:textId="77777777" w:rsidR="00527E21" w:rsidRDefault="00527E21" w:rsidP="00527E21">
      <w:pPr>
        <w:sectPr w:rsidR="00527E21" w:rsidSect="00C32745">
          <w:headerReference w:type="default" r:id="rId41"/>
          <w:pgSz w:w="12240" w:h="15840"/>
          <w:pgMar w:top="1440" w:right="1440" w:bottom="1440" w:left="1440" w:header="720" w:footer="720" w:gutter="0"/>
          <w:cols w:space="720"/>
          <w:docGrid w:linePitch="360"/>
        </w:sectPr>
      </w:pPr>
    </w:p>
    <w:p w14:paraId="469533D3" w14:textId="57827291" w:rsidR="00026656" w:rsidRDefault="00E322E5" w:rsidP="00527E21">
      <w:pPr>
        <w:pStyle w:val="Heading1"/>
      </w:pPr>
      <w:bookmarkStart w:id="64" w:name="_Toc67313873"/>
      <w:r w:rsidRPr="00D85D3E">
        <w:lastRenderedPageBreak/>
        <w:t xml:space="preserve">Worksheet 5.2a: Sanitation </w:t>
      </w:r>
      <w:proofErr w:type="gramStart"/>
      <w:r w:rsidRPr="00D85D3E">
        <w:t>line item</w:t>
      </w:r>
      <w:proofErr w:type="gramEnd"/>
      <w:r w:rsidRPr="00D85D3E">
        <w:t xml:space="preserve"> identification (on site)</w:t>
      </w:r>
      <w:bookmarkEnd w:id="64"/>
    </w:p>
    <w:p w14:paraId="78B65D35" w14:textId="77777777" w:rsidR="00F230A7" w:rsidRDefault="00F230A7" w:rsidP="00A505A7">
      <w:pPr>
        <w:pStyle w:val="Heading2"/>
      </w:pPr>
      <w:r>
        <w:t>Instructions</w:t>
      </w:r>
    </w:p>
    <w:p w14:paraId="0722C360" w14:textId="77777777" w:rsidR="00F230A7" w:rsidRDefault="00F230A7" w:rsidP="00F230A7">
      <w:pPr>
        <w:spacing w:line="240" w:lineRule="auto"/>
      </w:pPr>
      <w:r>
        <w:t>The purpose of this interview is to identify the resources used to provide sanitation. These resources will be entered as line items into a costing spreadsheet. Later modules will add information about quantities and costs of each item to calculate total costs.</w:t>
      </w:r>
    </w:p>
    <w:p w14:paraId="5BADFCEF" w14:textId="77777777" w:rsidR="00F230A7" w:rsidRDefault="00F230A7" w:rsidP="00F230A7">
      <w:pPr>
        <w:spacing w:line="240" w:lineRule="auto"/>
      </w:pPr>
      <w:r>
        <w:t>Read this interview guide in its entirety before conducting the interview. The guide is divided into sections for the following cost categories: capital hardware, capital software, capital maintenance, recurrent training, consumables, personnel, and direct support.</w:t>
      </w:r>
    </w:p>
    <w:p w14:paraId="3CCD4C78" w14:textId="77777777" w:rsidR="00F230A7" w:rsidRDefault="00F230A7" w:rsidP="00F230A7">
      <w:pPr>
        <w:spacing w:line="240" w:lineRule="auto"/>
      </w:pPr>
      <w:r>
        <w:t>Review the costing purpose and scope identified in Worksheet 1.1. You may skip sections for costs categories that were excluded from the scope of costing activities. Where services are provided by an external contractor, you may choose to skip questions that require contacting the contractor, if your costing purpose requires only the gross payments made to contractors and not a full enumeration of all line item costs.</w:t>
      </w:r>
    </w:p>
    <w:p w14:paraId="2AFB63CC" w14:textId="77777777" w:rsidR="00F230A7" w:rsidRDefault="00F230A7" w:rsidP="00F230A7">
      <w:pPr>
        <w:spacing w:line="240" w:lineRule="auto"/>
      </w:pPr>
      <w:r>
        <w:t xml:space="preserve">Download the costing spreadsheet attached as a supplementary file with this guide. Throughout the guide, </w:t>
      </w:r>
      <w:r>
        <w:rPr>
          <w:color w:val="0070C0"/>
        </w:rPr>
        <w:t>questions written in blue text</w:t>
      </w:r>
      <w:r>
        <w:t xml:space="preserve"> ask about resources used in service provision. Record these resources as line items under each cost category tab in the spreadsheet. You may take notes directly in the spreadsheet, or record notes separately and transfer to the spreadsheet later. Review the spreadsheet before conducting the interview.</w:t>
      </w:r>
    </w:p>
    <w:p w14:paraId="09305889" w14:textId="77777777" w:rsidR="00F230A7" w:rsidRDefault="00F230A7" w:rsidP="00F230A7">
      <w:pPr>
        <w:spacing w:line="240" w:lineRule="auto"/>
      </w:pPr>
      <w:r>
        <w:t xml:space="preserve">Participants should be identified from </w:t>
      </w:r>
      <w:r>
        <w:fldChar w:fldCharType="begin"/>
      </w:r>
      <w:r>
        <w:instrText xml:space="preserve"> REF _Ref43379588 \h  \* MERGEFORMAT </w:instrText>
      </w:r>
      <w:r>
        <w:fldChar w:fldCharType="separate"/>
      </w:r>
      <w:r>
        <w:t>Worksheet 2.1: Facility informant identification</w:t>
      </w:r>
      <w:r>
        <w:fldChar w:fldCharType="end"/>
      </w:r>
      <w:r>
        <w:t>. Each section suggests a participant, but additional or alternative participants may be needed to fully answer all questions. You may administer each section of the guide to participants individually, or assemble participants for all participants at once to complete the guide together in a focus group.</w:t>
      </w:r>
    </w:p>
    <w:p w14:paraId="1EC147EE" w14:textId="77777777" w:rsidR="00F230A7" w:rsidRDefault="00F230A7" w:rsidP="00F230A7">
      <w:pPr>
        <w:spacing w:line="240" w:lineRule="auto"/>
        <w:rPr>
          <w:rStyle w:val="CommentReference"/>
        </w:rPr>
      </w:pPr>
      <w:r>
        <w:t>Where possible and with the consent of the interviewee, we recommend audio-recording the interviews so that recordings may be reviewed later for clarification or to extract additional detail, if necessary.</w:t>
      </w:r>
      <w:r>
        <w:rPr>
          <w:rStyle w:val="CommentReference"/>
        </w:rPr>
        <w:t xml:space="preserve"> </w:t>
      </w:r>
    </w:p>
    <w:p w14:paraId="77F125DD" w14:textId="77777777" w:rsidR="00F230A7" w:rsidRDefault="00F230A7" w:rsidP="00F230A7">
      <w:pPr>
        <w:pStyle w:val="Heading3"/>
      </w:pPr>
      <w:r>
        <w:t>Capital hardware</w:t>
      </w:r>
    </w:p>
    <w:p w14:paraId="79467629" w14:textId="6025E9FC" w:rsidR="00F230A7" w:rsidRDefault="00F230A7" w:rsidP="00F230A7">
      <w:pPr>
        <w:spacing w:line="240" w:lineRule="auto"/>
        <w:rPr>
          <w:i/>
          <w:iCs/>
        </w:rPr>
      </w:pPr>
      <w:r>
        <w:rPr>
          <w:i/>
          <w:iCs/>
        </w:rPr>
        <w:t xml:space="preserve">The following section should be completed by an administrator, environmental health officer, or clinical supervisor with knowledge of sanitation. For </w:t>
      </w:r>
      <w:r w:rsidR="005F0131">
        <w:rPr>
          <w:i/>
          <w:iCs/>
        </w:rPr>
        <w:t>text in blue</w:t>
      </w:r>
      <w:r>
        <w:rPr>
          <w:i/>
          <w:iCs/>
        </w:rPr>
        <w:t>, record the responses as line items under the Capital Hardware tab of the costing spreadsheet.</w:t>
      </w:r>
    </w:p>
    <w:p w14:paraId="1F2FEBDF" w14:textId="4FC835A5" w:rsidR="00F230A7" w:rsidRDefault="00F230A7" w:rsidP="00F230A7">
      <w:pPr>
        <w:pStyle w:val="NoSpacing"/>
      </w:pPr>
      <w:r>
        <w:t>Name of Respondent</w:t>
      </w:r>
      <w:r w:rsidR="000B0020">
        <w:t>:</w:t>
      </w:r>
    </w:p>
    <w:p w14:paraId="0C788FEC" w14:textId="00D3AD23" w:rsidR="00F230A7" w:rsidRDefault="00F230A7" w:rsidP="00F230A7">
      <w:pPr>
        <w:pStyle w:val="NoSpacing"/>
      </w:pPr>
      <w:r>
        <w:t>Position/Title of Respondent</w:t>
      </w:r>
      <w:r w:rsidR="000B0020">
        <w:t>:</w:t>
      </w:r>
    </w:p>
    <w:p w14:paraId="08361646" w14:textId="4FD51CC9" w:rsidR="00F230A7" w:rsidRDefault="00F230A7" w:rsidP="00F230A7">
      <w:pPr>
        <w:pStyle w:val="NoSpacing"/>
      </w:pPr>
      <w:r>
        <w:t>Phone Number of Respondent</w:t>
      </w:r>
      <w:r w:rsidR="000B0020">
        <w:t>:</w:t>
      </w:r>
    </w:p>
    <w:p w14:paraId="1E011E20" w14:textId="298E454F" w:rsidR="00F230A7" w:rsidRDefault="00F230A7" w:rsidP="00F230A7">
      <w:pPr>
        <w:pStyle w:val="NoSpacing"/>
      </w:pPr>
      <w:r>
        <w:t>Email of Respondent (if available)</w:t>
      </w:r>
      <w:r w:rsidR="000B0020">
        <w:t>:</w:t>
      </w:r>
    </w:p>
    <w:p w14:paraId="2BED68EC" w14:textId="30D9EB8B" w:rsidR="00F230A7" w:rsidRDefault="00F230A7" w:rsidP="00F230A7">
      <w:r>
        <w:t>Date of Interview</w:t>
      </w:r>
      <w:r w:rsidR="000B0020">
        <w:t>:</w:t>
      </w:r>
    </w:p>
    <w:p w14:paraId="4DDF0185" w14:textId="77777777" w:rsidR="00F230A7" w:rsidRDefault="00F230A7" w:rsidP="00DC2B0C">
      <w:pPr>
        <w:pStyle w:val="Questionnaireformat"/>
        <w:numPr>
          <w:ilvl w:val="0"/>
          <w:numId w:val="33"/>
        </w:numPr>
        <w:spacing w:before="0" w:line="256" w:lineRule="auto"/>
      </w:pPr>
      <w:r>
        <w:t xml:space="preserve">What toilets are present at this facility? </w:t>
      </w:r>
      <w:r w:rsidRPr="00F230A7">
        <w:rPr>
          <w:color w:val="0070C0"/>
        </w:rPr>
        <w:t>Describe the infrastructure.</w:t>
      </w:r>
    </w:p>
    <w:p w14:paraId="7F4A38B5" w14:textId="77777777" w:rsidR="00F230A7" w:rsidRDefault="00F230A7" w:rsidP="00DC2B0C">
      <w:pPr>
        <w:pStyle w:val="Questionnaireformat"/>
        <w:numPr>
          <w:ilvl w:val="0"/>
          <w:numId w:val="26"/>
        </w:numPr>
        <w:spacing w:before="0" w:line="256" w:lineRule="auto"/>
      </w:pPr>
      <w:r>
        <w:t xml:space="preserve">Do these toilets connect to a septic tank? </w:t>
      </w:r>
      <w:r>
        <w:rPr>
          <w:color w:val="0070C0"/>
        </w:rPr>
        <w:t>If yes, describe the infrastructure.</w:t>
      </w:r>
    </w:p>
    <w:p w14:paraId="5D6E7F73" w14:textId="77777777" w:rsidR="00F230A7" w:rsidRDefault="00F230A7" w:rsidP="00DC2B0C">
      <w:pPr>
        <w:pStyle w:val="Questionnaireformat"/>
        <w:numPr>
          <w:ilvl w:val="0"/>
          <w:numId w:val="26"/>
        </w:numPr>
        <w:spacing w:before="0" w:line="256" w:lineRule="auto"/>
      </w:pPr>
      <w:r>
        <w:t xml:space="preserve">What facilities for menstrual hygiene management are present at this facility? </w:t>
      </w:r>
      <w:r>
        <w:rPr>
          <w:color w:val="0070C0"/>
        </w:rPr>
        <w:t>Describe the infrastructure.</w:t>
      </w:r>
    </w:p>
    <w:p w14:paraId="731C36D1" w14:textId="77777777" w:rsidR="00F230A7" w:rsidRDefault="00F230A7" w:rsidP="00DC2B0C">
      <w:pPr>
        <w:pStyle w:val="Questionnaireformat"/>
        <w:numPr>
          <w:ilvl w:val="0"/>
          <w:numId w:val="26"/>
        </w:numPr>
        <w:spacing w:before="0" w:line="256" w:lineRule="auto"/>
      </w:pPr>
      <w:r>
        <w:t xml:space="preserve">What facilities are available near toilets for handwashing? </w:t>
      </w:r>
      <w:r>
        <w:rPr>
          <w:color w:val="0070C0"/>
        </w:rPr>
        <w:t>Describe the infrastructure.</w:t>
      </w:r>
    </w:p>
    <w:p w14:paraId="1C6FDA2D" w14:textId="77777777" w:rsidR="00F230A7" w:rsidRDefault="00F230A7" w:rsidP="00F230A7">
      <w:pPr>
        <w:pStyle w:val="Heading3"/>
      </w:pPr>
      <w:r>
        <w:lastRenderedPageBreak/>
        <w:t>Capital software</w:t>
      </w:r>
    </w:p>
    <w:p w14:paraId="0A11B9B5" w14:textId="5205BC98" w:rsidR="00F230A7" w:rsidRDefault="00F230A7" w:rsidP="00F230A7">
      <w:pPr>
        <w:spacing w:line="240" w:lineRule="auto"/>
        <w:rPr>
          <w:i/>
          <w:iCs/>
        </w:rPr>
      </w:pPr>
      <w:r>
        <w:rPr>
          <w:i/>
          <w:iCs/>
        </w:rPr>
        <w:t xml:space="preserve">The following section should be completed by an administrator, environmental health officer, or clinical supervisor with knowledge of how sanitation infrastructure was constructed or an individual who has access to relevant records of construction. For </w:t>
      </w:r>
      <w:r w:rsidR="005F0131">
        <w:rPr>
          <w:i/>
          <w:iCs/>
        </w:rPr>
        <w:t>text in blue</w:t>
      </w:r>
      <w:r>
        <w:rPr>
          <w:i/>
          <w:iCs/>
        </w:rPr>
        <w:t>, record the responses as line items under the Capital Software tab of the costing spreadsheet.</w:t>
      </w:r>
    </w:p>
    <w:p w14:paraId="650E018F" w14:textId="6D3F8E69" w:rsidR="00F230A7" w:rsidRDefault="00F230A7" w:rsidP="00F230A7">
      <w:pPr>
        <w:pStyle w:val="NoSpacing"/>
      </w:pPr>
      <w:r>
        <w:t>Name of Respondent</w:t>
      </w:r>
      <w:r w:rsidR="000B0020">
        <w:t>:</w:t>
      </w:r>
    </w:p>
    <w:p w14:paraId="655EBC9D" w14:textId="0EA1FCBC" w:rsidR="00F230A7" w:rsidRDefault="00F230A7" w:rsidP="00F230A7">
      <w:pPr>
        <w:pStyle w:val="NoSpacing"/>
      </w:pPr>
      <w:r>
        <w:t>Position/Title of Respondent</w:t>
      </w:r>
      <w:r w:rsidR="000B0020">
        <w:t>:</w:t>
      </w:r>
    </w:p>
    <w:p w14:paraId="7E76C1ED" w14:textId="06FCDC5C" w:rsidR="00F230A7" w:rsidRDefault="00F230A7" w:rsidP="00F230A7">
      <w:pPr>
        <w:pStyle w:val="NoSpacing"/>
      </w:pPr>
      <w:r>
        <w:t>Phone Number of Respondent</w:t>
      </w:r>
      <w:r w:rsidR="000B0020">
        <w:t>:</w:t>
      </w:r>
    </w:p>
    <w:p w14:paraId="2CFA9AB5" w14:textId="4120E557" w:rsidR="00F230A7" w:rsidRDefault="00F230A7" w:rsidP="00F230A7">
      <w:pPr>
        <w:pStyle w:val="NoSpacing"/>
      </w:pPr>
      <w:r>
        <w:t>Email of Respondent (if available)</w:t>
      </w:r>
      <w:r w:rsidR="000B0020">
        <w:t>:</w:t>
      </w:r>
    </w:p>
    <w:p w14:paraId="250DE41A" w14:textId="1F3A4EEE" w:rsidR="00F230A7" w:rsidRDefault="00F230A7" w:rsidP="00F230A7">
      <w:r>
        <w:t>Date of Interview</w:t>
      </w:r>
      <w:r w:rsidR="000B0020">
        <w:t>:</w:t>
      </w:r>
    </w:p>
    <w:p w14:paraId="20F484D3" w14:textId="77777777" w:rsidR="00F230A7" w:rsidRDefault="00F230A7" w:rsidP="00DC2B0C">
      <w:pPr>
        <w:pStyle w:val="Questionnaireformat"/>
        <w:numPr>
          <w:ilvl w:val="0"/>
          <w:numId w:val="26"/>
        </w:numPr>
        <w:spacing w:before="0" w:line="256" w:lineRule="auto"/>
        <w:rPr>
          <w:color w:val="0070C0"/>
        </w:rPr>
      </w:pPr>
      <w:r>
        <w:rPr>
          <w:color w:val="0070C0"/>
        </w:rPr>
        <w:t>Describe any site assessments, planning activities, or architectural design processes conducted before installing the toilets.</w:t>
      </w:r>
    </w:p>
    <w:p w14:paraId="5F986226" w14:textId="77777777" w:rsidR="00F230A7" w:rsidRDefault="00F230A7" w:rsidP="00DC2B0C">
      <w:pPr>
        <w:pStyle w:val="Questionnaireformat"/>
        <w:numPr>
          <w:ilvl w:val="0"/>
          <w:numId w:val="26"/>
        </w:numPr>
        <w:spacing w:before="0" w:line="256" w:lineRule="auto"/>
        <w:rPr>
          <w:color w:val="0070C0"/>
        </w:rPr>
      </w:pPr>
      <w:r>
        <w:rPr>
          <w:color w:val="0070C0"/>
        </w:rPr>
        <w:t>Describe any site assessments, planning activities, or architectural design processes conducted before installing the septic tanks.</w:t>
      </w:r>
    </w:p>
    <w:p w14:paraId="73FA414A" w14:textId="77777777" w:rsidR="00F230A7" w:rsidRDefault="00F230A7" w:rsidP="00DC2B0C">
      <w:pPr>
        <w:pStyle w:val="Questionnaireformat"/>
        <w:numPr>
          <w:ilvl w:val="0"/>
          <w:numId w:val="26"/>
        </w:numPr>
        <w:spacing w:before="0" w:line="256" w:lineRule="auto"/>
        <w:rPr>
          <w:color w:val="0070C0"/>
        </w:rPr>
      </w:pPr>
      <w:r>
        <w:rPr>
          <w:color w:val="0070C0"/>
        </w:rPr>
        <w:t>Describe any site assessments, planning activities, or architectural design processes conducted before installing the menstrual hygiene management facilities.</w:t>
      </w:r>
    </w:p>
    <w:p w14:paraId="62A7ACE4" w14:textId="77777777" w:rsidR="00F230A7" w:rsidRDefault="00F230A7" w:rsidP="00DC2B0C">
      <w:pPr>
        <w:pStyle w:val="Questionnaireformat"/>
        <w:numPr>
          <w:ilvl w:val="0"/>
          <w:numId w:val="26"/>
        </w:numPr>
        <w:spacing w:before="0" w:line="256" w:lineRule="auto"/>
        <w:rPr>
          <w:color w:val="0070C0"/>
        </w:rPr>
      </w:pPr>
      <w:r>
        <w:rPr>
          <w:color w:val="0070C0"/>
        </w:rPr>
        <w:t>Describe any site assessments, planning activities, or architectural design processes conducted before installing the handwashing facilities available near toilets.</w:t>
      </w:r>
    </w:p>
    <w:p w14:paraId="55A08E27" w14:textId="77777777" w:rsidR="00F230A7" w:rsidRDefault="00F230A7" w:rsidP="00F230A7">
      <w:pPr>
        <w:pStyle w:val="Heading3"/>
      </w:pPr>
      <w:r>
        <w:t>Capital maintenance</w:t>
      </w:r>
    </w:p>
    <w:p w14:paraId="0B7A5A85" w14:textId="260B1772" w:rsidR="00F230A7" w:rsidRDefault="00F230A7" w:rsidP="00F230A7">
      <w:pPr>
        <w:spacing w:line="240" w:lineRule="auto"/>
        <w:rPr>
          <w:i/>
          <w:iCs/>
        </w:rPr>
      </w:pPr>
      <w:r>
        <w:rPr>
          <w:i/>
          <w:iCs/>
        </w:rPr>
        <w:t xml:space="preserve">The following section to be completed with by an individual with knowledge of maintenance and repairs for the sanitation facilities. For </w:t>
      </w:r>
      <w:r w:rsidR="005F0131">
        <w:rPr>
          <w:i/>
          <w:iCs/>
        </w:rPr>
        <w:t>text in blue</w:t>
      </w:r>
      <w:r>
        <w:rPr>
          <w:i/>
          <w:iCs/>
        </w:rPr>
        <w:t>, record the responses as line items under the Capital Maintenance tab of the costing spreadsheet.</w:t>
      </w:r>
    </w:p>
    <w:p w14:paraId="6FEF4674" w14:textId="7B752949" w:rsidR="00F230A7" w:rsidRDefault="00F230A7" w:rsidP="00F230A7">
      <w:pPr>
        <w:pStyle w:val="NoSpacing"/>
      </w:pPr>
      <w:r>
        <w:t>Name of Respondent</w:t>
      </w:r>
      <w:r w:rsidR="000B0020">
        <w:t>:</w:t>
      </w:r>
    </w:p>
    <w:p w14:paraId="496EBB70" w14:textId="04BB42C2" w:rsidR="00F230A7" w:rsidRDefault="00F230A7" w:rsidP="00F230A7">
      <w:pPr>
        <w:pStyle w:val="NoSpacing"/>
      </w:pPr>
      <w:r>
        <w:t>Position/Title of Respondent</w:t>
      </w:r>
      <w:r w:rsidR="000B0020">
        <w:t>:</w:t>
      </w:r>
    </w:p>
    <w:p w14:paraId="381995B9" w14:textId="7880D11C" w:rsidR="00F230A7" w:rsidRDefault="00F230A7" w:rsidP="00F230A7">
      <w:pPr>
        <w:pStyle w:val="NoSpacing"/>
      </w:pPr>
      <w:r>
        <w:t>Phone Number of Respondent</w:t>
      </w:r>
      <w:r w:rsidR="000B0020">
        <w:t>:</w:t>
      </w:r>
    </w:p>
    <w:p w14:paraId="4891B279" w14:textId="128F25EA" w:rsidR="00F230A7" w:rsidRDefault="00F230A7" w:rsidP="00F230A7">
      <w:pPr>
        <w:pStyle w:val="NoSpacing"/>
      </w:pPr>
      <w:r>
        <w:t>Email of Respondent (if available)</w:t>
      </w:r>
      <w:r w:rsidR="000B0020">
        <w:t>:</w:t>
      </w:r>
    </w:p>
    <w:p w14:paraId="1878A4C0" w14:textId="32802ED0" w:rsidR="00F230A7" w:rsidRDefault="00F230A7" w:rsidP="00F230A7">
      <w:r>
        <w:t>Date of Interview</w:t>
      </w:r>
      <w:r w:rsidR="000B0020">
        <w:t>:</w:t>
      </w:r>
    </w:p>
    <w:p w14:paraId="67551697" w14:textId="77777777" w:rsidR="00F230A7" w:rsidRDefault="00F230A7" w:rsidP="00DC2B0C">
      <w:pPr>
        <w:pStyle w:val="Questionnaireformat"/>
        <w:numPr>
          <w:ilvl w:val="0"/>
          <w:numId w:val="26"/>
        </w:numPr>
        <w:spacing w:before="0" w:line="256" w:lineRule="auto"/>
      </w:pPr>
      <w:r>
        <w:t>Is maintenance of the toilets performed in-house or by a contractor?</w:t>
      </w:r>
    </w:p>
    <w:p w14:paraId="46508B94" w14:textId="77777777" w:rsidR="00F230A7" w:rsidRDefault="00F230A7" w:rsidP="00F230A7">
      <w:pPr>
        <w:spacing w:line="240" w:lineRule="auto"/>
        <w:ind w:firstLine="360"/>
        <w:rPr>
          <w:i/>
          <w:iCs/>
        </w:rPr>
      </w:pPr>
      <w:r>
        <w:rPr>
          <w:i/>
          <w:iCs/>
        </w:rPr>
        <w:t>If performed in-house:</w:t>
      </w:r>
    </w:p>
    <w:p w14:paraId="1B0775C0" w14:textId="77777777" w:rsidR="00F230A7" w:rsidRDefault="00F230A7" w:rsidP="00DC2B0C">
      <w:pPr>
        <w:pStyle w:val="Questionnaireformat"/>
        <w:numPr>
          <w:ilvl w:val="1"/>
          <w:numId w:val="26"/>
        </w:numPr>
        <w:spacing w:before="0" w:line="256" w:lineRule="auto"/>
      </w:pPr>
      <w:r>
        <w:t>What, if any, regular maintenance (including cleaning) is performed on the toilets?</w:t>
      </w:r>
    </w:p>
    <w:p w14:paraId="083CF715" w14:textId="77777777" w:rsidR="00F230A7" w:rsidRDefault="00F230A7" w:rsidP="00DC2B0C">
      <w:pPr>
        <w:pStyle w:val="Questionnaireformat"/>
        <w:numPr>
          <w:ilvl w:val="2"/>
          <w:numId w:val="26"/>
        </w:numPr>
        <w:spacing w:before="0" w:line="256" w:lineRule="auto"/>
        <w:rPr>
          <w:color w:val="0070C0"/>
        </w:rPr>
      </w:pPr>
      <w:r>
        <w:rPr>
          <w:color w:val="0070C0"/>
        </w:rPr>
        <w:t>What maintenance is performed daily?</w:t>
      </w:r>
    </w:p>
    <w:p w14:paraId="25DF9A2D" w14:textId="77777777" w:rsidR="00F230A7" w:rsidRDefault="00F230A7" w:rsidP="00DC2B0C">
      <w:pPr>
        <w:pStyle w:val="Questionnaireformat"/>
        <w:numPr>
          <w:ilvl w:val="2"/>
          <w:numId w:val="26"/>
        </w:numPr>
        <w:spacing w:before="0" w:line="256" w:lineRule="auto"/>
        <w:rPr>
          <w:color w:val="0070C0"/>
        </w:rPr>
      </w:pPr>
      <w:r>
        <w:rPr>
          <w:color w:val="0070C0"/>
        </w:rPr>
        <w:t>What maintenance is performed weekly?</w:t>
      </w:r>
    </w:p>
    <w:p w14:paraId="0E2A7702" w14:textId="77777777" w:rsidR="00F230A7" w:rsidRDefault="00F230A7" w:rsidP="00DC2B0C">
      <w:pPr>
        <w:pStyle w:val="Questionnaireformat"/>
        <w:numPr>
          <w:ilvl w:val="2"/>
          <w:numId w:val="26"/>
        </w:numPr>
        <w:spacing w:before="0" w:line="256" w:lineRule="auto"/>
        <w:rPr>
          <w:color w:val="0070C0"/>
        </w:rPr>
      </w:pPr>
      <w:r>
        <w:rPr>
          <w:color w:val="0070C0"/>
        </w:rPr>
        <w:t>What maintenance is performed monthly?</w:t>
      </w:r>
    </w:p>
    <w:p w14:paraId="0E244638" w14:textId="77777777" w:rsidR="00F230A7" w:rsidRDefault="00F230A7" w:rsidP="00DC2B0C">
      <w:pPr>
        <w:pStyle w:val="Questionnaireformat"/>
        <w:numPr>
          <w:ilvl w:val="2"/>
          <w:numId w:val="26"/>
        </w:numPr>
        <w:spacing w:before="0" w:line="256" w:lineRule="auto"/>
        <w:rPr>
          <w:color w:val="0070C0"/>
        </w:rPr>
      </w:pPr>
      <w:r>
        <w:rPr>
          <w:color w:val="0070C0"/>
        </w:rPr>
        <w:t>What maintenance is performed yearly?</w:t>
      </w:r>
    </w:p>
    <w:p w14:paraId="20A6988E" w14:textId="77777777" w:rsidR="00F230A7" w:rsidRDefault="00F230A7" w:rsidP="00DC2B0C">
      <w:pPr>
        <w:pStyle w:val="Questionnaireformat"/>
        <w:numPr>
          <w:ilvl w:val="2"/>
          <w:numId w:val="26"/>
        </w:numPr>
        <w:spacing w:before="0" w:line="256" w:lineRule="auto"/>
        <w:rPr>
          <w:color w:val="0070C0"/>
        </w:rPr>
      </w:pPr>
      <w:r>
        <w:rPr>
          <w:color w:val="0070C0"/>
        </w:rPr>
        <w:t xml:space="preserve">What major repairs, renovations, or rehabilitations are needed on the toilets over the course of their lifespan? </w:t>
      </w:r>
    </w:p>
    <w:p w14:paraId="32373AA1" w14:textId="77777777" w:rsidR="00F230A7" w:rsidRDefault="00F230A7" w:rsidP="00F230A7">
      <w:pPr>
        <w:spacing w:line="240" w:lineRule="auto"/>
        <w:ind w:firstLine="360"/>
        <w:rPr>
          <w:i/>
          <w:iCs/>
        </w:rPr>
      </w:pPr>
      <w:r>
        <w:rPr>
          <w:i/>
          <w:iCs/>
        </w:rPr>
        <w:t>If an external contractor is used:</w:t>
      </w:r>
    </w:p>
    <w:p w14:paraId="0BD1116D" w14:textId="77777777" w:rsidR="00F230A7" w:rsidRDefault="00F230A7" w:rsidP="00DC2B0C">
      <w:pPr>
        <w:pStyle w:val="Questionnaireformat"/>
        <w:numPr>
          <w:ilvl w:val="1"/>
          <w:numId w:val="26"/>
        </w:numPr>
        <w:spacing w:before="0" w:line="256" w:lineRule="auto"/>
      </w:pPr>
      <w:r>
        <w:lastRenderedPageBreak/>
        <w:t xml:space="preserve">How are payments to the contractor made? </w:t>
      </w:r>
      <w:r>
        <w:rPr>
          <w:color w:val="0070C0"/>
        </w:rPr>
        <w:t>What payments are made?</w:t>
      </w:r>
    </w:p>
    <w:p w14:paraId="6E963B64" w14:textId="77777777" w:rsidR="00F230A7" w:rsidRDefault="00F230A7" w:rsidP="00DC2B0C">
      <w:pPr>
        <w:pStyle w:val="Questionnaireformat"/>
        <w:numPr>
          <w:ilvl w:val="1"/>
          <w:numId w:val="26"/>
        </w:numPr>
        <w:spacing w:before="0" w:line="256" w:lineRule="auto"/>
      </w:pPr>
      <w:r>
        <w:t>What is the name of the contractor and what is their contact information?</w:t>
      </w:r>
    </w:p>
    <w:p w14:paraId="14715F65" w14:textId="77777777" w:rsidR="00F230A7" w:rsidRDefault="00F230A7" w:rsidP="00F230A7">
      <w:pPr>
        <w:pStyle w:val="Questionnairenote"/>
      </w:pPr>
      <w:r>
        <w:rPr>
          <w:b/>
          <w:bCs/>
        </w:rPr>
        <w:t>Note:</w:t>
      </w:r>
      <w:r>
        <w:t xml:space="preserve"> Add this information to the contractor and local partner identification worksheet if not already there. If detailed information </w:t>
      </w:r>
      <w:proofErr w:type="gramStart"/>
      <w:r>
        <w:t>on line</w:t>
      </w:r>
      <w:proofErr w:type="gramEnd"/>
      <w:r>
        <w:t xml:space="preserve"> items costs is needed, contact the contractor and ask questions 1.1.-1.2.</w:t>
      </w:r>
    </w:p>
    <w:p w14:paraId="5C65671A" w14:textId="77777777" w:rsidR="00F230A7" w:rsidRDefault="00F230A7" w:rsidP="00DC2B0C">
      <w:pPr>
        <w:pStyle w:val="Questionnaireformat"/>
        <w:numPr>
          <w:ilvl w:val="0"/>
          <w:numId w:val="26"/>
        </w:numPr>
        <w:spacing w:before="0" w:line="256" w:lineRule="auto"/>
      </w:pPr>
      <w:r>
        <w:t>Is maintenance of the septic tank performed in-house or by a contractor?</w:t>
      </w:r>
    </w:p>
    <w:p w14:paraId="3931403D" w14:textId="77777777" w:rsidR="00F230A7" w:rsidRDefault="00F230A7" w:rsidP="00F230A7">
      <w:pPr>
        <w:spacing w:line="240" w:lineRule="auto"/>
        <w:ind w:firstLine="360"/>
        <w:rPr>
          <w:i/>
          <w:iCs/>
        </w:rPr>
      </w:pPr>
      <w:r>
        <w:rPr>
          <w:i/>
          <w:iCs/>
        </w:rPr>
        <w:t>If performed in-house:</w:t>
      </w:r>
    </w:p>
    <w:p w14:paraId="317A3E4D" w14:textId="77777777" w:rsidR="00F230A7" w:rsidRDefault="00F230A7" w:rsidP="00DC2B0C">
      <w:pPr>
        <w:pStyle w:val="Questionnaireformat"/>
        <w:numPr>
          <w:ilvl w:val="1"/>
          <w:numId w:val="26"/>
        </w:numPr>
        <w:spacing w:before="0" w:line="256" w:lineRule="auto"/>
      </w:pPr>
      <w:r>
        <w:t>What, if any, regular maintenance (including cleaning) is performed on the septic tank?</w:t>
      </w:r>
    </w:p>
    <w:p w14:paraId="39B4D728" w14:textId="77777777" w:rsidR="00F230A7" w:rsidRDefault="00F230A7" w:rsidP="00DC2B0C">
      <w:pPr>
        <w:pStyle w:val="Questionnaireformat"/>
        <w:numPr>
          <w:ilvl w:val="2"/>
          <w:numId w:val="26"/>
        </w:numPr>
        <w:spacing w:before="0" w:line="256" w:lineRule="auto"/>
        <w:rPr>
          <w:color w:val="0070C0"/>
        </w:rPr>
      </w:pPr>
      <w:r>
        <w:rPr>
          <w:color w:val="0070C0"/>
        </w:rPr>
        <w:t>What maintenance is performed daily?</w:t>
      </w:r>
    </w:p>
    <w:p w14:paraId="69AEE26F" w14:textId="77777777" w:rsidR="00F230A7" w:rsidRDefault="00F230A7" w:rsidP="00DC2B0C">
      <w:pPr>
        <w:pStyle w:val="Questionnaireformat"/>
        <w:numPr>
          <w:ilvl w:val="2"/>
          <w:numId w:val="26"/>
        </w:numPr>
        <w:spacing w:before="0" w:line="256" w:lineRule="auto"/>
        <w:rPr>
          <w:color w:val="0070C0"/>
        </w:rPr>
      </w:pPr>
      <w:r>
        <w:rPr>
          <w:color w:val="0070C0"/>
        </w:rPr>
        <w:t>What maintenance is performed weekly?</w:t>
      </w:r>
    </w:p>
    <w:p w14:paraId="7531B269" w14:textId="77777777" w:rsidR="00F230A7" w:rsidRDefault="00F230A7" w:rsidP="00DC2B0C">
      <w:pPr>
        <w:pStyle w:val="Questionnaireformat"/>
        <w:numPr>
          <w:ilvl w:val="2"/>
          <w:numId w:val="26"/>
        </w:numPr>
        <w:spacing w:before="0" w:line="256" w:lineRule="auto"/>
        <w:rPr>
          <w:color w:val="0070C0"/>
        </w:rPr>
      </w:pPr>
      <w:r>
        <w:rPr>
          <w:color w:val="0070C0"/>
        </w:rPr>
        <w:t>What maintenance is performed monthly?</w:t>
      </w:r>
    </w:p>
    <w:p w14:paraId="0E964A2D" w14:textId="77777777" w:rsidR="00F230A7" w:rsidRDefault="00F230A7" w:rsidP="00DC2B0C">
      <w:pPr>
        <w:pStyle w:val="Questionnaireformat"/>
        <w:numPr>
          <w:ilvl w:val="2"/>
          <w:numId w:val="26"/>
        </w:numPr>
        <w:spacing w:before="0" w:line="256" w:lineRule="auto"/>
        <w:rPr>
          <w:color w:val="0070C0"/>
        </w:rPr>
      </w:pPr>
      <w:r>
        <w:rPr>
          <w:color w:val="0070C0"/>
        </w:rPr>
        <w:t>What maintenance is performed yearly?</w:t>
      </w:r>
    </w:p>
    <w:p w14:paraId="36A866B5" w14:textId="77777777" w:rsidR="00F230A7" w:rsidRDefault="00F230A7" w:rsidP="00DC2B0C">
      <w:pPr>
        <w:pStyle w:val="Questionnaireformat"/>
        <w:numPr>
          <w:ilvl w:val="2"/>
          <w:numId w:val="26"/>
        </w:numPr>
        <w:spacing w:before="0" w:line="256" w:lineRule="auto"/>
        <w:rPr>
          <w:color w:val="0070C0"/>
        </w:rPr>
      </w:pPr>
      <w:r>
        <w:rPr>
          <w:color w:val="0070C0"/>
        </w:rPr>
        <w:t xml:space="preserve">What major repairs, renovations, or rehabilitations are needed on the sanitation facilities over the course of their lifespan? </w:t>
      </w:r>
    </w:p>
    <w:p w14:paraId="7578F6BB" w14:textId="77777777" w:rsidR="00F230A7" w:rsidRDefault="00F230A7" w:rsidP="00F230A7">
      <w:pPr>
        <w:spacing w:line="240" w:lineRule="auto"/>
        <w:ind w:firstLine="360"/>
        <w:rPr>
          <w:i/>
          <w:iCs/>
        </w:rPr>
      </w:pPr>
      <w:r>
        <w:rPr>
          <w:i/>
          <w:iCs/>
        </w:rPr>
        <w:t>If an external contractor is used:</w:t>
      </w:r>
    </w:p>
    <w:p w14:paraId="3C9E60FD" w14:textId="77777777" w:rsidR="00F230A7" w:rsidRDefault="00F230A7" w:rsidP="00DC2B0C">
      <w:pPr>
        <w:pStyle w:val="Questionnaireformat"/>
        <w:numPr>
          <w:ilvl w:val="1"/>
          <w:numId w:val="26"/>
        </w:numPr>
        <w:spacing w:before="0" w:line="256" w:lineRule="auto"/>
      </w:pPr>
      <w:r>
        <w:t xml:space="preserve">How are payments to the contractor made? </w:t>
      </w:r>
      <w:r>
        <w:rPr>
          <w:color w:val="0070C0"/>
        </w:rPr>
        <w:t>What payments are made?</w:t>
      </w:r>
    </w:p>
    <w:p w14:paraId="22FBA9E5" w14:textId="77777777" w:rsidR="00F230A7" w:rsidRDefault="00F230A7" w:rsidP="00DC2B0C">
      <w:pPr>
        <w:pStyle w:val="Questionnaireformat"/>
        <w:numPr>
          <w:ilvl w:val="1"/>
          <w:numId w:val="26"/>
        </w:numPr>
        <w:spacing w:before="0" w:line="256" w:lineRule="auto"/>
      </w:pPr>
      <w:r>
        <w:t>What is the name of the contractor and what is their contact information?</w:t>
      </w:r>
    </w:p>
    <w:p w14:paraId="2BB183D2" w14:textId="77777777" w:rsidR="00F230A7" w:rsidRDefault="00F230A7" w:rsidP="00F230A7">
      <w:pPr>
        <w:pStyle w:val="Questionnairenote"/>
      </w:pPr>
      <w:r>
        <w:rPr>
          <w:b/>
          <w:bCs/>
        </w:rPr>
        <w:t>Note:</w:t>
      </w:r>
      <w:r>
        <w:t xml:space="preserve"> Add this information to the contractor and local partner identification worksheet if not already there. If detailed information </w:t>
      </w:r>
      <w:proofErr w:type="gramStart"/>
      <w:r>
        <w:t>on line</w:t>
      </w:r>
      <w:proofErr w:type="gramEnd"/>
      <w:r>
        <w:t xml:space="preserve"> items costs is needed, contact the contractor and ask questions 1.1.-1.2.</w:t>
      </w:r>
    </w:p>
    <w:p w14:paraId="541AC9A8" w14:textId="77777777" w:rsidR="00F230A7" w:rsidRDefault="00F230A7" w:rsidP="00DC2B0C">
      <w:pPr>
        <w:pStyle w:val="Questionnaireformat"/>
        <w:numPr>
          <w:ilvl w:val="0"/>
          <w:numId w:val="26"/>
        </w:numPr>
        <w:spacing w:before="0" w:line="256" w:lineRule="auto"/>
        <w:rPr>
          <w:color w:val="0070C0"/>
        </w:rPr>
      </w:pPr>
      <w:r>
        <w:rPr>
          <w:color w:val="0070C0"/>
        </w:rPr>
        <w:t>When toilet pits or the septic tank are filled, how are they emptied?</w:t>
      </w:r>
    </w:p>
    <w:p w14:paraId="22B71EFB" w14:textId="77777777" w:rsidR="00F230A7" w:rsidRDefault="00F230A7" w:rsidP="00DC2B0C">
      <w:pPr>
        <w:pStyle w:val="Questionnaireformat"/>
        <w:numPr>
          <w:ilvl w:val="0"/>
          <w:numId w:val="26"/>
        </w:numPr>
        <w:spacing w:before="0" w:line="256" w:lineRule="auto"/>
      </w:pPr>
      <w:r>
        <w:t>Is maintenance of the menstrual hygiene management facilities performed in-house or by a contractor?</w:t>
      </w:r>
    </w:p>
    <w:p w14:paraId="662C3AB4" w14:textId="77777777" w:rsidR="00F230A7" w:rsidRDefault="00F230A7" w:rsidP="00F230A7">
      <w:pPr>
        <w:spacing w:line="240" w:lineRule="auto"/>
        <w:ind w:firstLine="360"/>
        <w:rPr>
          <w:i/>
          <w:iCs/>
        </w:rPr>
      </w:pPr>
      <w:r>
        <w:rPr>
          <w:i/>
          <w:iCs/>
        </w:rPr>
        <w:t>If performed in-house:</w:t>
      </w:r>
    </w:p>
    <w:p w14:paraId="49D4FC15" w14:textId="77777777" w:rsidR="00F230A7" w:rsidRDefault="00F230A7" w:rsidP="00DC2B0C">
      <w:pPr>
        <w:pStyle w:val="Questionnaireformat"/>
        <w:numPr>
          <w:ilvl w:val="1"/>
          <w:numId w:val="26"/>
        </w:numPr>
        <w:spacing w:before="0" w:line="256" w:lineRule="auto"/>
      </w:pPr>
      <w:r>
        <w:t>What, if any, regular maintenance (including cleaning) is performed on the menstrual hygiene management facilities?</w:t>
      </w:r>
    </w:p>
    <w:p w14:paraId="0AD792AA" w14:textId="77777777" w:rsidR="00F230A7" w:rsidRDefault="00F230A7" w:rsidP="00DC2B0C">
      <w:pPr>
        <w:pStyle w:val="Questionnaireformat"/>
        <w:numPr>
          <w:ilvl w:val="2"/>
          <w:numId w:val="26"/>
        </w:numPr>
        <w:spacing w:before="0" w:line="256" w:lineRule="auto"/>
        <w:rPr>
          <w:color w:val="0070C0"/>
        </w:rPr>
      </w:pPr>
      <w:r>
        <w:rPr>
          <w:color w:val="0070C0"/>
        </w:rPr>
        <w:t>What maintenance is performed daily?</w:t>
      </w:r>
    </w:p>
    <w:p w14:paraId="0B223FDB" w14:textId="77777777" w:rsidR="00F230A7" w:rsidRDefault="00F230A7" w:rsidP="00DC2B0C">
      <w:pPr>
        <w:pStyle w:val="Questionnaireformat"/>
        <w:numPr>
          <w:ilvl w:val="2"/>
          <w:numId w:val="26"/>
        </w:numPr>
        <w:spacing w:before="0" w:line="256" w:lineRule="auto"/>
        <w:rPr>
          <w:color w:val="0070C0"/>
        </w:rPr>
      </w:pPr>
      <w:r>
        <w:rPr>
          <w:color w:val="0070C0"/>
        </w:rPr>
        <w:t>What maintenance is performed weekly?</w:t>
      </w:r>
    </w:p>
    <w:p w14:paraId="3BF85B99" w14:textId="77777777" w:rsidR="00F230A7" w:rsidRDefault="00F230A7" w:rsidP="00DC2B0C">
      <w:pPr>
        <w:pStyle w:val="Questionnaireformat"/>
        <w:numPr>
          <w:ilvl w:val="2"/>
          <w:numId w:val="26"/>
        </w:numPr>
        <w:spacing w:before="0" w:line="256" w:lineRule="auto"/>
        <w:rPr>
          <w:color w:val="0070C0"/>
        </w:rPr>
      </w:pPr>
      <w:r>
        <w:rPr>
          <w:color w:val="0070C0"/>
        </w:rPr>
        <w:t>What maintenance is performed monthly?</w:t>
      </w:r>
    </w:p>
    <w:p w14:paraId="41DEC869" w14:textId="77777777" w:rsidR="00F230A7" w:rsidRDefault="00F230A7" w:rsidP="00DC2B0C">
      <w:pPr>
        <w:pStyle w:val="Questionnaireformat"/>
        <w:numPr>
          <w:ilvl w:val="2"/>
          <w:numId w:val="26"/>
        </w:numPr>
        <w:spacing w:before="0" w:line="256" w:lineRule="auto"/>
        <w:rPr>
          <w:color w:val="0070C0"/>
        </w:rPr>
      </w:pPr>
      <w:r>
        <w:rPr>
          <w:color w:val="0070C0"/>
        </w:rPr>
        <w:t>What maintenance is performed yearly?</w:t>
      </w:r>
    </w:p>
    <w:p w14:paraId="1ABB3718" w14:textId="77777777" w:rsidR="00F230A7" w:rsidRDefault="00F230A7" w:rsidP="00DC2B0C">
      <w:pPr>
        <w:pStyle w:val="Questionnaireformat"/>
        <w:numPr>
          <w:ilvl w:val="2"/>
          <w:numId w:val="26"/>
        </w:numPr>
        <w:spacing w:before="0" w:line="256" w:lineRule="auto"/>
        <w:rPr>
          <w:color w:val="0070C0"/>
        </w:rPr>
      </w:pPr>
      <w:r>
        <w:rPr>
          <w:color w:val="0070C0"/>
        </w:rPr>
        <w:t xml:space="preserve">What major repairs, renovations, or rehabilitations are needed on the menstrual hygiene management facilities over the course of their lifespan? </w:t>
      </w:r>
    </w:p>
    <w:p w14:paraId="1B3D4A1F" w14:textId="77777777" w:rsidR="00F230A7" w:rsidRDefault="00F230A7" w:rsidP="00F230A7">
      <w:pPr>
        <w:spacing w:line="240" w:lineRule="auto"/>
        <w:ind w:firstLine="360"/>
        <w:rPr>
          <w:i/>
          <w:iCs/>
        </w:rPr>
      </w:pPr>
      <w:r>
        <w:rPr>
          <w:i/>
          <w:iCs/>
        </w:rPr>
        <w:t>If an external contractor is used:</w:t>
      </w:r>
    </w:p>
    <w:p w14:paraId="195135CB" w14:textId="77777777" w:rsidR="00F230A7" w:rsidRDefault="00F230A7" w:rsidP="00DC2B0C">
      <w:pPr>
        <w:pStyle w:val="Questionnaireformat"/>
        <w:numPr>
          <w:ilvl w:val="1"/>
          <w:numId w:val="26"/>
        </w:numPr>
        <w:spacing w:before="0" w:line="256" w:lineRule="auto"/>
      </w:pPr>
      <w:r>
        <w:t xml:space="preserve">How are payments to the contractor made? </w:t>
      </w:r>
      <w:r>
        <w:rPr>
          <w:color w:val="0070C0"/>
        </w:rPr>
        <w:t>What payments are made?</w:t>
      </w:r>
    </w:p>
    <w:p w14:paraId="5B897EDE" w14:textId="77777777" w:rsidR="00F230A7" w:rsidRDefault="00F230A7" w:rsidP="00DC2B0C">
      <w:pPr>
        <w:pStyle w:val="Questionnaireformat"/>
        <w:numPr>
          <w:ilvl w:val="1"/>
          <w:numId w:val="26"/>
        </w:numPr>
        <w:spacing w:before="0" w:line="256" w:lineRule="auto"/>
      </w:pPr>
      <w:r>
        <w:t>What is the name of the contractor and what is their contact information?</w:t>
      </w:r>
    </w:p>
    <w:p w14:paraId="44D4E77C" w14:textId="77777777" w:rsidR="00F230A7" w:rsidRDefault="00F230A7" w:rsidP="00F230A7">
      <w:pPr>
        <w:pStyle w:val="Questionnairenote"/>
      </w:pPr>
      <w:r>
        <w:rPr>
          <w:b/>
          <w:bCs/>
        </w:rPr>
        <w:t>Note:</w:t>
      </w:r>
      <w:r>
        <w:t xml:space="preserve"> Add this information to the contractor and local partner identification worksheet if not already there. If detailed information </w:t>
      </w:r>
      <w:proofErr w:type="gramStart"/>
      <w:r>
        <w:t>on line</w:t>
      </w:r>
      <w:proofErr w:type="gramEnd"/>
      <w:r>
        <w:t xml:space="preserve"> items costs is needed, contact the contractor and ask questions 1.1.-1.2.</w:t>
      </w:r>
    </w:p>
    <w:p w14:paraId="36C15BE9" w14:textId="77777777" w:rsidR="00F230A7" w:rsidRDefault="00F230A7" w:rsidP="00DC2B0C">
      <w:pPr>
        <w:pStyle w:val="Questionnaireformat"/>
        <w:numPr>
          <w:ilvl w:val="0"/>
          <w:numId w:val="26"/>
        </w:numPr>
        <w:spacing w:before="0" w:line="256" w:lineRule="auto"/>
      </w:pPr>
      <w:r>
        <w:t>Is maintenance of the handwashing facilities near toilets performed in-house or by a contractor?</w:t>
      </w:r>
    </w:p>
    <w:p w14:paraId="32EFC7A5" w14:textId="77777777" w:rsidR="00F230A7" w:rsidRDefault="00F230A7" w:rsidP="00F230A7">
      <w:pPr>
        <w:spacing w:line="240" w:lineRule="auto"/>
        <w:ind w:firstLine="360"/>
        <w:rPr>
          <w:i/>
          <w:iCs/>
        </w:rPr>
      </w:pPr>
      <w:r>
        <w:rPr>
          <w:i/>
          <w:iCs/>
        </w:rPr>
        <w:lastRenderedPageBreak/>
        <w:t>If performed in-house:</w:t>
      </w:r>
    </w:p>
    <w:p w14:paraId="33CAE227" w14:textId="77777777" w:rsidR="00F230A7" w:rsidRDefault="00F230A7" w:rsidP="00DC2B0C">
      <w:pPr>
        <w:pStyle w:val="Questionnaireformat"/>
        <w:numPr>
          <w:ilvl w:val="1"/>
          <w:numId w:val="26"/>
        </w:numPr>
        <w:spacing w:before="0" w:line="256" w:lineRule="auto"/>
      </w:pPr>
      <w:r>
        <w:t>What, if any, regular maintenance (including cleaning) is performed on the handwashing facilities?</w:t>
      </w:r>
    </w:p>
    <w:p w14:paraId="0952CA83" w14:textId="77777777" w:rsidR="00F230A7" w:rsidRDefault="00F230A7" w:rsidP="00DC2B0C">
      <w:pPr>
        <w:pStyle w:val="Questionnaireformat"/>
        <w:numPr>
          <w:ilvl w:val="2"/>
          <w:numId w:val="26"/>
        </w:numPr>
        <w:spacing w:before="0" w:line="256" w:lineRule="auto"/>
        <w:rPr>
          <w:color w:val="0070C0"/>
        </w:rPr>
      </w:pPr>
      <w:r>
        <w:rPr>
          <w:color w:val="0070C0"/>
        </w:rPr>
        <w:t>What maintenance is performed daily?</w:t>
      </w:r>
    </w:p>
    <w:p w14:paraId="482FBCFC" w14:textId="77777777" w:rsidR="00F230A7" w:rsidRDefault="00F230A7" w:rsidP="00DC2B0C">
      <w:pPr>
        <w:pStyle w:val="Questionnaireformat"/>
        <w:numPr>
          <w:ilvl w:val="2"/>
          <w:numId w:val="26"/>
        </w:numPr>
        <w:spacing w:before="0" w:line="256" w:lineRule="auto"/>
        <w:rPr>
          <w:color w:val="0070C0"/>
        </w:rPr>
      </w:pPr>
      <w:r>
        <w:rPr>
          <w:color w:val="0070C0"/>
        </w:rPr>
        <w:t>What maintenance is performed weekly?</w:t>
      </w:r>
    </w:p>
    <w:p w14:paraId="6A71EEA1" w14:textId="77777777" w:rsidR="00F230A7" w:rsidRDefault="00F230A7" w:rsidP="00DC2B0C">
      <w:pPr>
        <w:pStyle w:val="Questionnaireformat"/>
        <w:numPr>
          <w:ilvl w:val="2"/>
          <w:numId w:val="26"/>
        </w:numPr>
        <w:spacing w:before="0" w:line="256" w:lineRule="auto"/>
        <w:rPr>
          <w:color w:val="0070C0"/>
        </w:rPr>
      </w:pPr>
      <w:r>
        <w:rPr>
          <w:color w:val="0070C0"/>
        </w:rPr>
        <w:t>What maintenance is performed monthly?</w:t>
      </w:r>
    </w:p>
    <w:p w14:paraId="2FDC8396" w14:textId="77777777" w:rsidR="00F230A7" w:rsidRDefault="00F230A7" w:rsidP="00DC2B0C">
      <w:pPr>
        <w:pStyle w:val="Questionnaireformat"/>
        <w:numPr>
          <w:ilvl w:val="2"/>
          <w:numId w:val="26"/>
        </w:numPr>
        <w:spacing w:before="0" w:line="256" w:lineRule="auto"/>
        <w:rPr>
          <w:color w:val="0070C0"/>
        </w:rPr>
      </w:pPr>
      <w:r>
        <w:rPr>
          <w:color w:val="0070C0"/>
        </w:rPr>
        <w:t>What maintenance is performed yearly?</w:t>
      </w:r>
    </w:p>
    <w:p w14:paraId="39B0D6F4" w14:textId="77777777" w:rsidR="00F230A7" w:rsidRDefault="00F230A7" w:rsidP="00DC2B0C">
      <w:pPr>
        <w:pStyle w:val="Questionnaireformat"/>
        <w:numPr>
          <w:ilvl w:val="2"/>
          <w:numId w:val="26"/>
        </w:numPr>
        <w:spacing w:before="0" w:line="256" w:lineRule="auto"/>
        <w:rPr>
          <w:color w:val="0070C0"/>
        </w:rPr>
      </w:pPr>
      <w:r>
        <w:rPr>
          <w:color w:val="0070C0"/>
        </w:rPr>
        <w:t xml:space="preserve">What major repairs, renovations, or rehabilitations are needed on the handwashing facilities over the course of their lifespan? </w:t>
      </w:r>
    </w:p>
    <w:p w14:paraId="503310BA" w14:textId="77777777" w:rsidR="00F230A7" w:rsidRDefault="00F230A7" w:rsidP="00F230A7">
      <w:pPr>
        <w:spacing w:line="240" w:lineRule="auto"/>
        <w:ind w:firstLine="360"/>
        <w:rPr>
          <w:i/>
          <w:iCs/>
        </w:rPr>
      </w:pPr>
      <w:r>
        <w:rPr>
          <w:i/>
          <w:iCs/>
        </w:rPr>
        <w:t>If an external contractor is used:</w:t>
      </w:r>
    </w:p>
    <w:p w14:paraId="5215915A" w14:textId="77777777" w:rsidR="00F230A7" w:rsidRDefault="00F230A7" w:rsidP="00DC2B0C">
      <w:pPr>
        <w:pStyle w:val="Questionnaireformat"/>
        <w:numPr>
          <w:ilvl w:val="1"/>
          <w:numId w:val="26"/>
        </w:numPr>
        <w:spacing w:before="0" w:line="256" w:lineRule="auto"/>
      </w:pPr>
      <w:r>
        <w:t xml:space="preserve">How are payments to the contractor made? </w:t>
      </w:r>
      <w:r>
        <w:rPr>
          <w:color w:val="0070C0"/>
        </w:rPr>
        <w:t>What payments are made?</w:t>
      </w:r>
    </w:p>
    <w:p w14:paraId="2076051C" w14:textId="77777777" w:rsidR="00F230A7" w:rsidRDefault="00F230A7" w:rsidP="00DC2B0C">
      <w:pPr>
        <w:pStyle w:val="Questionnaireformat"/>
        <w:numPr>
          <w:ilvl w:val="1"/>
          <w:numId w:val="26"/>
        </w:numPr>
        <w:spacing w:before="0" w:line="256" w:lineRule="auto"/>
      </w:pPr>
      <w:r>
        <w:t>What is the name of the contractor and what is their contact information?</w:t>
      </w:r>
    </w:p>
    <w:p w14:paraId="6AAECDB9" w14:textId="77777777" w:rsidR="00F230A7" w:rsidRDefault="00F230A7" w:rsidP="00F230A7">
      <w:pPr>
        <w:pStyle w:val="Questionnairenote"/>
      </w:pPr>
      <w:r>
        <w:rPr>
          <w:b/>
          <w:bCs/>
        </w:rPr>
        <w:t>Note:</w:t>
      </w:r>
      <w:r>
        <w:t xml:space="preserve"> Add this information to the contractor and local partner identification worksheet if not already there. If detailed information </w:t>
      </w:r>
      <w:proofErr w:type="gramStart"/>
      <w:r>
        <w:t>on line</w:t>
      </w:r>
      <w:proofErr w:type="gramEnd"/>
      <w:r>
        <w:t xml:space="preserve"> items costs is needed, contact the contractor and ask questions 1.1.-1.2.</w:t>
      </w:r>
    </w:p>
    <w:p w14:paraId="4F172825" w14:textId="77777777" w:rsidR="00F230A7" w:rsidRDefault="00F230A7" w:rsidP="00F230A7">
      <w:pPr>
        <w:pStyle w:val="Heading3"/>
      </w:pPr>
      <w:r>
        <w:t>Recurrent training</w:t>
      </w:r>
    </w:p>
    <w:p w14:paraId="466BE989" w14:textId="18AE5003" w:rsidR="00F230A7" w:rsidRDefault="00F230A7" w:rsidP="00F230A7">
      <w:pPr>
        <w:spacing w:line="240" w:lineRule="auto"/>
        <w:rPr>
          <w:i/>
          <w:iCs/>
        </w:rPr>
      </w:pPr>
      <w:r>
        <w:rPr>
          <w:i/>
          <w:iCs/>
        </w:rPr>
        <w:t xml:space="preserve">The following section should be completed by an administrator, environmental health officer, or clinical supervisor who with knowledge of trainings. For </w:t>
      </w:r>
      <w:r w:rsidR="005F0131">
        <w:rPr>
          <w:i/>
          <w:iCs/>
        </w:rPr>
        <w:t>text in blue</w:t>
      </w:r>
      <w:r>
        <w:rPr>
          <w:i/>
          <w:iCs/>
        </w:rPr>
        <w:t>, record the responses as line items under the Recurrent Training tab of the costing spreadsheet.</w:t>
      </w:r>
    </w:p>
    <w:p w14:paraId="34EAFB4C" w14:textId="527C27B3" w:rsidR="00F230A7" w:rsidRDefault="00F230A7" w:rsidP="00F230A7">
      <w:pPr>
        <w:pStyle w:val="NoSpacing"/>
      </w:pPr>
      <w:r>
        <w:t>Name of Respondent</w:t>
      </w:r>
      <w:r w:rsidR="000B0020">
        <w:t>:</w:t>
      </w:r>
    </w:p>
    <w:p w14:paraId="35B753DF" w14:textId="78CBA3CE" w:rsidR="00F230A7" w:rsidRDefault="00F230A7" w:rsidP="00F230A7">
      <w:pPr>
        <w:pStyle w:val="NoSpacing"/>
      </w:pPr>
      <w:r>
        <w:t>Position/Title of Respondent</w:t>
      </w:r>
      <w:r w:rsidR="000B0020">
        <w:t>:</w:t>
      </w:r>
    </w:p>
    <w:p w14:paraId="551973DE" w14:textId="61B42317" w:rsidR="00F230A7" w:rsidRDefault="00F230A7" w:rsidP="00F230A7">
      <w:pPr>
        <w:pStyle w:val="NoSpacing"/>
      </w:pPr>
      <w:r>
        <w:t>Phone Number of Respondent</w:t>
      </w:r>
      <w:r w:rsidR="000B0020">
        <w:t>:</w:t>
      </w:r>
    </w:p>
    <w:p w14:paraId="4C7EEE07" w14:textId="724039EF" w:rsidR="00F230A7" w:rsidRDefault="00F230A7" w:rsidP="00F230A7">
      <w:pPr>
        <w:pStyle w:val="NoSpacing"/>
      </w:pPr>
      <w:r>
        <w:t>Email of Respondent (if available)</w:t>
      </w:r>
      <w:r w:rsidR="000B0020">
        <w:t>:</w:t>
      </w:r>
    </w:p>
    <w:p w14:paraId="3C7E6F57" w14:textId="40DD0924" w:rsidR="00F230A7" w:rsidRDefault="00F230A7" w:rsidP="00F230A7">
      <w:r>
        <w:t>Date of Interview</w:t>
      </w:r>
      <w:r w:rsidR="000B0020">
        <w:t>:</w:t>
      </w:r>
    </w:p>
    <w:p w14:paraId="59822C8D" w14:textId="77777777" w:rsidR="00F230A7" w:rsidRDefault="00F230A7" w:rsidP="00DC2B0C">
      <w:pPr>
        <w:pStyle w:val="Questionnaireformat"/>
        <w:numPr>
          <w:ilvl w:val="0"/>
          <w:numId w:val="26"/>
        </w:numPr>
        <w:spacing w:before="0" w:line="256" w:lineRule="auto"/>
      </w:pPr>
      <w:r>
        <w:t xml:space="preserve">Are any trainings conducted related to sanitation? </w:t>
      </w:r>
      <w:r>
        <w:rPr>
          <w:color w:val="0070C0"/>
        </w:rPr>
        <w:t>If so, what?</w:t>
      </w:r>
    </w:p>
    <w:p w14:paraId="71F41627" w14:textId="77777777" w:rsidR="00F230A7" w:rsidRDefault="00F230A7" w:rsidP="00DC2B0C">
      <w:pPr>
        <w:pStyle w:val="Questionnaireformat"/>
        <w:numPr>
          <w:ilvl w:val="0"/>
          <w:numId w:val="26"/>
        </w:numPr>
        <w:spacing w:before="0" w:line="256" w:lineRule="auto"/>
      </w:pPr>
      <w:r>
        <w:rPr>
          <w:color w:val="0070C0"/>
        </w:rPr>
        <w:t>What materials are present at sanitation facilities to promote handwashing?</w:t>
      </w:r>
    </w:p>
    <w:p w14:paraId="3C02DCD1" w14:textId="77777777" w:rsidR="00F230A7" w:rsidRDefault="00F230A7" w:rsidP="00F230A7">
      <w:pPr>
        <w:pStyle w:val="Heading3"/>
      </w:pPr>
      <w:r>
        <w:t>Consumables</w:t>
      </w:r>
    </w:p>
    <w:p w14:paraId="54DE0123" w14:textId="24FB8488" w:rsidR="00F230A7" w:rsidRDefault="00F230A7" w:rsidP="00F230A7">
      <w:pPr>
        <w:spacing w:line="240" w:lineRule="auto"/>
        <w:rPr>
          <w:i/>
          <w:iCs/>
        </w:rPr>
      </w:pPr>
      <w:r>
        <w:rPr>
          <w:i/>
          <w:iCs/>
        </w:rPr>
        <w:t xml:space="preserve">The following section should be completed by an administrator, environmental health officer, or clinical supervisor with knowledge of sanitation facilities. For </w:t>
      </w:r>
      <w:r w:rsidR="005F0131">
        <w:rPr>
          <w:i/>
          <w:iCs/>
        </w:rPr>
        <w:t>text in blue</w:t>
      </w:r>
      <w:r>
        <w:rPr>
          <w:i/>
          <w:iCs/>
        </w:rPr>
        <w:t xml:space="preserve">, record the responses as line items under the Consumables tab of the costing spreadsheet. Line items in this section should be consumable products (i.e., products and supplies that are consumed during normal </w:t>
      </w:r>
      <w:proofErr w:type="gramStart"/>
      <w:r>
        <w:rPr>
          <w:i/>
          <w:iCs/>
        </w:rPr>
        <w:t>operation;</w:t>
      </w:r>
      <w:proofErr w:type="gramEnd"/>
      <w:r>
        <w:rPr>
          <w:i/>
          <w:iCs/>
        </w:rPr>
        <w:t xml:space="preserve"> e.g., anal cleansing materials). Tools, equipment, or supplies that are re-used without being consumed over the course of normal operation are considered capital hardware and should be logged under the capital hardware tab.</w:t>
      </w:r>
    </w:p>
    <w:p w14:paraId="63DE72EE" w14:textId="13F7273A" w:rsidR="00F230A7" w:rsidRDefault="00F230A7" w:rsidP="00F230A7">
      <w:pPr>
        <w:pStyle w:val="NoSpacing"/>
      </w:pPr>
      <w:r>
        <w:t>Name of Respondent</w:t>
      </w:r>
      <w:r w:rsidR="000B0020">
        <w:t>:</w:t>
      </w:r>
    </w:p>
    <w:p w14:paraId="67EBFEC8" w14:textId="3C06A667" w:rsidR="00F230A7" w:rsidRDefault="00F230A7" w:rsidP="00F230A7">
      <w:pPr>
        <w:pStyle w:val="NoSpacing"/>
      </w:pPr>
      <w:r>
        <w:t>Position/Title of Respondent</w:t>
      </w:r>
      <w:r w:rsidR="000B0020">
        <w:t>:</w:t>
      </w:r>
    </w:p>
    <w:p w14:paraId="639A3531" w14:textId="2984F7E3" w:rsidR="00F230A7" w:rsidRDefault="00F230A7" w:rsidP="00F230A7">
      <w:pPr>
        <w:pStyle w:val="NoSpacing"/>
      </w:pPr>
      <w:r>
        <w:t>Phone Number of Respondent</w:t>
      </w:r>
      <w:r w:rsidR="000B0020">
        <w:t>:</w:t>
      </w:r>
    </w:p>
    <w:p w14:paraId="2DF78047" w14:textId="60180EE0" w:rsidR="00F230A7" w:rsidRDefault="00F230A7" w:rsidP="00F230A7">
      <w:pPr>
        <w:pStyle w:val="NoSpacing"/>
      </w:pPr>
      <w:r>
        <w:t>Email of Respondent (if available)</w:t>
      </w:r>
      <w:r w:rsidR="000B0020">
        <w:t>:</w:t>
      </w:r>
    </w:p>
    <w:p w14:paraId="0B00F7B7" w14:textId="0EDDE7A9" w:rsidR="00F230A7" w:rsidRDefault="00F230A7" w:rsidP="00F230A7">
      <w:r>
        <w:lastRenderedPageBreak/>
        <w:t>Date of Interview</w:t>
      </w:r>
      <w:r w:rsidR="000B0020">
        <w:t>:</w:t>
      </w:r>
    </w:p>
    <w:p w14:paraId="3F2BEBBE" w14:textId="77777777" w:rsidR="00F230A7" w:rsidRDefault="00F230A7" w:rsidP="00DC2B0C">
      <w:pPr>
        <w:pStyle w:val="Questionnaireformat"/>
        <w:numPr>
          <w:ilvl w:val="0"/>
          <w:numId w:val="26"/>
        </w:numPr>
        <w:spacing w:before="0" w:line="256" w:lineRule="auto"/>
        <w:rPr>
          <w:color w:val="0070C0"/>
        </w:rPr>
      </w:pPr>
      <w:r>
        <w:rPr>
          <w:color w:val="0070C0"/>
        </w:rPr>
        <w:t>What products and supplies are used for anal cleansing?</w:t>
      </w:r>
    </w:p>
    <w:p w14:paraId="12FF9DB6" w14:textId="77777777" w:rsidR="00F230A7" w:rsidRDefault="00F230A7" w:rsidP="00DC2B0C">
      <w:pPr>
        <w:pStyle w:val="Questionnaireformat"/>
        <w:numPr>
          <w:ilvl w:val="0"/>
          <w:numId w:val="26"/>
        </w:numPr>
        <w:spacing w:before="0" w:line="256" w:lineRule="auto"/>
        <w:rPr>
          <w:color w:val="0070C0"/>
        </w:rPr>
      </w:pPr>
      <w:r>
        <w:rPr>
          <w:color w:val="0070C0"/>
        </w:rPr>
        <w:t>What products and supplies are provided for cleaning during menstrual hygiene management (e.g., soap, drying materials)?</w:t>
      </w:r>
    </w:p>
    <w:p w14:paraId="7351FFBE" w14:textId="77777777" w:rsidR="00F230A7" w:rsidRDefault="00F230A7" w:rsidP="00DC2B0C">
      <w:pPr>
        <w:pStyle w:val="Questionnaireformat"/>
        <w:numPr>
          <w:ilvl w:val="0"/>
          <w:numId w:val="26"/>
        </w:numPr>
        <w:spacing w:before="0" w:line="256" w:lineRule="auto"/>
        <w:rPr>
          <w:color w:val="0070C0"/>
        </w:rPr>
      </w:pPr>
      <w:r>
        <w:rPr>
          <w:color w:val="0070C0"/>
        </w:rPr>
        <w:t>What products (e.g., sanitary pads) are provided for menstrual hygiene management?</w:t>
      </w:r>
    </w:p>
    <w:p w14:paraId="2BCD17CE" w14:textId="77777777" w:rsidR="00F230A7" w:rsidRDefault="00F230A7" w:rsidP="00DC2B0C">
      <w:pPr>
        <w:pStyle w:val="Questionnaireformat"/>
        <w:numPr>
          <w:ilvl w:val="0"/>
          <w:numId w:val="26"/>
        </w:numPr>
        <w:spacing w:before="0" w:line="256" w:lineRule="auto"/>
        <w:rPr>
          <w:color w:val="0070C0"/>
        </w:rPr>
      </w:pPr>
      <w:r>
        <w:rPr>
          <w:color w:val="0070C0"/>
        </w:rPr>
        <w:t>What utilities are paid for sanitation and menstrual hygiene management facilities? Consider water needed for flushing or cleaning, sewer utilities, electricity for lighting facilities.</w:t>
      </w:r>
    </w:p>
    <w:p w14:paraId="7617165F" w14:textId="77777777" w:rsidR="00F230A7" w:rsidRDefault="00F230A7" w:rsidP="00DC2B0C">
      <w:pPr>
        <w:pStyle w:val="Questionnaireformat"/>
        <w:numPr>
          <w:ilvl w:val="0"/>
          <w:numId w:val="26"/>
        </w:numPr>
        <w:spacing w:before="0" w:line="256" w:lineRule="auto"/>
        <w:rPr>
          <w:color w:val="0070C0"/>
        </w:rPr>
      </w:pPr>
      <w:r>
        <w:rPr>
          <w:color w:val="0070C0"/>
        </w:rPr>
        <w:t>What other products and supplies are needed for sanitation?</w:t>
      </w:r>
    </w:p>
    <w:p w14:paraId="6EC220DC" w14:textId="15FF8D6E" w:rsidR="00F230A7" w:rsidRDefault="00F230A7" w:rsidP="00DC2B0C">
      <w:pPr>
        <w:pStyle w:val="Questionnaireformat"/>
        <w:numPr>
          <w:ilvl w:val="0"/>
          <w:numId w:val="26"/>
        </w:numPr>
        <w:spacing w:before="0" w:line="256" w:lineRule="auto"/>
        <w:rPr>
          <w:color w:val="0070C0"/>
        </w:rPr>
      </w:pPr>
      <w:r>
        <w:rPr>
          <w:color w:val="0070C0"/>
        </w:rPr>
        <w:t>What produc</w:t>
      </w:r>
      <w:r w:rsidR="007E66A8">
        <w:rPr>
          <w:color w:val="0070C0"/>
        </w:rPr>
        <w:t>t</w:t>
      </w:r>
      <w:r>
        <w:rPr>
          <w:color w:val="0070C0"/>
        </w:rPr>
        <w:t>s and supplies are available for handwashing and drying after defecation?</w:t>
      </w:r>
    </w:p>
    <w:p w14:paraId="28739CEC" w14:textId="77777777" w:rsidR="00F230A7" w:rsidRDefault="00F230A7" w:rsidP="00F230A7">
      <w:pPr>
        <w:pStyle w:val="Heading3"/>
      </w:pPr>
      <w:r>
        <w:t>Personnel</w:t>
      </w:r>
    </w:p>
    <w:p w14:paraId="7657CD18" w14:textId="07E17793" w:rsidR="00F230A7" w:rsidRDefault="00F230A7" w:rsidP="00F230A7">
      <w:pPr>
        <w:spacing w:line="240" w:lineRule="auto"/>
        <w:rPr>
          <w:i/>
          <w:iCs/>
        </w:rPr>
      </w:pPr>
      <w:r>
        <w:rPr>
          <w:i/>
          <w:iCs/>
        </w:rPr>
        <w:t xml:space="preserve">The following section should be completed by an administrator, environmental health officer, or clinical supervisor who supervises personnel. For </w:t>
      </w:r>
      <w:r w:rsidR="005F0131">
        <w:rPr>
          <w:i/>
          <w:iCs/>
        </w:rPr>
        <w:t>text in blue</w:t>
      </w:r>
      <w:r>
        <w:rPr>
          <w:i/>
          <w:iCs/>
        </w:rPr>
        <w:t xml:space="preserve">, record the responses as line items under the Personnel tab of the costing spreadsheet. For </w:t>
      </w:r>
      <w:proofErr w:type="gramStart"/>
      <w:r>
        <w:rPr>
          <w:i/>
          <w:iCs/>
        </w:rPr>
        <w:t>all of</w:t>
      </w:r>
      <w:proofErr w:type="gramEnd"/>
      <w:r>
        <w:rPr>
          <w:i/>
          <w:iCs/>
        </w:rPr>
        <w:t xml:space="preserve"> the following questions, document the title/position of the person performing the task (e.g., laboratory technician, groundskeeper), not their specific name.</w:t>
      </w:r>
    </w:p>
    <w:p w14:paraId="2163F6E0" w14:textId="31907E4E" w:rsidR="00F230A7" w:rsidRDefault="00F230A7" w:rsidP="00F230A7">
      <w:pPr>
        <w:pStyle w:val="NoSpacing"/>
      </w:pPr>
      <w:r>
        <w:t>Name of Respondent</w:t>
      </w:r>
      <w:r w:rsidR="00AD5ADE">
        <w:t>:</w:t>
      </w:r>
    </w:p>
    <w:p w14:paraId="1302AB3F" w14:textId="44D1AEF5" w:rsidR="00F230A7" w:rsidRDefault="00F230A7" w:rsidP="00F230A7">
      <w:pPr>
        <w:pStyle w:val="NoSpacing"/>
      </w:pPr>
      <w:r>
        <w:t>Position/Title of Respondent</w:t>
      </w:r>
      <w:r w:rsidR="00AD5ADE">
        <w:t>:</w:t>
      </w:r>
    </w:p>
    <w:p w14:paraId="68704861" w14:textId="0010AB95" w:rsidR="00F230A7" w:rsidRDefault="00F230A7" w:rsidP="00F230A7">
      <w:pPr>
        <w:pStyle w:val="NoSpacing"/>
      </w:pPr>
      <w:r>
        <w:t>Phone Number of Respondent</w:t>
      </w:r>
      <w:r w:rsidR="00AD5ADE">
        <w:t>:</w:t>
      </w:r>
    </w:p>
    <w:p w14:paraId="3695AFCB" w14:textId="6FB5083C" w:rsidR="00F230A7" w:rsidRDefault="00F230A7" w:rsidP="00F230A7">
      <w:pPr>
        <w:pStyle w:val="NoSpacing"/>
      </w:pPr>
      <w:r>
        <w:t>Email of Respondent (if available)</w:t>
      </w:r>
      <w:r w:rsidR="00AD5ADE">
        <w:t>:</w:t>
      </w:r>
    </w:p>
    <w:p w14:paraId="2785D092" w14:textId="569B2E7F" w:rsidR="00F230A7" w:rsidRDefault="00F230A7" w:rsidP="00F230A7">
      <w:pPr>
        <w:pStyle w:val="NoSpacing"/>
      </w:pPr>
      <w:r>
        <w:t>Date of Interview</w:t>
      </w:r>
      <w:r w:rsidR="00AD5ADE">
        <w:t>:</w:t>
      </w:r>
    </w:p>
    <w:p w14:paraId="539F3200" w14:textId="77777777" w:rsidR="00F230A7" w:rsidRDefault="00F230A7" w:rsidP="00F230A7">
      <w:pPr>
        <w:pStyle w:val="LikeHeading3"/>
        <w:spacing w:line="240" w:lineRule="auto"/>
      </w:pPr>
    </w:p>
    <w:p w14:paraId="1D4E1659" w14:textId="77777777" w:rsidR="00F230A7" w:rsidRDefault="00F230A7" w:rsidP="00DC2B0C">
      <w:pPr>
        <w:pStyle w:val="Questionnaireformat"/>
        <w:numPr>
          <w:ilvl w:val="0"/>
          <w:numId w:val="26"/>
        </w:numPr>
        <w:spacing w:before="0" w:line="256" w:lineRule="auto"/>
      </w:pPr>
      <w:r>
        <w:t>Who performs the following tasks:</w:t>
      </w:r>
    </w:p>
    <w:p w14:paraId="57BC20D5" w14:textId="77777777" w:rsidR="00F230A7" w:rsidRDefault="00F230A7" w:rsidP="00F230A7">
      <w:pPr>
        <w:pStyle w:val="Questionnairenote"/>
        <w:ind w:left="0"/>
      </w:pPr>
      <w:r>
        <w:rPr>
          <w:b/>
          <w:bCs/>
        </w:rPr>
        <w:t>Note:</w:t>
      </w:r>
      <w:r>
        <w:t xml:space="preserve"> Document the title/position of the person performing the task (e.g., laboratory technician, groundskeeper), not their specific name.</w:t>
      </w:r>
    </w:p>
    <w:p w14:paraId="674476AD" w14:textId="77777777" w:rsidR="00F230A7" w:rsidRDefault="00F230A7" w:rsidP="00DC2B0C">
      <w:pPr>
        <w:pStyle w:val="Questionnaireformat"/>
        <w:numPr>
          <w:ilvl w:val="1"/>
          <w:numId w:val="26"/>
        </w:numPr>
        <w:spacing w:before="0" w:line="256" w:lineRule="auto"/>
        <w:rPr>
          <w:color w:val="0070C0"/>
        </w:rPr>
      </w:pPr>
      <w:r>
        <w:rPr>
          <w:color w:val="0070C0"/>
        </w:rPr>
        <w:t>Restocking anal cleansing materials?</w:t>
      </w:r>
    </w:p>
    <w:p w14:paraId="4889A8E2" w14:textId="77777777" w:rsidR="00F230A7" w:rsidRDefault="00F230A7" w:rsidP="00DC2B0C">
      <w:pPr>
        <w:pStyle w:val="Questionnaireformat"/>
        <w:numPr>
          <w:ilvl w:val="1"/>
          <w:numId w:val="26"/>
        </w:numPr>
        <w:spacing w:before="0" w:line="256" w:lineRule="auto"/>
        <w:rPr>
          <w:color w:val="0070C0"/>
        </w:rPr>
      </w:pPr>
      <w:r>
        <w:rPr>
          <w:color w:val="0070C0"/>
        </w:rPr>
        <w:t>Restocking soap and drying materials in menstrual hygiene management facilities?</w:t>
      </w:r>
    </w:p>
    <w:p w14:paraId="6420BE5D" w14:textId="77777777" w:rsidR="00F230A7" w:rsidRDefault="00F230A7" w:rsidP="00DC2B0C">
      <w:pPr>
        <w:pStyle w:val="Questionnaireformat"/>
        <w:numPr>
          <w:ilvl w:val="1"/>
          <w:numId w:val="26"/>
        </w:numPr>
        <w:spacing w:before="0" w:line="256" w:lineRule="auto"/>
        <w:rPr>
          <w:color w:val="0070C0"/>
        </w:rPr>
      </w:pPr>
      <w:r>
        <w:rPr>
          <w:color w:val="0070C0"/>
        </w:rPr>
        <w:t>Emptying and disposal of receptacles for soiled menstrual products?</w:t>
      </w:r>
    </w:p>
    <w:p w14:paraId="5733F4F0" w14:textId="77777777" w:rsidR="00F230A7" w:rsidRDefault="00F230A7" w:rsidP="00DC2B0C">
      <w:pPr>
        <w:pStyle w:val="Questionnaireformat"/>
        <w:numPr>
          <w:ilvl w:val="1"/>
          <w:numId w:val="26"/>
        </w:numPr>
        <w:spacing w:before="0" w:line="256" w:lineRule="auto"/>
        <w:rPr>
          <w:color w:val="0070C0"/>
        </w:rPr>
      </w:pPr>
      <w:r>
        <w:rPr>
          <w:color w:val="0070C0"/>
        </w:rPr>
        <w:t>Restocking hand washing and drying materials?</w:t>
      </w:r>
    </w:p>
    <w:p w14:paraId="7F487E64" w14:textId="77777777" w:rsidR="00F230A7" w:rsidRDefault="00F230A7" w:rsidP="00DC2B0C">
      <w:pPr>
        <w:pStyle w:val="Questionnaireformat"/>
        <w:numPr>
          <w:ilvl w:val="1"/>
          <w:numId w:val="26"/>
        </w:numPr>
        <w:spacing w:before="0" w:line="256" w:lineRule="auto"/>
        <w:rPr>
          <w:color w:val="0070C0"/>
        </w:rPr>
      </w:pPr>
      <w:r>
        <w:rPr>
          <w:color w:val="0070C0"/>
        </w:rPr>
        <w:t>Emptying and disposal of receptacles for soiled hand drying materials?</w:t>
      </w:r>
    </w:p>
    <w:p w14:paraId="1B25AF0D" w14:textId="77777777" w:rsidR="00F230A7" w:rsidRDefault="00F230A7" w:rsidP="00DC2B0C">
      <w:pPr>
        <w:pStyle w:val="Questionnaireformat"/>
        <w:numPr>
          <w:ilvl w:val="0"/>
          <w:numId w:val="26"/>
        </w:numPr>
        <w:spacing w:before="0" w:line="256" w:lineRule="auto"/>
      </w:pPr>
      <w:r>
        <w:t xml:space="preserve">Does anyone else perform sanitation-related tasks? If so, what tasks? </w:t>
      </w:r>
      <w:r>
        <w:rPr>
          <w:color w:val="0070C0"/>
        </w:rPr>
        <w:t>Who?</w:t>
      </w:r>
    </w:p>
    <w:p w14:paraId="0FB94EC8" w14:textId="77777777" w:rsidR="00F230A7" w:rsidRDefault="00F230A7" w:rsidP="00F230A7">
      <w:pPr>
        <w:pStyle w:val="Heading3"/>
      </w:pPr>
      <w:r>
        <w:t>Direct support</w:t>
      </w:r>
    </w:p>
    <w:p w14:paraId="531005F4" w14:textId="0F09CABB" w:rsidR="00F230A7" w:rsidRDefault="00F230A7" w:rsidP="00F230A7">
      <w:pPr>
        <w:spacing w:line="240" w:lineRule="auto"/>
        <w:rPr>
          <w:i/>
          <w:iCs/>
        </w:rPr>
      </w:pPr>
      <w:r>
        <w:rPr>
          <w:i/>
          <w:iCs/>
        </w:rPr>
        <w:t xml:space="preserve">The following section should be completed by an administrator, environmental health officer, or clinical supervisor who supervises sanitation. For </w:t>
      </w:r>
      <w:r w:rsidR="005F0131">
        <w:rPr>
          <w:i/>
          <w:iCs/>
        </w:rPr>
        <w:t>text in blue</w:t>
      </w:r>
      <w:r>
        <w:rPr>
          <w:i/>
          <w:iCs/>
        </w:rPr>
        <w:t>, record the responses as line items under the Direct Support tab of the costing spreadsheet. For all questions about people, document the title/position of the person performing the task (e.g., laboratory technician, groundskeeper), not their specific name.</w:t>
      </w:r>
    </w:p>
    <w:p w14:paraId="28C13D6E" w14:textId="736F6EAB" w:rsidR="00F230A7" w:rsidRDefault="00F230A7" w:rsidP="00F230A7">
      <w:pPr>
        <w:pStyle w:val="NoSpacing"/>
      </w:pPr>
      <w:r>
        <w:t>Name of Respondent</w:t>
      </w:r>
      <w:r w:rsidR="00AD5ADE">
        <w:t>:</w:t>
      </w:r>
    </w:p>
    <w:p w14:paraId="185E6BFF" w14:textId="6429027D" w:rsidR="00F230A7" w:rsidRDefault="00F230A7" w:rsidP="00F230A7">
      <w:pPr>
        <w:pStyle w:val="NoSpacing"/>
      </w:pPr>
      <w:r>
        <w:lastRenderedPageBreak/>
        <w:t>Position/Title of Respondent</w:t>
      </w:r>
      <w:r w:rsidR="00AD5ADE">
        <w:t>:</w:t>
      </w:r>
    </w:p>
    <w:p w14:paraId="7961D09A" w14:textId="7995FD19" w:rsidR="00F230A7" w:rsidRDefault="00F230A7" w:rsidP="00F230A7">
      <w:pPr>
        <w:pStyle w:val="NoSpacing"/>
      </w:pPr>
      <w:r>
        <w:t>Phone Number of Respondent</w:t>
      </w:r>
      <w:r w:rsidR="00AD5ADE">
        <w:t>:</w:t>
      </w:r>
    </w:p>
    <w:p w14:paraId="388CA246" w14:textId="05B30ED3" w:rsidR="00F230A7" w:rsidRDefault="00F230A7" w:rsidP="00F230A7">
      <w:pPr>
        <w:pStyle w:val="NoSpacing"/>
      </w:pPr>
      <w:r>
        <w:t>Email of Respondent (if available)</w:t>
      </w:r>
      <w:r w:rsidR="00AD5ADE">
        <w:t>:</w:t>
      </w:r>
    </w:p>
    <w:p w14:paraId="063A3ADD" w14:textId="78B5A88B" w:rsidR="00F230A7" w:rsidRDefault="00F230A7" w:rsidP="00F230A7">
      <w:pPr>
        <w:pStyle w:val="NoSpacing"/>
      </w:pPr>
      <w:r>
        <w:t>Date of Interview</w:t>
      </w:r>
      <w:r w:rsidR="00AD5ADE">
        <w:t>:</w:t>
      </w:r>
    </w:p>
    <w:p w14:paraId="02F0E530" w14:textId="77777777" w:rsidR="00F230A7" w:rsidRDefault="00F230A7" w:rsidP="00F230A7">
      <w:pPr>
        <w:spacing w:line="240" w:lineRule="auto"/>
      </w:pPr>
    </w:p>
    <w:p w14:paraId="6E951F0D" w14:textId="77777777" w:rsidR="00F230A7" w:rsidRDefault="00F230A7" w:rsidP="00DC2B0C">
      <w:pPr>
        <w:pStyle w:val="Questionnaireformat"/>
        <w:numPr>
          <w:ilvl w:val="0"/>
          <w:numId w:val="26"/>
        </w:numPr>
        <w:spacing w:before="0" w:line="256" w:lineRule="auto"/>
      </w:pPr>
      <w:r>
        <w:t>Who supervises the following:</w:t>
      </w:r>
    </w:p>
    <w:p w14:paraId="69D533E7" w14:textId="77777777" w:rsidR="00F230A7" w:rsidRDefault="00F230A7" w:rsidP="00DC2B0C">
      <w:pPr>
        <w:pStyle w:val="Questionnaireformat"/>
        <w:numPr>
          <w:ilvl w:val="1"/>
          <w:numId w:val="26"/>
        </w:numPr>
        <w:spacing w:before="0" w:line="256" w:lineRule="auto"/>
        <w:rPr>
          <w:color w:val="0070C0"/>
        </w:rPr>
      </w:pPr>
      <w:r>
        <w:rPr>
          <w:color w:val="0070C0"/>
        </w:rPr>
        <w:t>Sanitary inspections?</w:t>
      </w:r>
    </w:p>
    <w:p w14:paraId="33351157" w14:textId="77777777" w:rsidR="00F230A7" w:rsidRDefault="00F230A7" w:rsidP="00DC2B0C">
      <w:pPr>
        <w:pStyle w:val="Questionnaireformat"/>
        <w:numPr>
          <w:ilvl w:val="1"/>
          <w:numId w:val="26"/>
        </w:numPr>
        <w:spacing w:before="0" w:line="256" w:lineRule="auto"/>
        <w:rPr>
          <w:color w:val="0070C0"/>
        </w:rPr>
      </w:pPr>
      <w:r>
        <w:rPr>
          <w:color w:val="0070C0"/>
        </w:rPr>
        <w:t>Monitoring and inspections of hand hygiene compliance?</w:t>
      </w:r>
    </w:p>
    <w:p w14:paraId="15E70A14" w14:textId="77777777" w:rsidR="00F230A7" w:rsidRDefault="00F230A7" w:rsidP="00DC2B0C">
      <w:pPr>
        <w:pStyle w:val="Questionnaireformat"/>
        <w:numPr>
          <w:ilvl w:val="0"/>
          <w:numId w:val="26"/>
        </w:numPr>
        <w:spacing w:before="0" w:line="256" w:lineRule="auto"/>
      </w:pPr>
      <w:r>
        <w:t xml:space="preserve">Does anyone else supervise sanitation-related tasks? If so, what tasks? </w:t>
      </w:r>
      <w:r>
        <w:rPr>
          <w:color w:val="0070C0"/>
        </w:rPr>
        <w:t>Who?</w:t>
      </w:r>
    </w:p>
    <w:p w14:paraId="204CA6D8" w14:textId="5C5AB3EF" w:rsidR="00DA65DA" w:rsidRDefault="00F230A7" w:rsidP="00DC2B0C">
      <w:pPr>
        <w:pStyle w:val="Questionnaireformat"/>
        <w:numPr>
          <w:ilvl w:val="0"/>
          <w:numId w:val="26"/>
        </w:numPr>
        <w:spacing w:before="0" w:line="240" w:lineRule="auto"/>
        <w:sectPr w:rsidR="00DA65DA" w:rsidSect="00C32745">
          <w:headerReference w:type="default" r:id="rId42"/>
          <w:pgSz w:w="12240" w:h="15840"/>
          <w:pgMar w:top="1440" w:right="1440" w:bottom="1440" w:left="1440" w:header="720" w:footer="720" w:gutter="0"/>
          <w:cols w:space="720"/>
          <w:docGrid w:linePitch="360"/>
        </w:sectPr>
      </w:pPr>
      <w:r>
        <w:t xml:space="preserve">Are any tools, equipment, or supplies required for audits, safety monitoring, or supervision of sanitation you have not already described? </w:t>
      </w:r>
      <w:r w:rsidRPr="00F230A7">
        <w:rPr>
          <w:color w:val="0070C0"/>
        </w:rPr>
        <w:t>If so, please describe.</w:t>
      </w:r>
    </w:p>
    <w:p w14:paraId="1CD012AF" w14:textId="521F5FBD" w:rsidR="00AB1057" w:rsidRDefault="00A0497D" w:rsidP="00F230A7">
      <w:pPr>
        <w:pStyle w:val="Heading1"/>
        <w:spacing w:line="240" w:lineRule="auto"/>
      </w:pPr>
      <w:bookmarkStart w:id="65" w:name="_Toc67313874"/>
      <w:r w:rsidRPr="00800507">
        <w:lastRenderedPageBreak/>
        <w:t xml:space="preserve">Worksheet 5.2b: Sanitation </w:t>
      </w:r>
      <w:proofErr w:type="gramStart"/>
      <w:r w:rsidRPr="00800507">
        <w:t>line item</w:t>
      </w:r>
      <w:proofErr w:type="gramEnd"/>
      <w:r w:rsidRPr="00800507">
        <w:t xml:space="preserve"> identification (</w:t>
      </w:r>
      <w:proofErr w:type="spellStart"/>
      <w:r w:rsidRPr="00800507">
        <w:t>sewered</w:t>
      </w:r>
      <w:proofErr w:type="spellEnd"/>
      <w:r w:rsidRPr="00800507">
        <w:t>)</w:t>
      </w:r>
      <w:bookmarkEnd w:id="65"/>
    </w:p>
    <w:p w14:paraId="7B3E4F92" w14:textId="77777777" w:rsidR="00F230A7" w:rsidRDefault="00F230A7" w:rsidP="00A505A7">
      <w:pPr>
        <w:pStyle w:val="Heading2"/>
      </w:pPr>
      <w:r>
        <w:t>Instructions</w:t>
      </w:r>
    </w:p>
    <w:p w14:paraId="207F9B23" w14:textId="77777777" w:rsidR="00F230A7" w:rsidRDefault="00F230A7" w:rsidP="00F230A7">
      <w:pPr>
        <w:spacing w:line="240" w:lineRule="auto"/>
      </w:pPr>
      <w:r>
        <w:t>The purpose of this interview is to identify the resources used to provide sanitation. These resources will be entered as line items into a costing spreadsheet. Later modules will add information about quantities and costs of each item to calculate total costs.</w:t>
      </w:r>
    </w:p>
    <w:p w14:paraId="5A6F545F" w14:textId="77777777" w:rsidR="00F230A7" w:rsidRDefault="00F230A7" w:rsidP="00F230A7">
      <w:pPr>
        <w:spacing w:line="240" w:lineRule="auto"/>
      </w:pPr>
      <w:r>
        <w:t>Read this interview guide in its entirety before conducting the interview. The guide is divided into sections for the following cost categories: capital hardware, capital software, capital maintenance, recurrent training, consumables, personnel, and direct support.</w:t>
      </w:r>
    </w:p>
    <w:p w14:paraId="7C04A55D" w14:textId="77777777" w:rsidR="00F230A7" w:rsidRDefault="00F230A7" w:rsidP="00F230A7">
      <w:pPr>
        <w:spacing w:line="240" w:lineRule="auto"/>
      </w:pPr>
      <w:r>
        <w:t>Review the costing purpose and scope identified in Worksheet 1.1. You may skip sections for costs categories that were excluded from the scope of costing activities. Where services are provided by an external contractor, you may choose to skip questions that require contacting the contractor, if your costing purpose requires only the gross payments made to contractors and not a full enumeration of all line item costs.</w:t>
      </w:r>
    </w:p>
    <w:p w14:paraId="5948CD5B" w14:textId="77777777" w:rsidR="00F230A7" w:rsidRDefault="00F230A7" w:rsidP="00F230A7">
      <w:pPr>
        <w:spacing w:line="240" w:lineRule="auto"/>
      </w:pPr>
      <w:r>
        <w:t xml:space="preserve">Download the costing spreadsheet attached as a supplementary file with this guide. Throughout the guide, </w:t>
      </w:r>
      <w:r>
        <w:rPr>
          <w:color w:val="0070C0"/>
        </w:rPr>
        <w:t>questions written in blue text</w:t>
      </w:r>
      <w:r>
        <w:t xml:space="preserve"> ask about resources used in service provision. Record these resources as line items under each cost category tab in the spreadsheet. You may take notes directly in the spreadsheet, or record notes separately and transfer to the spreadsheet later. Review the spreadsheet before conducting the interview.</w:t>
      </w:r>
    </w:p>
    <w:p w14:paraId="58FAFD8A" w14:textId="77777777" w:rsidR="00F230A7" w:rsidRDefault="00F230A7" w:rsidP="00F230A7">
      <w:pPr>
        <w:spacing w:line="240" w:lineRule="auto"/>
      </w:pPr>
      <w:r>
        <w:t xml:space="preserve">Participants should be identified from </w:t>
      </w:r>
      <w:r>
        <w:fldChar w:fldCharType="begin"/>
      </w:r>
      <w:r>
        <w:instrText xml:space="preserve"> REF _Ref43379588 \h  \* MERGEFORMAT </w:instrText>
      </w:r>
      <w:r>
        <w:fldChar w:fldCharType="separate"/>
      </w:r>
      <w:r>
        <w:t>Worksheet 2.1: Facility informant identification</w:t>
      </w:r>
      <w:r>
        <w:fldChar w:fldCharType="end"/>
      </w:r>
      <w:r>
        <w:t>. Each section suggests a participant, but additional or alternative participants may be needed to fully answer all questions. You may administer each section of the guide to participants individually, or assemble participants for all participants at once to complete the guide together in a focus group.</w:t>
      </w:r>
    </w:p>
    <w:p w14:paraId="2FDD7D09" w14:textId="77777777" w:rsidR="00F230A7" w:rsidRDefault="00F230A7" w:rsidP="00F230A7">
      <w:pPr>
        <w:spacing w:line="240" w:lineRule="auto"/>
        <w:rPr>
          <w:rStyle w:val="CommentReference"/>
        </w:rPr>
      </w:pPr>
      <w:r>
        <w:t>Where possible and with the consent of the interviewee, we recommend audio-recording the interviews so that recordings may be reviewed later for clarification or to extract additional detail, if necessary.</w:t>
      </w:r>
      <w:r>
        <w:rPr>
          <w:rStyle w:val="CommentReference"/>
        </w:rPr>
        <w:t xml:space="preserve"> </w:t>
      </w:r>
    </w:p>
    <w:p w14:paraId="5F129D4E" w14:textId="77777777" w:rsidR="00F230A7" w:rsidRDefault="00F230A7" w:rsidP="00F230A7">
      <w:pPr>
        <w:pStyle w:val="Heading3"/>
      </w:pPr>
      <w:r>
        <w:t>Capital hardware</w:t>
      </w:r>
    </w:p>
    <w:p w14:paraId="6829ADC6" w14:textId="414C728B" w:rsidR="00F230A7" w:rsidRDefault="00F230A7" w:rsidP="00F230A7">
      <w:pPr>
        <w:spacing w:line="240" w:lineRule="auto"/>
        <w:rPr>
          <w:i/>
          <w:iCs/>
        </w:rPr>
      </w:pPr>
      <w:r>
        <w:rPr>
          <w:i/>
          <w:iCs/>
        </w:rPr>
        <w:t xml:space="preserve">The following section should be completed by an administrator, environmental health officer, or clinical supervisor with knowledge of sanitation. For </w:t>
      </w:r>
      <w:r w:rsidR="005F0131">
        <w:rPr>
          <w:i/>
          <w:iCs/>
        </w:rPr>
        <w:t>text in blue</w:t>
      </w:r>
      <w:r>
        <w:rPr>
          <w:i/>
          <w:iCs/>
        </w:rPr>
        <w:t>, record the responses as line items under the Capital Hardware tab of the costing spreadsheet.</w:t>
      </w:r>
    </w:p>
    <w:p w14:paraId="21FC691C" w14:textId="0786A18D" w:rsidR="00F230A7" w:rsidRDefault="00F230A7" w:rsidP="00F230A7">
      <w:pPr>
        <w:pStyle w:val="NoSpacing"/>
      </w:pPr>
      <w:r>
        <w:t>Name of Respondent</w:t>
      </w:r>
      <w:r w:rsidR="00AD5ADE">
        <w:t>:</w:t>
      </w:r>
    </w:p>
    <w:p w14:paraId="6B592B64" w14:textId="3FAC2D32" w:rsidR="00F230A7" w:rsidRDefault="00F230A7" w:rsidP="00F230A7">
      <w:pPr>
        <w:pStyle w:val="NoSpacing"/>
      </w:pPr>
      <w:r>
        <w:t>Position/Title of Respondent</w:t>
      </w:r>
      <w:r w:rsidR="00AD5ADE">
        <w:t>:</w:t>
      </w:r>
    </w:p>
    <w:p w14:paraId="56E27B76" w14:textId="03972840" w:rsidR="00F230A7" w:rsidRDefault="00F230A7" w:rsidP="00F230A7">
      <w:pPr>
        <w:pStyle w:val="NoSpacing"/>
      </w:pPr>
      <w:r>
        <w:t>Phone Number of Respondent</w:t>
      </w:r>
      <w:r w:rsidR="00AD5ADE">
        <w:t>:</w:t>
      </w:r>
    </w:p>
    <w:p w14:paraId="49A73981" w14:textId="2CD319AF" w:rsidR="00F230A7" w:rsidRDefault="00F230A7" w:rsidP="00F230A7">
      <w:pPr>
        <w:pStyle w:val="NoSpacing"/>
      </w:pPr>
      <w:r>
        <w:t>Email of Respondent (if available)</w:t>
      </w:r>
      <w:r w:rsidR="00AD5ADE">
        <w:t>:</w:t>
      </w:r>
    </w:p>
    <w:p w14:paraId="2F55E953" w14:textId="0845296B" w:rsidR="00F230A7" w:rsidRDefault="00F230A7" w:rsidP="00F230A7">
      <w:r>
        <w:t>Date of Interview</w:t>
      </w:r>
      <w:r w:rsidR="00AD5ADE">
        <w:t>:</w:t>
      </w:r>
    </w:p>
    <w:p w14:paraId="0DE4D85E" w14:textId="77777777" w:rsidR="00F230A7" w:rsidRDefault="00F230A7" w:rsidP="00DC2B0C">
      <w:pPr>
        <w:pStyle w:val="Questionnaireformat"/>
        <w:numPr>
          <w:ilvl w:val="0"/>
          <w:numId w:val="34"/>
        </w:numPr>
        <w:spacing w:before="0" w:line="256" w:lineRule="auto"/>
      </w:pPr>
      <w:r>
        <w:t xml:space="preserve">What toilets are present at this facility? </w:t>
      </w:r>
      <w:r w:rsidRPr="00257545">
        <w:rPr>
          <w:color w:val="0070C0"/>
        </w:rPr>
        <w:t>Describe the infrastructure.</w:t>
      </w:r>
    </w:p>
    <w:p w14:paraId="1F4D3F01" w14:textId="77777777" w:rsidR="00F230A7" w:rsidRDefault="00F230A7" w:rsidP="00DC2B0C">
      <w:pPr>
        <w:pStyle w:val="Questionnaireformat"/>
        <w:numPr>
          <w:ilvl w:val="0"/>
          <w:numId w:val="26"/>
        </w:numPr>
        <w:spacing w:before="0" w:line="256" w:lineRule="auto"/>
      </w:pPr>
      <w:r>
        <w:t xml:space="preserve">How is sewage removed from the facility? </w:t>
      </w:r>
      <w:r>
        <w:rPr>
          <w:color w:val="0070C0"/>
        </w:rPr>
        <w:t>Describe the infrastructure.</w:t>
      </w:r>
    </w:p>
    <w:p w14:paraId="7176CD52" w14:textId="77777777" w:rsidR="00F230A7" w:rsidRDefault="00F230A7" w:rsidP="00DC2B0C">
      <w:pPr>
        <w:pStyle w:val="Questionnaireformat"/>
        <w:numPr>
          <w:ilvl w:val="0"/>
          <w:numId w:val="26"/>
        </w:numPr>
        <w:spacing w:before="0" w:line="256" w:lineRule="auto"/>
      </w:pPr>
      <w:r>
        <w:t xml:space="preserve">What facilities for menstrual hygiene management are present at this facility? </w:t>
      </w:r>
      <w:r>
        <w:rPr>
          <w:color w:val="0070C0"/>
        </w:rPr>
        <w:t>Describe the infrastructure.</w:t>
      </w:r>
    </w:p>
    <w:p w14:paraId="75AFB953" w14:textId="77777777" w:rsidR="00F230A7" w:rsidRDefault="00F230A7" w:rsidP="00DC2B0C">
      <w:pPr>
        <w:pStyle w:val="Questionnaireformat"/>
        <w:numPr>
          <w:ilvl w:val="0"/>
          <w:numId w:val="26"/>
        </w:numPr>
        <w:spacing w:before="0" w:line="256" w:lineRule="auto"/>
      </w:pPr>
      <w:r>
        <w:t xml:space="preserve">What facilities are available near toilets for handwashing? </w:t>
      </w:r>
      <w:r>
        <w:rPr>
          <w:color w:val="0070C0"/>
        </w:rPr>
        <w:t>Describe the infrastructure.</w:t>
      </w:r>
    </w:p>
    <w:p w14:paraId="71658CC7" w14:textId="77777777" w:rsidR="00F230A7" w:rsidRDefault="00F230A7" w:rsidP="00F230A7">
      <w:pPr>
        <w:pStyle w:val="Heading3"/>
      </w:pPr>
      <w:r>
        <w:lastRenderedPageBreak/>
        <w:t>Capital software</w:t>
      </w:r>
    </w:p>
    <w:p w14:paraId="5FD69039" w14:textId="398D2A96" w:rsidR="00F230A7" w:rsidRDefault="00F230A7" w:rsidP="00F230A7">
      <w:pPr>
        <w:spacing w:line="240" w:lineRule="auto"/>
        <w:rPr>
          <w:i/>
          <w:iCs/>
        </w:rPr>
      </w:pPr>
      <w:r>
        <w:rPr>
          <w:i/>
          <w:iCs/>
        </w:rPr>
        <w:t xml:space="preserve">The following section should be completed by an administrator, environmental health officer, or clinical supervisor with knowledge of how sanitation infrastructure was constructed or an individual who has access to relevant records of construction. For </w:t>
      </w:r>
      <w:r w:rsidR="005F0131">
        <w:rPr>
          <w:i/>
          <w:iCs/>
        </w:rPr>
        <w:t>text in blue</w:t>
      </w:r>
      <w:r>
        <w:rPr>
          <w:i/>
          <w:iCs/>
        </w:rPr>
        <w:t>, record the responses as line items under the Capital Software tab of the costing spreadsheet.</w:t>
      </w:r>
    </w:p>
    <w:p w14:paraId="4567C422" w14:textId="46013FA0" w:rsidR="00F230A7" w:rsidRDefault="00F230A7" w:rsidP="00F230A7">
      <w:pPr>
        <w:pStyle w:val="NoSpacing"/>
      </w:pPr>
      <w:r>
        <w:t>Name of Respondent</w:t>
      </w:r>
      <w:r w:rsidR="00AD5ADE">
        <w:t>:</w:t>
      </w:r>
    </w:p>
    <w:p w14:paraId="38DC15A2" w14:textId="17290C2D" w:rsidR="00F230A7" w:rsidRDefault="00F230A7" w:rsidP="00F230A7">
      <w:pPr>
        <w:pStyle w:val="NoSpacing"/>
      </w:pPr>
      <w:r>
        <w:t>Position/Title of Respondent</w:t>
      </w:r>
      <w:r w:rsidR="00AD5ADE">
        <w:t>:</w:t>
      </w:r>
    </w:p>
    <w:p w14:paraId="6E36B40D" w14:textId="5E9347F1" w:rsidR="00F230A7" w:rsidRDefault="00F230A7" w:rsidP="00F230A7">
      <w:pPr>
        <w:pStyle w:val="NoSpacing"/>
      </w:pPr>
      <w:r>
        <w:t>Phone Number of Respondent</w:t>
      </w:r>
      <w:r w:rsidR="00AD5ADE">
        <w:t>:</w:t>
      </w:r>
    </w:p>
    <w:p w14:paraId="43A64C83" w14:textId="77A7986D" w:rsidR="00F230A7" w:rsidRDefault="00F230A7" w:rsidP="00F230A7">
      <w:pPr>
        <w:pStyle w:val="NoSpacing"/>
      </w:pPr>
      <w:r>
        <w:t>Email of Respondent (if available)</w:t>
      </w:r>
      <w:r w:rsidR="00AD5ADE">
        <w:t>:</w:t>
      </w:r>
    </w:p>
    <w:p w14:paraId="5DD205BF" w14:textId="2727EE77" w:rsidR="00F230A7" w:rsidRDefault="00F230A7" w:rsidP="00F230A7">
      <w:r>
        <w:t>Date of Interview</w:t>
      </w:r>
      <w:r w:rsidR="00AD5ADE">
        <w:t>:</w:t>
      </w:r>
    </w:p>
    <w:p w14:paraId="5D334727" w14:textId="77777777" w:rsidR="00F230A7" w:rsidRDefault="00F230A7" w:rsidP="00DC2B0C">
      <w:pPr>
        <w:pStyle w:val="Questionnaireformat"/>
        <w:numPr>
          <w:ilvl w:val="0"/>
          <w:numId w:val="26"/>
        </w:numPr>
        <w:spacing w:before="0" w:line="256" w:lineRule="auto"/>
        <w:rPr>
          <w:color w:val="0070C0"/>
        </w:rPr>
      </w:pPr>
      <w:r>
        <w:rPr>
          <w:color w:val="0070C0"/>
        </w:rPr>
        <w:t>Describe any site assessments, planning activities, or architectural design processes conducted before installing the toilets.</w:t>
      </w:r>
    </w:p>
    <w:p w14:paraId="133D8A0C" w14:textId="77777777" w:rsidR="00F230A7" w:rsidRDefault="00F230A7" w:rsidP="00DC2B0C">
      <w:pPr>
        <w:pStyle w:val="Questionnaireformat"/>
        <w:numPr>
          <w:ilvl w:val="0"/>
          <w:numId w:val="26"/>
        </w:numPr>
        <w:spacing w:before="0" w:line="256" w:lineRule="auto"/>
        <w:rPr>
          <w:color w:val="0070C0"/>
        </w:rPr>
      </w:pPr>
      <w:r>
        <w:rPr>
          <w:color w:val="0070C0"/>
        </w:rPr>
        <w:t>Describe any site assessments, planning activities, or architectural design processes conducted before installing sewer pipes.</w:t>
      </w:r>
    </w:p>
    <w:p w14:paraId="3AE5B0E5" w14:textId="77777777" w:rsidR="00F230A7" w:rsidRDefault="00F230A7" w:rsidP="00DC2B0C">
      <w:pPr>
        <w:pStyle w:val="Questionnaireformat"/>
        <w:numPr>
          <w:ilvl w:val="0"/>
          <w:numId w:val="26"/>
        </w:numPr>
        <w:spacing w:before="0" w:line="256" w:lineRule="auto"/>
        <w:rPr>
          <w:color w:val="0070C0"/>
        </w:rPr>
      </w:pPr>
      <w:r>
        <w:rPr>
          <w:color w:val="0070C0"/>
        </w:rPr>
        <w:t>Describe any site assessments, planning activities, or architectural design processes conducted before installing the menstrual hygiene management facilities.</w:t>
      </w:r>
    </w:p>
    <w:p w14:paraId="18C0266C" w14:textId="77777777" w:rsidR="00F230A7" w:rsidRDefault="00F230A7" w:rsidP="00DC2B0C">
      <w:pPr>
        <w:pStyle w:val="Questionnaireformat"/>
        <w:numPr>
          <w:ilvl w:val="0"/>
          <w:numId w:val="26"/>
        </w:numPr>
        <w:spacing w:before="0" w:line="256" w:lineRule="auto"/>
        <w:rPr>
          <w:color w:val="0070C0"/>
        </w:rPr>
      </w:pPr>
      <w:r>
        <w:rPr>
          <w:color w:val="0070C0"/>
        </w:rPr>
        <w:t>Describe any site assessments, planning activities, or architectural design processes conducted before installing the handwashing facilities available near toilets.</w:t>
      </w:r>
    </w:p>
    <w:p w14:paraId="1E8EBFEC" w14:textId="77777777" w:rsidR="00F230A7" w:rsidRDefault="00F230A7" w:rsidP="00F230A7">
      <w:pPr>
        <w:pStyle w:val="Heading3"/>
      </w:pPr>
      <w:r>
        <w:t>Capital maintenance</w:t>
      </w:r>
    </w:p>
    <w:p w14:paraId="65658D89" w14:textId="6484EBB3" w:rsidR="00F230A7" w:rsidRDefault="00F230A7" w:rsidP="00F230A7">
      <w:pPr>
        <w:spacing w:line="240" w:lineRule="auto"/>
        <w:rPr>
          <w:i/>
          <w:iCs/>
        </w:rPr>
      </w:pPr>
      <w:r>
        <w:rPr>
          <w:i/>
          <w:iCs/>
        </w:rPr>
        <w:t xml:space="preserve">The following section to be completed with by an individual with knowledge of maintenance and repairs for the sanitation facilities. For </w:t>
      </w:r>
      <w:r w:rsidR="005F0131">
        <w:rPr>
          <w:i/>
          <w:iCs/>
        </w:rPr>
        <w:t>text in blue</w:t>
      </w:r>
      <w:r>
        <w:rPr>
          <w:i/>
          <w:iCs/>
        </w:rPr>
        <w:t>, record the responses as line items under the Capital Maintenance tab of the costing spreadsheet.</w:t>
      </w:r>
    </w:p>
    <w:p w14:paraId="03F3A195" w14:textId="7A85FB36" w:rsidR="00F230A7" w:rsidRDefault="00F230A7" w:rsidP="00F230A7">
      <w:pPr>
        <w:pStyle w:val="NoSpacing"/>
      </w:pPr>
      <w:r>
        <w:t>Name of Respondent</w:t>
      </w:r>
      <w:r w:rsidR="00AD5ADE">
        <w:t>:</w:t>
      </w:r>
    </w:p>
    <w:p w14:paraId="348A7851" w14:textId="73D29C10" w:rsidR="00F230A7" w:rsidRDefault="00F230A7" w:rsidP="00F230A7">
      <w:pPr>
        <w:pStyle w:val="NoSpacing"/>
      </w:pPr>
      <w:r>
        <w:t>Position/Title of Respondent</w:t>
      </w:r>
      <w:r w:rsidR="00AD5ADE">
        <w:t>:</w:t>
      </w:r>
    </w:p>
    <w:p w14:paraId="3F369531" w14:textId="27929B4F" w:rsidR="00F230A7" w:rsidRDefault="00F230A7" w:rsidP="00F230A7">
      <w:pPr>
        <w:pStyle w:val="NoSpacing"/>
      </w:pPr>
      <w:r>
        <w:t>Phone Number of Respondent</w:t>
      </w:r>
      <w:r w:rsidR="00AD5ADE">
        <w:t>:</w:t>
      </w:r>
    </w:p>
    <w:p w14:paraId="2C064381" w14:textId="5A5318C1" w:rsidR="00F230A7" w:rsidRDefault="00F230A7" w:rsidP="00F230A7">
      <w:pPr>
        <w:pStyle w:val="NoSpacing"/>
      </w:pPr>
      <w:r>
        <w:t>Email of Respondent (if available)</w:t>
      </w:r>
      <w:r w:rsidR="00AD5ADE">
        <w:t>:</w:t>
      </w:r>
    </w:p>
    <w:p w14:paraId="07588961" w14:textId="749E8119" w:rsidR="00F230A7" w:rsidRDefault="00F230A7" w:rsidP="00F230A7">
      <w:r>
        <w:t>Date of Interview</w:t>
      </w:r>
      <w:r w:rsidR="00AD5ADE">
        <w:t>:</w:t>
      </w:r>
    </w:p>
    <w:p w14:paraId="6A9AF5B9" w14:textId="77777777" w:rsidR="00F230A7" w:rsidRDefault="00F230A7" w:rsidP="00DC2B0C">
      <w:pPr>
        <w:pStyle w:val="Questionnaireformat"/>
        <w:numPr>
          <w:ilvl w:val="0"/>
          <w:numId w:val="26"/>
        </w:numPr>
        <w:spacing w:before="0" w:line="256" w:lineRule="auto"/>
      </w:pPr>
      <w:r>
        <w:t>Is maintenance of the toilets performed in-house or by a contractor?</w:t>
      </w:r>
    </w:p>
    <w:p w14:paraId="55D1AFD8" w14:textId="77777777" w:rsidR="00F230A7" w:rsidRDefault="00F230A7" w:rsidP="00F230A7">
      <w:pPr>
        <w:spacing w:line="240" w:lineRule="auto"/>
        <w:ind w:firstLine="360"/>
        <w:rPr>
          <w:i/>
          <w:iCs/>
        </w:rPr>
      </w:pPr>
      <w:r>
        <w:rPr>
          <w:i/>
          <w:iCs/>
        </w:rPr>
        <w:t>If performed in-house:</w:t>
      </w:r>
    </w:p>
    <w:p w14:paraId="6853D20D" w14:textId="77777777" w:rsidR="00F230A7" w:rsidRDefault="00F230A7" w:rsidP="00DC2B0C">
      <w:pPr>
        <w:pStyle w:val="Questionnaireformat"/>
        <w:numPr>
          <w:ilvl w:val="1"/>
          <w:numId w:val="26"/>
        </w:numPr>
        <w:spacing w:before="0" w:line="256" w:lineRule="auto"/>
      </w:pPr>
      <w:r>
        <w:t>What, if any, regular maintenance (including cleaning) is performed on the toilets?</w:t>
      </w:r>
    </w:p>
    <w:p w14:paraId="72AE1BBB" w14:textId="77777777" w:rsidR="00F230A7" w:rsidRDefault="00F230A7" w:rsidP="00DC2B0C">
      <w:pPr>
        <w:pStyle w:val="Questionnaireformat"/>
        <w:numPr>
          <w:ilvl w:val="2"/>
          <w:numId w:val="26"/>
        </w:numPr>
        <w:spacing w:before="0" w:line="256" w:lineRule="auto"/>
        <w:rPr>
          <w:color w:val="0070C0"/>
        </w:rPr>
      </w:pPr>
      <w:r>
        <w:rPr>
          <w:color w:val="0070C0"/>
        </w:rPr>
        <w:t>What maintenance is performed daily?</w:t>
      </w:r>
    </w:p>
    <w:p w14:paraId="1C6ABB10" w14:textId="77777777" w:rsidR="00F230A7" w:rsidRDefault="00F230A7" w:rsidP="00DC2B0C">
      <w:pPr>
        <w:pStyle w:val="Questionnaireformat"/>
        <w:numPr>
          <w:ilvl w:val="2"/>
          <w:numId w:val="26"/>
        </w:numPr>
        <w:spacing w:before="0" w:line="256" w:lineRule="auto"/>
        <w:rPr>
          <w:color w:val="0070C0"/>
        </w:rPr>
      </w:pPr>
      <w:r>
        <w:rPr>
          <w:color w:val="0070C0"/>
        </w:rPr>
        <w:t>What maintenance is performed weekly?</w:t>
      </w:r>
    </w:p>
    <w:p w14:paraId="45971E78" w14:textId="77777777" w:rsidR="00F230A7" w:rsidRDefault="00F230A7" w:rsidP="00DC2B0C">
      <w:pPr>
        <w:pStyle w:val="Questionnaireformat"/>
        <w:numPr>
          <w:ilvl w:val="2"/>
          <w:numId w:val="26"/>
        </w:numPr>
        <w:spacing w:before="0" w:line="256" w:lineRule="auto"/>
        <w:rPr>
          <w:color w:val="0070C0"/>
        </w:rPr>
      </w:pPr>
      <w:r>
        <w:rPr>
          <w:color w:val="0070C0"/>
        </w:rPr>
        <w:t>What maintenance is performed monthly?</w:t>
      </w:r>
    </w:p>
    <w:p w14:paraId="5178AA46" w14:textId="77777777" w:rsidR="00F230A7" w:rsidRDefault="00F230A7" w:rsidP="00DC2B0C">
      <w:pPr>
        <w:pStyle w:val="Questionnaireformat"/>
        <w:numPr>
          <w:ilvl w:val="2"/>
          <w:numId w:val="26"/>
        </w:numPr>
        <w:spacing w:before="0" w:line="256" w:lineRule="auto"/>
        <w:rPr>
          <w:color w:val="0070C0"/>
        </w:rPr>
      </w:pPr>
      <w:r>
        <w:rPr>
          <w:color w:val="0070C0"/>
        </w:rPr>
        <w:t>What maintenance is performed yearly?</w:t>
      </w:r>
    </w:p>
    <w:p w14:paraId="1D29209D" w14:textId="77777777" w:rsidR="00F230A7" w:rsidRDefault="00F230A7" w:rsidP="00DC2B0C">
      <w:pPr>
        <w:pStyle w:val="Questionnaireformat"/>
        <w:numPr>
          <w:ilvl w:val="2"/>
          <w:numId w:val="26"/>
        </w:numPr>
        <w:spacing w:before="0" w:line="256" w:lineRule="auto"/>
        <w:rPr>
          <w:color w:val="0070C0"/>
        </w:rPr>
      </w:pPr>
      <w:r>
        <w:rPr>
          <w:color w:val="0070C0"/>
        </w:rPr>
        <w:t xml:space="preserve">What major repairs, renovations, or rehabilitations are needed on the toilets over the course of their lifespan? </w:t>
      </w:r>
    </w:p>
    <w:p w14:paraId="4DD4F110" w14:textId="77777777" w:rsidR="00F230A7" w:rsidRDefault="00F230A7" w:rsidP="00F230A7">
      <w:pPr>
        <w:spacing w:line="240" w:lineRule="auto"/>
        <w:ind w:firstLine="360"/>
        <w:rPr>
          <w:i/>
          <w:iCs/>
        </w:rPr>
      </w:pPr>
      <w:r>
        <w:rPr>
          <w:i/>
          <w:iCs/>
        </w:rPr>
        <w:t>If an external contractor is used:</w:t>
      </w:r>
    </w:p>
    <w:p w14:paraId="7D30DE55" w14:textId="77777777" w:rsidR="00F230A7" w:rsidRDefault="00F230A7" w:rsidP="00DC2B0C">
      <w:pPr>
        <w:pStyle w:val="Questionnaireformat"/>
        <w:numPr>
          <w:ilvl w:val="1"/>
          <w:numId w:val="26"/>
        </w:numPr>
        <w:spacing w:before="0" w:line="256" w:lineRule="auto"/>
      </w:pPr>
      <w:r>
        <w:lastRenderedPageBreak/>
        <w:t xml:space="preserve">How are payments to the contractor made? </w:t>
      </w:r>
      <w:r>
        <w:rPr>
          <w:color w:val="0070C0"/>
        </w:rPr>
        <w:t>What payments are made?</w:t>
      </w:r>
    </w:p>
    <w:p w14:paraId="56CE55D1" w14:textId="77777777" w:rsidR="00F230A7" w:rsidRDefault="00F230A7" w:rsidP="00DC2B0C">
      <w:pPr>
        <w:pStyle w:val="Questionnaireformat"/>
        <w:numPr>
          <w:ilvl w:val="1"/>
          <w:numId w:val="26"/>
        </w:numPr>
        <w:spacing w:before="0" w:line="256" w:lineRule="auto"/>
      </w:pPr>
      <w:r>
        <w:t>What is the name of the contractor and what is their contact information?</w:t>
      </w:r>
    </w:p>
    <w:p w14:paraId="44BF2557" w14:textId="77777777" w:rsidR="00F230A7" w:rsidRDefault="00F230A7" w:rsidP="00F230A7">
      <w:pPr>
        <w:pStyle w:val="Questionnairenote"/>
      </w:pPr>
      <w:r>
        <w:rPr>
          <w:b/>
          <w:bCs/>
        </w:rPr>
        <w:t>Note:</w:t>
      </w:r>
      <w:r>
        <w:t xml:space="preserve"> Add this information to the contractor and local partner identification worksheet if not already there. If detailed information </w:t>
      </w:r>
      <w:proofErr w:type="gramStart"/>
      <w:r>
        <w:t>on line</w:t>
      </w:r>
      <w:proofErr w:type="gramEnd"/>
      <w:r>
        <w:t xml:space="preserve"> items costs is needed, contact the contractor and ask questions 1.1.-1.2.</w:t>
      </w:r>
    </w:p>
    <w:p w14:paraId="74086274" w14:textId="77777777" w:rsidR="00F230A7" w:rsidRDefault="00F230A7" w:rsidP="00DC2B0C">
      <w:pPr>
        <w:pStyle w:val="Questionnaireformat"/>
        <w:numPr>
          <w:ilvl w:val="0"/>
          <w:numId w:val="26"/>
        </w:numPr>
        <w:spacing w:before="0" w:line="256" w:lineRule="auto"/>
      </w:pPr>
      <w:r>
        <w:t>Is maintenance of the sewer system performed in-house or by a contractor?</w:t>
      </w:r>
    </w:p>
    <w:p w14:paraId="00B5F2E8" w14:textId="77777777" w:rsidR="00F230A7" w:rsidRDefault="00F230A7" w:rsidP="00F230A7">
      <w:pPr>
        <w:spacing w:line="240" w:lineRule="auto"/>
        <w:ind w:firstLine="360"/>
        <w:rPr>
          <w:i/>
          <w:iCs/>
        </w:rPr>
      </w:pPr>
      <w:r>
        <w:rPr>
          <w:i/>
          <w:iCs/>
        </w:rPr>
        <w:t>If performed in-house:</w:t>
      </w:r>
    </w:p>
    <w:p w14:paraId="5F345E02" w14:textId="77777777" w:rsidR="00F230A7" w:rsidRDefault="00F230A7" w:rsidP="00DC2B0C">
      <w:pPr>
        <w:pStyle w:val="Questionnaireformat"/>
        <w:numPr>
          <w:ilvl w:val="1"/>
          <w:numId w:val="26"/>
        </w:numPr>
        <w:spacing w:before="0" w:line="256" w:lineRule="auto"/>
      </w:pPr>
      <w:r>
        <w:t>What, if any, regular maintenance (including cleaning) is performed on the sewer system?</w:t>
      </w:r>
    </w:p>
    <w:p w14:paraId="7707679D" w14:textId="77777777" w:rsidR="00F230A7" w:rsidRDefault="00F230A7" w:rsidP="00DC2B0C">
      <w:pPr>
        <w:pStyle w:val="Questionnaireformat"/>
        <w:numPr>
          <w:ilvl w:val="2"/>
          <w:numId w:val="26"/>
        </w:numPr>
        <w:spacing w:before="0" w:line="256" w:lineRule="auto"/>
        <w:rPr>
          <w:color w:val="0070C0"/>
        </w:rPr>
      </w:pPr>
      <w:r>
        <w:rPr>
          <w:color w:val="0070C0"/>
        </w:rPr>
        <w:t>What maintenance is performed daily?</w:t>
      </w:r>
    </w:p>
    <w:p w14:paraId="721EE51F" w14:textId="77777777" w:rsidR="00F230A7" w:rsidRDefault="00F230A7" w:rsidP="00DC2B0C">
      <w:pPr>
        <w:pStyle w:val="Questionnaireformat"/>
        <w:numPr>
          <w:ilvl w:val="2"/>
          <w:numId w:val="26"/>
        </w:numPr>
        <w:spacing w:before="0" w:line="256" w:lineRule="auto"/>
        <w:rPr>
          <w:color w:val="0070C0"/>
        </w:rPr>
      </w:pPr>
      <w:r>
        <w:rPr>
          <w:color w:val="0070C0"/>
        </w:rPr>
        <w:t>What maintenance is performed weekly?</w:t>
      </w:r>
    </w:p>
    <w:p w14:paraId="2648D677" w14:textId="77777777" w:rsidR="00F230A7" w:rsidRDefault="00F230A7" w:rsidP="00DC2B0C">
      <w:pPr>
        <w:pStyle w:val="Questionnaireformat"/>
        <w:numPr>
          <w:ilvl w:val="2"/>
          <w:numId w:val="26"/>
        </w:numPr>
        <w:spacing w:before="0" w:line="256" w:lineRule="auto"/>
        <w:rPr>
          <w:color w:val="0070C0"/>
        </w:rPr>
      </w:pPr>
      <w:r>
        <w:rPr>
          <w:color w:val="0070C0"/>
        </w:rPr>
        <w:t>What maintenance is performed monthly?</w:t>
      </w:r>
    </w:p>
    <w:p w14:paraId="535864FA" w14:textId="77777777" w:rsidR="00F230A7" w:rsidRDefault="00F230A7" w:rsidP="00DC2B0C">
      <w:pPr>
        <w:pStyle w:val="Questionnaireformat"/>
        <w:numPr>
          <w:ilvl w:val="2"/>
          <w:numId w:val="26"/>
        </w:numPr>
        <w:spacing w:before="0" w:line="256" w:lineRule="auto"/>
        <w:rPr>
          <w:color w:val="0070C0"/>
        </w:rPr>
      </w:pPr>
      <w:r>
        <w:rPr>
          <w:color w:val="0070C0"/>
        </w:rPr>
        <w:t>What maintenance is performed yearly?</w:t>
      </w:r>
    </w:p>
    <w:p w14:paraId="0126AB2F" w14:textId="77777777" w:rsidR="00F230A7" w:rsidRDefault="00F230A7" w:rsidP="00DC2B0C">
      <w:pPr>
        <w:pStyle w:val="Questionnaireformat"/>
        <w:numPr>
          <w:ilvl w:val="2"/>
          <w:numId w:val="26"/>
        </w:numPr>
        <w:spacing w:before="0" w:line="256" w:lineRule="auto"/>
        <w:rPr>
          <w:color w:val="0070C0"/>
        </w:rPr>
      </w:pPr>
      <w:r>
        <w:rPr>
          <w:color w:val="0070C0"/>
        </w:rPr>
        <w:t xml:space="preserve">What major repairs, renovations, or rehabilitations are needed on the sanitation facilities over the course of their lifespan? </w:t>
      </w:r>
    </w:p>
    <w:p w14:paraId="4381CDD1" w14:textId="77777777" w:rsidR="00F230A7" w:rsidRDefault="00F230A7" w:rsidP="00F230A7">
      <w:pPr>
        <w:spacing w:line="240" w:lineRule="auto"/>
        <w:ind w:firstLine="360"/>
        <w:rPr>
          <w:i/>
          <w:iCs/>
        </w:rPr>
      </w:pPr>
      <w:r>
        <w:rPr>
          <w:i/>
          <w:iCs/>
        </w:rPr>
        <w:t>If an external contractor is used:</w:t>
      </w:r>
    </w:p>
    <w:p w14:paraId="65C1970D" w14:textId="77777777" w:rsidR="00F230A7" w:rsidRDefault="00F230A7" w:rsidP="00DC2B0C">
      <w:pPr>
        <w:pStyle w:val="Questionnaireformat"/>
        <w:numPr>
          <w:ilvl w:val="1"/>
          <w:numId w:val="26"/>
        </w:numPr>
        <w:spacing w:before="0" w:line="256" w:lineRule="auto"/>
      </w:pPr>
      <w:r>
        <w:t xml:space="preserve">How are payments to the contractor made? </w:t>
      </w:r>
      <w:r>
        <w:rPr>
          <w:color w:val="0070C0"/>
        </w:rPr>
        <w:t>What payments are made?</w:t>
      </w:r>
    </w:p>
    <w:p w14:paraId="4ECCC801" w14:textId="77777777" w:rsidR="00F230A7" w:rsidRDefault="00F230A7" w:rsidP="00DC2B0C">
      <w:pPr>
        <w:pStyle w:val="Questionnaireformat"/>
        <w:numPr>
          <w:ilvl w:val="1"/>
          <w:numId w:val="26"/>
        </w:numPr>
        <w:spacing w:before="0" w:line="256" w:lineRule="auto"/>
      </w:pPr>
      <w:r>
        <w:t>What is the name of the contractor and what is their contact information?</w:t>
      </w:r>
    </w:p>
    <w:p w14:paraId="2121B8FD" w14:textId="77777777" w:rsidR="00F230A7" w:rsidRDefault="00F230A7" w:rsidP="00F230A7">
      <w:pPr>
        <w:pStyle w:val="Questionnairenote"/>
      </w:pPr>
      <w:r>
        <w:rPr>
          <w:b/>
          <w:bCs/>
        </w:rPr>
        <w:t>Note:</w:t>
      </w:r>
      <w:r>
        <w:t xml:space="preserve"> Add this information to the contractor and local partner identification worksheet if not already there. If detailed information </w:t>
      </w:r>
      <w:proofErr w:type="gramStart"/>
      <w:r>
        <w:t>on line</w:t>
      </w:r>
      <w:proofErr w:type="gramEnd"/>
      <w:r>
        <w:t xml:space="preserve"> items costs is needed, contact the contractor and ask questions 1.1.-1.2.</w:t>
      </w:r>
    </w:p>
    <w:p w14:paraId="25C28798" w14:textId="77777777" w:rsidR="00F230A7" w:rsidRDefault="00F230A7" w:rsidP="00DC2B0C">
      <w:pPr>
        <w:pStyle w:val="Questionnaireformat"/>
        <w:numPr>
          <w:ilvl w:val="0"/>
          <w:numId w:val="26"/>
        </w:numPr>
        <w:spacing w:before="0" w:line="256" w:lineRule="auto"/>
      </w:pPr>
      <w:r>
        <w:t>Is maintenance of the menstrual hygiene management facilities performed in-house or by a contractor?</w:t>
      </w:r>
    </w:p>
    <w:p w14:paraId="32D8A936" w14:textId="77777777" w:rsidR="00F230A7" w:rsidRDefault="00F230A7" w:rsidP="00F230A7">
      <w:pPr>
        <w:spacing w:line="240" w:lineRule="auto"/>
        <w:ind w:firstLine="360"/>
        <w:rPr>
          <w:i/>
          <w:iCs/>
        </w:rPr>
      </w:pPr>
      <w:r>
        <w:rPr>
          <w:i/>
          <w:iCs/>
        </w:rPr>
        <w:t>If performed in-house:</w:t>
      </w:r>
    </w:p>
    <w:p w14:paraId="3CE05209" w14:textId="77777777" w:rsidR="00F230A7" w:rsidRDefault="00F230A7" w:rsidP="00DC2B0C">
      <w:pPr>
        <w:pStyle w:val="Questionnaireformat"/>
        <w:numPr>
          <w:ilvl w:val="1"/>
          <w:numId w:val="26"/>
        </w:numPr>
        <w:spacing w:before="0" w:line="256" w:lineRule="auto"/>
      </w:pPr>
      <w:r>
        <w:t>What, if any, regular maintenance (including cleaning) is performed on the menstrual hygiene management facilities?</w:t>
      </w:r>
    </w:p>
    <w:p w14:paraId="04B7FFCF" w14:textId="77777777" w:rsidR="00F230A7" w:rsidRDefault="00F230A7" w:rsidP="00DC2B0C">
      <w:pPr>
        <w:pStyle w:val="Questionnaireformat"/>
        <w:numPr>
          <w:ilvl w:val="2"/>
          <w:numId w:val="26"/>
        </w:numPr>
        <w:spacing w:before="0" w:line="256" w:lineRule="auto"/>
        <w:rPr>
          <w:color w:val="0070C0"/>
        </w:rPr>
      </w:pPr>
      <w:r>
        <w:rPr>
          <w:color w:val="0070C0"/>
        </w:rPr>
        <w:t>What maintenance is performed daily?</w:t>
      </w:r>
    </w:p>
    <w:p w14:paraId="21DD6831" w14:textId="77777777" w:rsidR="00F230A7" w:rsidRDefault="00F230A7" w:rsidP="00DC2B0C">
      <w:pPr>
        <w:pStyle w:val="Questionnaireformat"/>
        <w:numPr>
          <w:ilvl w:val="2"/>
          <w:numId w:val="26"/>
        </w:numPr>
        <w:spacing w:before="0" w:line="256" w:lineRule="auto"/>
        <w:rPr>
          <w:color w:val="0070C0"/>
        </w:rPr>
      </w:pPr>
      <w:r>
        <w:rPr>
          <w:color w:val="0070C0"/>
        </w:rPr>
        <w:t>What maintenance is performed weekly?</w:t>
      </w:r>
    </w:p>
    <w:p w14:paraId="45F2D7EC" w14:textId="77777777" w:rsidR="00F230A7" w:rsidRDefault="00F230A7" w:rsidP="00DC2B0C">
      <w:pPr>
        <w:pStyle w:val="Questionnaireformat"/>
        <w:numPr>
          <w:ilvl w:val="2"/>
          <w:numId w:val="26"/>
        </w:numPr>
        <w:spacing w:before="0" w:line="256" w:lineRule="auto"/>
        <w:rPr>
          <w:color w:val="0070C0"/>
        </w:rPr>
      </w:pPr>
      <w:r>
        <w:rPr>
          <w:color w:val="0070C0"/>
        </w:rPr>
        <w:t>What maintenance is performed monthly?</w:t>
      </w:r>
    </w:p>
    <w:p w14:paraId="10525473" w14:textId="77777777" w:rsidR="00F230A7" w:rsidRDefault="00F230A7" w:rsidP="00DC2B0C">
      <w:pPr>
        <w:pStyle w:val="Questionnaireformat"/>
        <w:numPr>
          <w:ilvl w:val="2"/>
          <w:numId w:val="26"/>
        </w:numPr>
        <w:spacing w:before="0" w:line="256" w:lineRule="auto"/>
        <w:rPr>
          <w:color w:val="0070C0"/>
        </w:rPr>
      </w:pPr>
      <w:r>
        <w:rPr>
          <w:color w:val="0070C0"/>
        </w:rPr>
        <w:t>What maintenance is performed yearly?</w:t>
      </w:r>
    </w:p>
    <w:p w14:paraId="417E7FD7" w14:textId="77777777" w:rsidR="00F230A7" w:rsidRDefault="00F230A7" w:rsidP="00DC2B0C">
      <w:pPr>
        <w:pStyle w:val="Questionnaireformat"/>
        <w:numPr>
          <w:ilvl w:val="2"/>
          <w:numId w:val="26"/>
        </w:numPr>
        <w:spacing w:before="0" w:line="256" w:lineRule="auto"/>
        <w:rPr>
          <w:color w:val="0070C0"/>
        </w:rPr>
      </w:pPr>
      <w:r>
        <w:rPr>
          <w:color w:val="0070C0"/>
        </w:rPr>
        <w:t xml:space="preserve">What major repairs, renovations, or rehabilitations are needed on the menstrual hygiene management facilities over the course of their lifespan? </w:t>
      </w:r>
    </w:p>
    <w:p w14:paraId="2CFB408F" w14:textId="77777777" w:rsidR="00F230A7" w:rsidRDefault="00F230A7" w:rsidP="00F230A7">
      <w:pPr>
        <w:spacing w:line="240" w:lineRule="auto"/>
        <w:ind w:firstLine="360"/>
        <w:rPr>
          <w:i/>
          <w:iCs/>
        </w:rPr>
      </w:pPr>
      <w:r>
        <w:rPr>
          <w:i/>
          <w:iCs/>
        </w:rPr>
        <w:t>If an external contractor is used:</w:t>
      </w:r>
    </w:p>
    <w:p w14:paraId="3DE8858A" w14:textId="77777777" w:rsidR="00F230A7" w:rsidRDefault="00F230A7" w:rsidP="00DC2B0C">
      <w:pPr>
        <w:pStyle w:val="Questionnaireformat"/>
        <w:numPr>
          <w:ilvl w:val="1"/>
          <w:numId w:val="26"/>
        </w:numPr>
        <w:spacing w:before="0" w:line="256" w:lineRule="auto"/>
      </w:pPr>
      <w:r>
        <w:t xml:space="preserve">How are payments to the contractor made? </w:t>
      </w:r>
      <w:r>
        <w:rPr>
          <w:color w:val="0070C0"/>
        </w:rPr>
        <w:t>What payments are made?</w:t>
      </w:r>
    </w:p>
    <w:p w14:paraId="1C57E5F0" w14:textId="77777777" w:rsidR="00F230A7" w:rsidRDefault="00F230A7" w:rsidP="00DC2B0C">
      <w:pPr>
        <w:pStyle w:val="Questionnaireformat"/>
        <w:numPr>
          <w:ilvl w:val="1"/>
          <w:numId w:val="26"/>
        </w:numPr>
        <w:spacing w:before="0" w:line="256" w:lineRule="auto"/>
      </w:pPr>
      <w:r>
        <w:t>What is the name of the contractor and what is their contact information?</w:t>
      </w:r>
    </w:p>
    <w:p w14:paraId="731CE3C1" w14:textId="77777777" w:rsidR="00F230A7" w:rsidRDefault="00F230A7" w:rsidP="00F230A7">
      <w:pPr>
        <w:pStyle w:val="Questionnairenote"/>
      </w:pPr>
      <w:r>
        <w:rPr>
          <w:b/>
          <w:bCs/>
        </w:rPr>
        <w:t>Note:</w:t>
      </w:r>
      <w:r>
        <w:t xml:space="preserve"> Add this information to the contractor and local partner identification worksheet if not already there. If detailed information </w:t>
      </w:r>
      <w:proofErr w:type="gramStart"/>
      <w:r>
        <w:t>on line</w:t>
      </w:r>
      <w:proofErr w:type="gramEnd"/>
      <w:r>
        <w:t xml:space="preserve"> items costs is needed, contact the contractor and ask questions 1.1.-1.2.</w:t>
      </w:r>
    </w:p>
    <w:p w14:paraId="365A4C77" w14:textId="77777777" w:rsidR="00F230A7" w:rsidRDefault="00F230A7" w:rsidP="00DC2B0C">
      <w:pPr>
        <w:pStyle w:val="Questionnaireformat"/>
        <w:numPr>
          <w:ilvl w:val="0"/>
          <w:numId w:val="26"/>
        </w:numPr>
        <w:spacing w:before="0" w:line="256" w:lineRule="auto"/>
      </w:pPr>
      <w:r>
        <w:t>Is maintenance of the handwashing facilities near toilets performed in-house or by a contractor?</w:t>
      </w:r>
    </w:p>
    <w:p w14:paraId="413433B1" w14:textId="77777777" w:rsidR="00F230A7" w:rsidRDefault="00F230A7" w:rsidP="00F230A7">
      <w:pPr>
        <w:spacing w:line="240" w:lineRule="auto"/>
        <w:ind w:firstLine="360"/>
        <w:rPr>
          <w:i/>
          <w:iCs/>
        </w:rPr>
      </w:pPr>
      <w:r>
        <w:rPr>
          <w:i/>
          <w:iCs/>
        </w:rPr>
        <w:t>If performed in-house:</w:t>
      </w:r>
    </w:p>
    <w:p w14:paraId="0AAFEB90" w14:textId="77777777" w:rsidR="00F230A7" w:rsidRDefault="00F230A7" w:rsidP="00DC2B0C">
      <w:pPr>
        <w:pStyle w:val="Questionnaireformat"/>
        <w:numPr>
          <w:ilvl w:val="1"/>
          <w:numId w:val="26"/>
        </w:numPr>
        <w:spacing w:before="0" w:line="256" w:lineRule="auto"/>
      </w:pPr>
      <w:r>
        <w:lastRenderedPageBreak/>
        <w:t>What, if any, regular maintenance (including cleaning) is performed on the handwashing facilities?</w:t>
      </w:r>
    </w:p>
    <w:p w14:paraId="19ECBA1F" w14:textId="77777777" w:rsidR="00F230A7" w:rsidRDefault="00F230A7" w:rsidP="00DC2B0C">
      <w:pPr>
        <w:pStyle w:val="Questionnaireformat"/>
        <w:numPr>
          <w:ilvl w:val="2"/>
          <w:numId w:val="26"/>
        </w:numPr>
        <w:spacing w:before="0" w:line="256" w:lineRule="auto"/>
        <w:rPr>
          <w:color w:val="0070C0"/>
        </w:rPr>
      </w:pPr>
      <w:r>
        <w:rPr>
          <w:color w:val="0070C0"/>
        </w:rPr>
        <w:t>What maintenance is performed daily?</w:t>
      </w:r>
    </w:p>
    <w:p w14:paraId="29AD03B1" w14:textId="77777777" w:rsidR="00F230A7" w:rsidRDefault="00F230A7" w:rsidP="00DC2B0C">
      <w:pPr>
        <w:pStyle w:val="Questionnaireformat"/>
        <w:numPr>
          <w:ilvl w:val="2"/>
          <w:numId w:val="26"/>
        </w:numPr>
        <w:spacing w:before="0" w:line="256" w:lineRule="auto"/>
        <w:rPr>
          <w:color w:val="0070C0"/>
        </w:rPr>
      </w:pPr>
      <w:r>
        <w:rPr>
          <w:color w:val="0070C0"/>
        </w:rPr>
        <w:t>What maintenance is performed weekly?</w:t>
      </w:r>
    </w:p>
    <w:p w14:paraId="6D735B44" w14:textId="77777777" w:rsidR="00F230A7" w:rsidRDefault="00F230A7" w:rsidP="00DC2B0C">
      <w:pPr>
        <w:pStyle w:val="Questionnaireformat"/>
        <w:numPr>
          <w:ilvl w:val="2"/>
          <w:numId w:val="26"/>
        </w:numPr>
        <w:spacing w:before="0" w:line="256" w:lineRule="auto"/>
        <w:rPr>
          <w:color w:val="0070C0"/>
        </w:rPr>
      </w:pPr>
      <w:r>
        <w:rPr>
          <w:color w:val="0070C0"/>
        </w:rPr>
        <w:t>What maintenance is performed monthly?</w:t>
      </w:r>
    </w:p>
    <w:p w14:paraId="7D8121DB" w14:textId="77777777" w:rsidR="00F230A7" w:rsidRDefault="00F230A7" w:rsidP="00DC2B0C">
      <w:pPr>
        <w:pStyle w:val="Questionnaireformat"/>
        <w:numPr>
          <w:ilvl w:val="2"/>
          <w:numId w:val="26"/>
        </w:numPr>
        <w:spacing w:before="0" w:line="256" w:lineRule="auto"/>
        <w:rPr>
          <w:color w:val="0070C0"/>
        </w:rPr>
      </w:pPr>
      <w:r>
        <w:rPr>
          <w:color w:val="0070C0"/>
        </w:rPr>
        <w:t>What maintenance is performed yearly?</w:t>
      </w:r>
    </w:p>
    <w:p w14:paraId="5DFCCCF6" w14:textId="77777777" w:rsidR="00F230A7" w:rsidRDefault="00F230A7" w:rsidP="00DC2B0C">
      <w:pPr>
        <w:pStyle w:val="Questionnaireformat"/>
        <w:numPr>
          <w:ilvl w:val="2"/>
          <w:numId w:val="26"/>
        </w:numPr>
        <w:spacing w:before="0" w:line="256" w:lineRule="auto"/>
        <w:rPr>
          <w:color w:val="0070C0"/>
        </w:rPr>
      </w:pPr>
      <w:r>
        <w:rPr>
          <w:color w:val="0070C0"/>
        </w:rPr>
        <w:t xml:space="preserve">What major repairs, renovations, or rehabilitations are needed on the handwashing facilities over the course of their lifespan? </w:t>
      </w:r>
    </w:p>
    <w:p w14:paraId="464FE3B1" w14:textId="77777777" w:rsidR="00F230A7" w:rsidRDefault="00F230A7" w:rsidP="00F230A7">
      <w:pPr>
        <w:spacing w:line="240" w:lineRule="auto"/>
        <w:ind w:firstLine="360"/>
        <w:rPr>
          <w:i/>
          <w:iCs/>
        </w:rPr>
      </w:pPr>
      <w:r>
        <w:rPr>
          <w:i/>
          <w:iCs/>
        </w:rPr>
        <w:t>If an external contractor is used:</w:t>
      </w:r>
    </w:p>
    <w:p w14:paraId="01DECD7A" w14:textId="77777777" w:rsidR="00F230A7" w:rsidRDefault="00F230A7" w:rsidP="00DC2B0C">
      <w:pPr>
        <w:pStyle w:val="Questionnaireformat"/>
        <w:numPr>
          <w:ilvl w:val="1"/>
          <w:numId w:val="26"/>
        </w:numPr>
        <w:spacing w:before="0" w:line="256" w:lineRule="auto"/>
      </w:pPr>
      <w:r>
        <w:t xml:space="preserve">How are payments to the contractor made? </w:t>
      </w:r>
      <w:r>
        <w:rPr>
          <w:color w:val="0070C0"/>
        </w:rPr>
        <w:t>What payments are made?</w:t>
      </w:r>
    </w:p>
    <w:p w14:paraId="5B7D826F" w14:textId="77777777" w:rsidR="00F230A7" w:rsidRDefault="00F230A7" w:rsidP="00DC2B0C">
      <w:pPr>
        <w:pStyle w:val="Questionnaireformat"/>
        <w:numPr>
          <w:ilvl w:val="1"/>
          <w:numId w:val="26"/>
        </w:numPr>
        <w:spacing w:before="0" w:line="256" w:lineRule="auto"/>
      </w:pPr>
      <w:r>
        <w:t>What is the name of the contractor and what is their contact information?</w:t>
      </w:r>
    </w:p>
    <w:p w14:paraId="7901B03E" w14:textId="77777777" w:rsidR="00F230A7" w:rsidRDefault="00F230A7" w:rsidP="00F230A7">
      <w:pPr>
        <w:pStyle w:val="Questionnairenote"/>
      </w:pPr>
      <w:r>
        <w:rPr>
          <w:b/>
          <w:bCs/>
        </w:rPr>
        <w:t>Note:</w:t>
      </w:r>
      <w:r>
        <w:t xml:space="preserve"> Add this information to the contractor and local partner identification worksheet if not already there. If detailed information </w:t>
      </w:r>
      <w:proofErr w:type="gramStart"/>
      <w:r>
        <w:t>on line</w:t>
      </w:r>
      <w:proofErr w:type="gramEnd"/>
      <w:r>
        <w:t xml:space="preserve"> items costs is needed, contact the contractor and ask questions 1.1.-1.2.</w:t>
      </w:r>
    </w:p>
    <w:p w14:paraId="50D33C26" w14:textId="77777777" w:rsidR="00F230A7" w:rsidRDefault="00F230A7" w:rsidP="00F230A7">
      <w:pPr>
        <w:pStyle w:val="Heading3"/>
      </w:pPr>
      <w:r>
        <w:t>Recurrent training</w:t>
      </w:r>
    </w:p>
    <w:p w14:paraId="52B760EF" w14:textId="40E97F14" w:rsidR="00F230A7" w:rsidRDefault="00F230A7" w:rsidP="00F230A7">
      <w:pPr>
        <w:spacing w:line="240" w:lineRule="auto"/>
        <w:rPr>
          <w:i/>
          <w:iCs/>
        </w:rPr>
      </w:pPr>
      <w:r>
        <w:rPr>
          <w:i/>
          <w:iCs/>
        </w:rPr>
        <w:t xml:space="preserve">The following section should be completed by an administrator, environmental health officer, or clinical supervisor who with knowledge of trainings. For </w:t>
      </w:r>
      <w:r w:rsidR="005F0131">
        <w:rPr>
          <w:i/>
          <w:iCs/>
        </w:rPr>
        <w:t>text in blue</w:t>
      </w:r>
      <w:r>
        <w:rPr>
          <w:i/>
          <w:iCs/>
        </w:rPr>
        <w:t>, record the responses as line items under the Recurrent Training tab of the costing spreadsheet.</w:t>
      </w:r>
    </w:p>
    <w:p w14:paraId="600E9693" w14:textId="1A5312E5" w:rsidR="00F230A7" w:rsidRDefault="00F230A7" w:rsidP="00F230A7">
      <w:pPr>
        <w:pStyle w:val="NoSpacing"/>
      </w:pPr>
      <w:r>
        <w:t>Name of Respondent</w:t>
      </w:r>
      <w:r w:rsidR="00AD5ADE">
        <w:t>:</w:t>
      </w:r>
    </w:p>
    <w:p w14:paraId="2AB378DE" w14:textId="440B50D7" w:rsidR="00F230A7" w:rsidRDefault="00F230A7" w:rsidP="00F230A7">
      <w:pPr>
        <w:pStyle w:val="NoSpacing"/>
      </w:pPr>
      <w:r>
        <w:t>Position/Title of Respondent</w:t>
      </w:r>
      <w:r w:rsidR="00AD5ADE">
        <w:t>:</w:t>
      </w:r>
    </w:p>
    <w:p w14:paraId="4230B2F7" w14:textId="1CD5B223" w:rsidR="00F230A7" w:rsidRDefault="00F230A7" w:rsidP="00F230A7">
      <w:pPr>
        <w:pStyle w:val="NoSpacing"/>
      </w:pPr>
      <w:r>
        <w:t>Phone Number of Respondent</w:t>
      </w:r>
      <w:r w:rsidR="00AD5ADE">
        <w:t>:</w:t>
      </w:r>
    </w:p>
    <w:p w14:paraId="614E9129" w14:textId="58BCE95F" w:rsidR="00F230A7" w:rsidRDefault="00F230A7" w:rsidP="00F230A7">
      <w:pPr>
        <w:pStyle w:val="NoSpacing"/>
      </w:pPr>
      <w:r>
        <w:t>Email of Respondent (if available)</w:t>
      </w:r>
      <w:r w:rsidR="00AD5ADE">
        <w:t>:</w:t>
      </w:r>
    </w:p>
    <w:p w14:paraId="1E23AD29" w14:textId="1CD13D99" w:rsidR="00F230A7" w:rsidRDefault="00F230A7" w:rsidP="00F230A7">
      <w:r>
        <w:t>Date of Interview</w:t>
      </w:r>
      <w:r w:rsidR="00AD5ADE">
        <w:t>:</w:t>
      </w:r>
    </w:p>
    <w:p w14:paraId="59B6BA83" w14:textId="77777777" w:rsidR="00F230A7" w:rsidRDefault="00F230A7" w:rsidP="00DC2B0C">
      <w:pPr>
        <w:pStyle w:val="Questionnaireformat"/>
        <w:numPr>
          <w:ilvl w:val="0"/>
          <w:numId w:val="26"/>
        </w:numPr>
        <w:spacing w:before="0" w:line="256" w:lineRule="auto"/>
      </w:pPr>
      <w:r>
        <w:t xml:space="preserve">Are any trainings conducted related to sanitation? </w:t>
      </w:r>
      <w:r>
        <w:rPr>
          <w:color w:val="0070C0"/>
        </w:rPr>
        <w:t>If so, what?</w:t>
      </w:r>
    </w:p>
    <w:p w14:paraId="521E0B68" w14:textId="77777777" w:rsidR="00F230A7" w:rsidRDefault="00F230A7" w:rsidP="00DC2B0C">
      <w:pPr>
        <w:pStyle w:val="Questionnaireformat"/>
        <w:numPr>
          <w:ilvl w:val="0"/>
          <w:numId w:val="26"/>
        </w:numPr>
        <w:spacing w:before="0" w:line="256" w:lineRule="auto"/>
      </w:pPr>
      <w:r>
        <w:rPr>
          <w:color w:val="0070C0"/>
        </w:rPr>
        <w:t>What materials are present at sanitation facilities to promote handwashing?</w:t>
      </w:r>
    </w:p>
    <w:p w14:paraId="65A86A1F" w14:textId="77777777" w:rsidR="00F230A7" w:rsidRDefault="00F230A7" w:rsidP="00F230A7">
      <w:pPr>
        <w:pStyle w:val="Heading3"/>
      </w:pPr>
      <w:r>
        <w:t>Consumables</w:t>
      </w:r>
    </w:p>
    <w:p w14:paraId="08FC2332" w14:textId="6251C9CF" w:rsidR="00F230A7" w:rsidRDefault="00F230A7" w:rsidP="00F230A7">
      <w:pPr>
        <w:spacing w:line="240" w:lineRule="auto"/>
        <w:rPr>
          <w:i/>
          <w:iCs/>
        </w:rPr>
      </w:pPr>
      <w:r>
        <w:rPr>
          <w:i/>
          <w:iCs/>
        </w:rPr>
        <w:t xml:space="preserve">The following section should be completed by an administrator, environmental health officer, or clinical supervisor with knowledge of sanitation facilities. For </w:t>
      </w:r>
      <w:r w:rsidR="005F0131">
        <w:rPr>
          <w:i/>
          <w:iCs/>
        </w:rPr>
        <w:t>text in blue</w:t>
      </w:r>
      <w:r>
        <w:rPr>
          <w:i/>
          <w:iCs/>
        </w:rPr>
        <w:t xml:space="preserve">, record the responses as line items under the Consumables tab of the costing spreadsheet. Line items in this section should be consumable products (i.e., products and supplies that are consumed during normal </w:t>
      </w:r>
      <w:proofErr w:type="gramStart"/>
      <w:r>
        <w:rPr>
          <w:i/>
          <w:iCs/>
        </w:rPr>
        <w:t>operation;</w:t>
      </w:r>
      <w:proofErr w:type="gramEnd"/>
      <w:r>
        <w:rPr>
          <w:i/>
          <w:iCs/>
        </w:rPr>
        <w:t xml:space="preserve"> e.g., anal cleansing materials). Tools, equipment, or supplies that are re-used without being consumed over the course of normal operation are considered capital hardware and should be logged under the capital hardware tab.</w:t>
      </w:r>
    </w:p>
    <w:p w14:paraId="4BDEF946" w14:textId="4952499F" w:rsidR="00F230A7" w:rsidRDefault="00F230A7" w:rsidP="00F230A7">
      <w:pPr>
        <w:pStyle w:val="NoSpacing"/>
      </w:pPr>
      <w:r>
        <w:t>Name of Respondent</w:t>
      </w:r>
      <w:r w:rsidR="00AD5ADE">
        <w:t>:</w:t>
      </w:r>
    </w:p>
    <w:p w14:paraId="440DD08A" w14:textId="5EE23571" w:rsidR="00F230A7" w:rsidRDefault="00F230A7" w:rsidP="00F230A7">
      <w:pPr>
        <w:pStyle w:val="NoSpacing"/>
      </w:pPr>
      <w:r>
        <w:t>Position/Title of Respondent</w:t>
      </w:r>
      <w:r w:rsidR="00AD5ADE">
        <w:t>:</w:t>
      </w:r>
    </w:p>
    <w:p w14:paraId="61061D5D" w14:textId="3FE3A78F" w:rsidR="00F230A7" w:rsidRDefault="00F230A7" w:rsidP="00F230A7">
      <w:pPr>
        <w:pStyle w:val="NoSpacing"/>
      </w:pPr>
      <w:r>
        <w:t>Phone Number of Respondent</w:t>
      </w:r>
      <w:r w:rsidR="00AD5ADE">
        <w:t>:</w:t>
      </w:r>
    </w:p>
    <w:p w14:paraId="42A173D1" w14:textId="76B80467" w:rsidR="00F230A7" w:rsidRDefault="00F230A7" w:rsidP="00F230A7">
      <w:pPr>
        <w:pStyle w:val="NoSpacing"/>
      </w:pPr>
      <w:r>
        <w:t>Email of Respondent (if available)</w:t>
      </w:r>
      <w:r w:rsidR="00AD5ADE">
        <w:t>:</w:t>
      </w:r>
    </w:p>
    <w:p w14:paraId="46E4FC81" w14:textId="54B7D7A5" w:rsidR="00F230A7" w:rsidRDefault="00F230A7" w:rsidP="00F230A7">
      <w:r>
        <w:t>Date of Interview</w:t>
      </w:r>
      <w:r w:rsidR="00AD5ADE">
        <w:t>:</w:t>
      </w:r>
    </w:p>
    <w:p w14:paraId="59B7CA10" w14:textId="77777777" w:rsidR="00F230A7" w:rsidRDefault="00F230A7" w:rsidP="00DC2B0C">
      <w:pPr>
        <w:pStyle w:val="Questionnaireformat"/>
        <w:numPr>
          <w:ilvl w:val="0"/>
          <w:numId w:val="26"/>
        </w:numPr>
        <w:spacing w:before="0" w:line="256" w:lineRule="auto"/>
        <w:rPr>
          <w:color w:val="0070C0"/>
        </w:rPr>
      </w:pPr>
      <w:r>
        <w:rPr>
          <w:color w:val="0070C0"/>
        </w:rPr>
        <w:lastRenderedPageBreak/>
        <w:t>What products and supplies are used for anal cleansing?</w:t>
      </w:r>
    </w:p>
    <w:p w14:paraId="7ACFA28C" w14:textId="77777777" w:rsidR="00F230A7" w:rsidRDefault="00F230A7" w:rsidP="00DC2B0C">
      <w:pPr>
        <w:pStyle w:val="Questionnaireformat"/>
        <w:numPr>
          <w:ilvl w:val="0"/>
          <w:numId w:val="26"/>
        </w:numPr>
        <w:spacing w:before="0" w:line="256" w:lineRule="auto"/>
        <w:rPr>
          <w:color w:val="0070C0"/>
        </w:rPr>
      </w:pPr>
      <w:r>
        <w:rPr>
          <w:color w:val="0070C0"/>
        </w:rPr>
        <w:t>What products and supplies are provided for cleaning during menstrual hygiene management (e.g., soap, drying materials)?</w:t>
      </w:r>
    </w:p>
    <w:p w14:paraId="0A9BD3CB" w14:textId="77777777" w:rsidR="00F230A7" w:rsidRDefault="00F230A7" w:rsidP="00DC2B0C">
      <w:pPr>
        <w:pStyle w:val="Questionnaireformat"/>
        <w:numPr>
          <w:ilvl w:val="0"/>
          <w:numId w:val="26"/>
        </w:numPr>
        <w:spacing w:before="0" w:line="256" w:lineRule="auto"/>
        <w:rPr>
          <w:color w:val="0070C0"/>
        </w:rPr>
      </w:pPr>
      <w:r>
        <w:rPr>
          <w:color w:val="0070C0"/>
        </w:rPr>
        <w:t>What products (e.g., sanitary pads) are provided for menstrual hygiene management?</w:t>
      </w:r>
    </w:p>
    <w:p w14:paraId="1718BAD6" w14:textId="77777777" w:rsidR="00F230A7" w:rsidRDefault="00F230A7" w:rsidP="00DC2B0C">
      <w:pPr>
        <w:pStyle w:val="Questionnaireformat"/>
        <w:numPr>
          <w:ilvl w:val="0"/>
          <w:numId w:val="26"/>
        </w:numPr>
        <w:spacing w:before="0" w:line="256" w:lineRule="auto"/>
        <w:rPr>
          <w:color w:val="0070C0"/>
        </w:rPr>
      </w:pPr>
      <w:r>
        <w:rPr>
          <w:color w:val="0070C0"/>
        </w:rPr>
        <w:t>What utilities are paid for sanitation and menstrual hygiene management facilities? Consider water needed for flushing or cleaning, sewer utilities, electricity for lighting facilities.</w:t>
      </w:r>
    </w:p>
    <w:p w14:paraId="2AC45E0A" w14:textId="77777777" w:rsidR="00F230A7" w:rsidRDefault="00F230A7" w:rsidP="00DC2B0C">
      <w:pPr>
        <w:pStyle w:val="Questionnaireformat"/>
        <w:numPr>
          <w:ilvl w:val="0"/>
          <w:numId w:val="26"/>
        </w:numPr>
        <w:spacing w:before="0" w:line="256" w:lineRule="auto"/>
        <w:rPr>
          <w:color w:val="0070C0"/>
        </w:rPr>
      </w:pPr>
      <w:r>
        <w:rPr>
          <w:color w:val="0070C0"/>
        </w:rPr>
        <w:t>What other products and supplies are needed for sanitation?</w:t>
      </w:r>
    </w:p>
    <w:p w14:paraId="4A58653F" w14:textId="0C8DED70" w:rsidR="00F230A7" w:rsidRDefault="00F230A7" w:rsidP="00DC2B0C">
      <w:pPr>
        <w:pStyle w:val="Questionnaireformat"/>
        <w:numPr>
          <w:ilvl w:val="0"/>
          <w:numId w:val="26"/>
        </w:numPr>
        <w:spacing w:before="0" w:line="256" w:lineRule="auto"/>
        <w:rPr>
          <w:color w:val="0070C0"/>
        </w:rPr>
      </w:pPr>
      <w:r>
        <w:rPr>
          <w:color w:val="0070C0"/>
        </w:rPr>
        <w:t xml:space="preserve">What </w:t>
      </w:r>
      <w:r w:rsidR="007E66A8">
        <w:rPr>
          <w:color w:val="0070C0"/>
        </w:rPr>
        <w:t xml:space="preserve">products </w:t>
      </w:r>
      <w:r>
        <w:rPr>
          <w:color w:val="0070C0"/>
        </w:rPr>
        <w:t>and supplies are available for handwashing and drying after defecation?</w:t>
      </w:r>
    </w:p>
    <w:p w14:paraId="3C3103E5" w14:textId="77777777" w:rsidR="00F230A7" w:rsidRDefault="00F230A7" w:rsidP="00F230A7">
      <w:pPr>
        <w:pStyle w:val="Heading3"/>
      </w:pPr>
      <w:r>
        <w:t>Personnel</w:t>
      </w:r>
    </w:p>
    <w:p w14:paraId="3F6F3225" w14:textId="3BDAABA4" w:rsidR="00F230A7" w:rsidRDefault="00F230A7" w:rsidP="00F230A7">
      <w:pPr>
        <w:spacing w:line="240" w:lineRule="auto"/>
        <w:rPr>
          <w:i/>
          <w:iCs/>
        </w:rPr>
      </w:pPr>
      <w:r>
        <w:rPr>
          <w:i/>
          <w:iCs/>
        </w:rPr>
        <w:t xml:space="preserve">The following section should be completed by an administrator, environmental health officer, or clinical supervisor who supervises personnel. For </w:t>
      </w:r>
      <w:r w:rsidR="005F0131">
        <w:rPr>
          <w:i/>
          <w:iCs/>
        </w:rPr>
        <w:t>text in blue</w:t>
      </w:r>
      <w:r>
        <w:rPr>
          <w:i/>
          <w:iCs/>
        </w:rPr>
        <w:t xml:space="preserve">, record the responses as line items under the Personnel tab of the costing spreadsheet. For </w:t>
      </w:r>
      <w:proofErr w:type="gramStart"/>
      <w:r>
        <w:rPr>
          <w:i/>
          <w:iCs/>
        </w:rPr>
        <w:t>all of</w:t>
      </w:r>
      <w:proofErr w:type="gramEnd"/>
      <w:r>
        <w:rPr>
          <w:i/>
          <w:iCs/>
        </w:rPr>
        <w:t xml:space="preserve"> the following questions, document the title/position of the person performing the task (e.g., laboratory technician, groundskeeper), not their specific name.</w:t>
      </w:r>
    </w:p>
    <w:p w14:paraId="27E399FF" w14:textId="0CE80627" w:rsidR="00F230A7" w:rsidRDefault="00F230A7" w:rsidP="00F230A7">
      <w:pPr>
        <w:pStyle w:val="NoSpacing"/>
      </w:pPr>
      <w:r>
        <w:t>Name of Respondent</w:t>
      </w:r>
      <w:r w:rsidR="00AD5ADE">
        <w:t>:</w:t>
      </w:r>
    </w:p>
    <w:p w14:paraId="61979C55" w14:textId="7198067C" w:rsidR="00F230A7" w:rsidRDefault="00F230A7" w:rsidP="00F230A7">
      <w:pPr>
        <w:pStyle w:val="NoSpacing"/>
      </w:pPr>
      <w:r>
        <w:t>Position/Title of Respondent</w:t>
      </w:r>
      <w:r w:rsidR="00AD5ADE">
        <w:t>:</w:t>
      </w:r>
    </w:p>
    <w:p w14:paraId="10555AC6" w14:textId="0F73A7BA" w:rsidR="00F230A7" w:rsidRDefault="00F230A7" w:rsidP="00F230A7">
      <w:pPr>
        <w:pStyle w:val="NoSpacing"/>
      </w:pPr>
      <w:r>
        <w:t>Phone Number of Respondent</w:t>
      </w:r>
      <w:r w:rsidR="00AD5ADE">
        <w:t>:</w:t>
      </w:r>
    </w:p>
    <w:p w14:paraId="35881501" w14:textId="4EF79722" w:rsidR="00F230A7" w:rsidRDefault="00F230A7" w:rsidP="00F230A7">
      <w:pPr>
        <w:pStyle w:val="NoSpacing"/>
      </w:pPr>
      <w:r>
        <w:t>Email of Respondent (if available)</w:t>
      </w:r>
      <w:r w:rsidR="00AD5ADE">
        <w:t>:</w:t>
      </w:r>
    </w:p>
    <w:p w14:paraId="409A8E3F" w14:textId="12F26C18" w:rsidR="00F230A7" w:rsidRDefault="00F230A7" w:rsidP="00F230A7">
      <w:pPr>
        <w:pStyle w:val="NoSpacing"/>
      </w:pPr>
      <w:r>
        <w:t>Date of Interview</w:t>
      </w:r>
      <w:r w:rsidR="00AD5ADE">
        <w:t>:</w:t>
      </w:r>
    </w:p>
    <w:p w14:paraId="044FDA49" w14:textId="77777777" w:rsidR="00F230A7" w:rsidRDefault="00F230A7" w:rsidP="00F230A7">
      <w:pPr>
        <w:pStyle w:val="LikeHeading3"/>
        <w:spacing w:line="240" w:lineRule="auto"/>
      </w:pPr>
    </w:p>
    <w:p w14:paraId="0675DC5E" w14:textId="77777777" w:rsidR="00F230A7" w:rsidRDefault="00F230A7" w:rsidP="00DC2B0C">
      <w:pPr>
        <w:pStyle w:val="Questionnaireformat"/>
        <w:numPr>
          <w:ilvl w:val="0"/>
          <w:numId w:val="26"/>
        </w:numPr>
        <w:spacing w:before="0" w:line="256" w:lineRule="auto"/>
      </w:pPr>
      <w:r>
        <w:t>Who performs the following tasks:</w:t>
      </w:r>
    </w:p>
    <w:p w14:paraId="7293BE50" w14:textId="77777777" w:rsidR="00F230A7" w:rsidRDefault="00F230A7" w:rsidP="00F230A7">
      <w:pPr>
        <w:pStyle w:val="Questionnairenote"/>
        <w:ind w:left="0"/>
      </w:pPr>
      <w:r>
        <w:rPr>
          <w:b/>
          <w:bCs/>
        </w:rPr>
        <w:t>Note:</w:t>
      </w:r>
      <w:r>
        <w:t xml:space="preserve"> Document the title/position of the person performing the task (e.g., laboratory technician, groundskeeper), not their specific name.</w:t>
      </w:r>
    </w:p>
    <w:p w14:paraId="28F8FDCC" w14:textId="77777777" w:rsidR="00F230A7" w:rsidRDefault="00F230A7" w:rsidP="00DC2B0C">
      <w:pPr>
        <w:pStyle w:val="Questionnaireformat"/>
        <w:numPr>
          <w:ilvl w:val="1"/>
          <w:numId w:val="26"/>
        </w:numPr>
        <w:spacing w:before="0" w:line="256" w:lineRule="auto"/>
        <w:rPr>
          <w:color w:val="0070C0"/>
        </w:rPr>
      </w:pPr>
      <w:r>
        <w:rPr>
          <w:color w:val="0070C0"/>
        </w:rPr>
        <w:t>Restocking anal cleansing materials?</w:t>
      </w:r>
    </w:p>
    <w:p w14:paraId="732D42F6" w14:textId="77777777" w:rsidR="00F230A7" w:rsidRDefault="00F230A7" w:rsidP="00DC2B0C">
      <w:pPr>
        <w:pStyle w:val="Questionnaireformat"/>
        <w:numPr>
          <w:ilvl w:val="1"/>
          <w:numId w:val="26"/>
        </w:numPr>
        <w:spacing w:before="0" w:line="256" w:lineRule="auto"/>
        <w:rPr>
          <w:color w:val="0070C0"/>
        </w:rPr>
      </w:pPr>
      <w:r>
        <w:rPr>
          <w:color w:val="0070C0"/>
        </w:rPr>
        <w:t>Restocking soap and drying materials in menstrual hygiene management facilities?</w:t>
      </w:r>
    </w:p>
    <w:p w14:paraId="2A6EDEFD" w14:textId="77777777" w:rsidR="00F230A7" w:rsidRDefault="00F230A7" w:rsidP="00DC2B0C">
      <w:pPr>
        <w:pStyle w:val="Questionnaireformat"/>
        <w:numPr>
          <w:ilvl w:val="1"/>
          <w:numId w:val="26"/>
        </w:numPr>
        <w:spacing w:before="0" w:line="256" w:lineRule="auto"/>
        <w:rPr>
          <w:color w:val="0070C0"/>
        </w:rPr>
      </w:pPr>
      <w:r>
        <w:rPr>
          <w:color w:val="0070C0"/>
        </w:rPr>
        <w:t>Emptying and disposal of receptacles for soiled menstrual products?</w:t>
      </w:r>
    </w:p>
    <w:p w14:paraId="7A6D610E" w14:textId="77777777" w:rsidR="00F230A7" w:rsidRDefault="00F230A7" w:rsidP="00DC2B0C">
      <w:pPr>
        <w:pStyle w:val="Questionnaireformat"/>
        <w:numPr>
          <w:ilvl w:val="1"/>
          <w:numId w:val="26"/>
        </w:numPr>
        <w:spacing w:before="0" w:line="256" w:lineRule="auto"/>
        <w:rPr>
          <w:color w:val="0070C0"/>
        </w:rPr>
      </w:pPr>
      <w:r>
        <w:rPr>
          <w:color w:val="0070C0"/>
        </w:rPr>
        <w:t>Restocking hand washing and drying materials?</w:t>
      </w:r>
    </w:p>
    <w:p w14:paraId="51314B6C" w14:textId="77777777" w:rsidR="00F230A7" w:rsidRDefault="00F230A7" w:rsidP="00DC2B0C">
      <w:pPr>
        <w:pStyle w:val="Questionnaireformat"/>
        <w:numPr>
          <w:ilvl w:val="1"/>
          <w:numId w:val="26"/>
        </w:numPr>
        <w:spacing w:before="0" w:line="256" w:lineRule="auto"/>
        <w:rPr>
          <w:color w:val="0070C0"/>
        </w:rPr>
      </w:pPr>
      <w:r>
        <w:rPr>
          <w:color w:val="0070C0"/>
        </w:rPr>
        <w:t>Emptying and disposal of receptacles for soiled hand drying materials?</w:t>
      </w:r>
    </w:p>
    <w:p w14:paraId="6B275974" w14:textId="77777777" w:rsidR="00F230A7" w:rsidRDefault="00F230A7" w:rsidP="00DC2B0C">
      <w:pPr>
        <w:pStyle w:val="Questionnaireformat"/>
        <w:numPr>
          <w:ilvl w:val="0"/>
          <w:numId w:val="26"/>
        </w:numPr>
        <w:spacing w:before="0" w:line="256" w:lineRule="auto"/>
      </w:pPr>
      <w:r>
        <w:t xml:space="preserve">Does anyone else perform sanitation-related tasks? If so, what tasks? </w:t>
      </w:r>
      <w:r>
        <w:rPr>
          <w:color w:val="0070C0"/>
        </w:rPr>
        <w:t>Who?</w:t>
      </w:r>
    </w:p>
    <w:p w14:paraId="5F9FB492" w14:textId="77777777" w:rsidR="00F230A7" w:rsidRDefault="00F230A7" w:rsidP="00F230A7">
      <w:pPr>
        <w:pStyle w:val="Heading3"/>
      </w:pPr>
      <w:r>
        <w:t>Direct support</w:t>
      </w:r>
    </w:p>
    <w:p w14:paraId="0CDF2194" w14:textId="0B6DC40E" w:rsidR="00F230A7" w:rsidRDefault="00F230A7" w:rsidP="00F230A7">
      <w:pPr>
        <w:spacing w:line="240" w:lineRule="auto"/>
        <w:rPr>
          <w:i/>
          <w:iCs/>
        </w:rPr>
      </w:pPr>
      <w:r>
        <w:rPr>
          <w:i/>
          <w:iCs/>
        </w:rPr>
        <w:t xml:space="preserve">The following section should be completed by an administrator, environmental health officer, or clinical supervisor who supervises sanitation. For </w:t>
      </w:r>
      <w:r w:rsidR="005F0131">
        <w:rPr>
          <w:i/>
          <w:iCs/>
        </w:rPr>
        <w:t>text in blue</w:t>
      </w:r>
      <w:r>
        <w:rPr>
          <w:i/>
          <w:iCs/>
        </w:rPr>
        <w:t>, record the responses as line items under the Direct Support tab of the costing spreadsheet. For all questions about people, document the title/position of the person performing the task (e.g., laboratory technician, groundskeeper), not their specific name.</w:t>
      </w:r>
    </w:p>
    <w:p w14:paraId="6717EAC1" w14:textId="7397E4B9" w:rsidR="00F230A7" w:rsidRDefault="00F230A7" w:rsidP="00F230A7">
      <w:pPr>
        <w:pStyle w:val="NoSpacing"/>
      </w:pPr>
      <w:r>
        <w:t>Name of Respondent</w:t>
      </w:r>
      <w:r w:rsidR="00E63D2C">
        <w:t>:</w:t>
      </w:r>
    </w:p>
    <w:p w14:paraId="1B95CC9A" w14:textId="2EE2689A" w:rsidR="00F230A7" w:rsidRDefault="00F230A7" w:rsidP="00F230A7">
      <w:pPr>
        <w:pStyle w:val="NoSpacing"/>
      </w:pPr>
      <w:r>
        <w:t>Position/Title of Respondent</w:t>
      </w:r>
      <w:r w:rsidR="00E63D2C">
        <w:t>:</w:t>
      </w:r>
    </w:p>
    <w:p w14:paraId="5CD6E54B" w14:textId="1D4F2CAE" w:rsidR="00F230A7" w:rsidRDefault="00F230A7" w:rsidP="00F230A7">
      <w:pPr>
        <w:pStyle w:val="NoSpacing"/>
      </w:pPr>
      <w:r>
        <w:t>Phone Number of Respondent</w:t>
      </w:r>
      <w:r w:rsidR="00E63D2C">
        <w:t>:</w:t>
      </w:r>
    </w:p>
    <w:p w14:paraId="3B2754AC" w14:textId="0D06F241" w:rsidR="00F230A7" w:rsidRDefault="00F230A7" w:rsidP="00F230A7">
      <w:pPr>
        <w:pStyle w:val="NoSpacing"/>
      </w:pPr>
      <w:r>
        <w:lastRenderedPageBreak/>
        <w:t>Email of Respondent (if available)</w:t>
      </w:r>
      <w:r w:rsidR="00E63D2C">
        <w:t>:</w:t>
      </w:r>
    </w:p>
    <w:p w14:paraId="6EE82FEF" w14:textId="6F8C76CB" w:rsidR="00F230A7" w:rsidRDefault="00F230A7" w:rsidP="00F230A7">
      <w:pPr>
        <w:pStyle w:val="NoSpacing"/>
      </w:pPr>
      <w:r>
        <w:t>Date of Interview</w:t>
      </w:r>
      <w:r w:rsidR="00E63D2C">
        <w:t>:</w:t>
      </w:r>
    </w:p>
    <w:p w14:paraId="5C83E1C7" w14:textId="77777777" w:rsidR="00F230A7" w:rsidRDefault="00F230A7" w:rsidP="00F230A7">
      <w:pPr>
        <w:spacing w:line="240" w:lineRule="auto"/>
      </w:pPr>
    </w:p>
    <w:p w14:paraId="4A79762B" w14:textId="77777777" w:rsidR="00F230A7" w:rsidRDefault="00F230A7" w:rsidP="00DC2B0C">
      <w:pPr>
        <w:pStyle w:val="Questionnaireformat"/>
        <w:numPr>
          <w:ilvl w:val="0"/>
          <w:numId w:val="26"/>
        </w:numPr>
        <w:spacing w:before="0" w:line="256" w:lineRule="auto"/>
      </w:pPr>
      <w:r>
        <w:t>Who supervises the following:</w:t>
      </w:r>
    </w:p>
    <w:p w14:paraId="30B73886" w14:textId="77777777" w:rsidR="00F230A7" w:rsidRDefault="00F230A7" w:rsidP="00DC2B0C">
      <w:pPr>
        <w:pStyle w:val="Questionnaireformat"/>
        <w:numPr>
          <w:ilvl w:val="1"/>
          <w:numId w:val="26"/>
        </w:numPr>
        <w:spacing w:before="0" w:line="256" w:lineRule="auto"/>
        <w:rPr>
          <w:color w:val="0070C0"/>
        </w:rPr>
      </w:pPr>
      <w:r>
        <w:rPr>
          <w:color w:val="0070C0"/>
        </w:rPr>
        <w:t>Sanitary inspections?</w:t>
      </w:r>
    </w:p>
    <w:p w14:paraId="00002B8C" w14:textId="77777777" w:rsidR="00F230A7" w:rsidRDefault="00F230A7" w:rsidP="00DC2B0C">
      <w:pPr>
        <w:pStyle w:val="Questionnaireformat"/>
        <w:numPr>
          <w:ilvl w:val="1"/>
          <w:numId w:val="26"/>
        </w:numPr>
        <w:spacing w:before="0" w:line="256" w:lineRule="auto"/>
        <w:rPr>
          <w:color w:val="0070C0"/>
        </w:rPr>
      </w:pPr>
      <w:r>
        <w:rPr>
          <w:color w:val="0070C0"/>
        </w:rPr>
        <w:t>Monitoring and inspections of hand hygiene compliance at sanitation facilities?</w:t>
      </w:r>
    </w:p>
    <w:p w14:paraId="21935C8C" w14:textId="77777777" w:rsidR="00F230A7" w:rsidRDefault="00F230A7" w:rsidP="00DC2B0C">
      <w:pPr>
        <w:pStyle w:val="Questionnaireformat"/>
        <w:numPr>
          <w:ilvl w:val="0"/>
          <w:numId w:val="26"/>
        </w:numPr>
        <w:spacing w:before="0" w:line="256" w:lineRule="auto"/>
      </w:pPr>
      <w:r>
        <w:t xml:space="preserve">Does anyone else supervise sanitation-related tasks? If so, what tasks? </w:t>
      </w:r>
      <w:r>
        <w:rPr>
          <w:color w:val="0070C0"/>
        </w:rPr>
        <w:t>Who?</w:t>
      </w:r>
    </w:p>
    <w:p w14:paraId="2D5233AA" w14:textId="77777777" w:rsidR="00F230A7" w:rsidRDefault="00F230A7" w:rsidP="00DC2B0C">
      <w:pPr>
        <w:pStyle w:val="Questionnaireformat"/>
        <w:numPr>
          <w:ilvl w:val="0"/>
          <w:numId w:val="26"/>
        </w:numPr>
        <w:spacing w:before="0" w:line="256" w:lineRule="auto"/>
        <w:rPr>
          <w:color w:val="0070C0"/>
        </w:rPr>
      </w:pPr>
      <w:r>
        <w:t xml:space="preserve">Are any tools, equipment, or supplies required for audits, safety monitoring, or supervision of sanitation you have not already described? </w:t>
      </w:r>
      <w:r>
        <w:rPr>
          <w:color w:val="0070C0"/>
        </w:rPr>
        <w:t>If so, please describe.</w:t>
      </w:r>
    </w:p>
    <w:p w14:paraId="4594C8FD" w14:textId="77777777" w:rsidR="00F230A7" w:rsidRDefault="00F230A7" w:rsidP="00F230A7">
      <w:pPr>
        <w:spacing w:line="240" w:lineRule="auto"/>
      </w:pPr>
    </w:p>
    <w:p w14:paraId="7C76AE0A" w14:textId="77777777" w:rsidR="0010600A" w:rsidRDefault="0010600A" w:rsidP="00090767">
      <w:pPr>
        <w:pStyle w:val="Heading1"/>
        <w:spacing w:line="240" w:lineRule="auto"/>
        <w:sectPr w:rsidR="0010600A" w:rsidSect="00C32745">
          <w:headerReference w:type="default" r:id="rId43"/>
          <w:pgSz w:w="12240" w:h="15840"/>
          <w:pgMar w:top="1440" w:right="1440" w:bottom="1440" w:left="1440" w:header="720" w:footer="720" w:gutter="0"/>
          <w:cols w:space="720"/>
          <w:docGrid w:linePitch="360"/>
        </w:sectPr>
      </w:pPr>
    </w:p>
    <w:p w14:paraId="53DEBF80" w14:textId="03312872" w:rsidR="00AD3EF7" w:rsidRDefault="003165AC" w:rsidP="00090767">
      <w:pPr>
        <w:pStyle w:val="Heading1"/>
        <w:spacing w:line="240" w:lineRule="auto"/>
      </w:pPr>
      <w:bookmarkStart w:id="66" w:name="_Toc67313875"/>
      <w:r w:rsidRPr="006738CB">
        <w:lastRenderedPageBreak/>
        <w:t>Worksheet</w:t>
      </w:r>
      <w:r w:rsidR="00AD3EF7" w:rsidRPr="006738CB">
        <w:t xml:space="preserve"> </w:t>
      </w:r>
      <w:r w:rsidRPr="006738CB">
        <w:t>5</w:t>
      </w:r>
      <w:r w:rsidR="006725A9" w:rsidRPr="006738CB">
        <w:t>.</w:t>
      </w:r>
      <w:r w:rsidR="00AD3EF7" w:rsidRPr="006738CB">
        <w:t xml:space="preserve">3: </w:t>
      </w:r>
      <w:r w:rsidR="008C741F" w:rsidRPr="006738CB">
        <w:t xml:space="preserve">Hygiene </w:t>
      </w:r>
      <w:r w:rsidR="00EC74AD" w:rsidRPr="006738CB">
        <w:t xml:space="preserve">at points of care </w:t>
      </w:r>
      <w:proofErr w:type="gramStart"/>
      <w:r w:rsidRPr="006738CB">
        <w:t>line item</w:t>
      </w:r>
      <w:proofErr w:type="gramEnd"/>
      <w:r w:rsidRPr="006738CB">
        <w:t xml:space="preserve"> identification</w:t>
      </w:r>
      <w:bookmarkEnd w:id="66"/>
    </w:p>
    <w:p w14:paraId="537ACFBD" w14:textId="77777777" w:rsidR="00257545" w:rsidRDefault="00257545" w:rsidP="00A505A7">
      <w:pPr>
        <w:pStyle w:val="Heading2"/>
      </w:pPr>
      <w:r>
        <w:t>Instructions</w:t>
      </w:r>
    </w:p>
    <w:p w14:paraId="29805BAE" w14:textId="77777777" w:rsidR="00257545" w:rsidRDefault="00257545" w:rsidP="00257545">
      <w:pPr>
        <w:spacing w:line="240" w:lineRule="auto"/>
      </w:pPr>
      <w:r>
        <w:t>The purpose of this interview is to identify the resources used to provide hygiene at points of care. These resources will be entered as line items into a costing spreadsheet. Later modules will add information about quantities and costs of each item to calculate total costs.</w:t>
      </w:r>
    </w:p>
    <w:p w14:paraId="3C49E9C5" w14:textId="77777777" w:rsidR="00257545" w:rsidRDefault="00257545" w:rsidP="00257545">
      <w:pPr>
        <w:spacing w:line="240" w:lineRule="auto"/>
      </w:pPr>
      <w:r>
        <w:t>Read this interview guide in its entirety before conducting the interview. The guide is divided into sections for the following cost categories: capital hardware, capital software, capital maintenance, recurrent training, consumables, personnel, and direct support.</w:t>
      </w:r>
    </w:p>
    <w:p w14:paraId="7A99EFF2" w14:textId="77777777" w:rsidR="00257545" w:rsidRDefault="00257545" w:rsidP="00257545">
      <w:pPr>
        <w:spacing w:line="240" w:lineRule="auto"/>
      </w:pPr>
      <w:r>
        <w:t>Review the costing purpose and scope identified in Worksheet 1.1. You may skip sections for costs categories that were excluded from the scope of costing activities. Where services are provided by an external contractor, you may choose to skip questions that require contacting the contractor, if your costing purpose requires only the gross payments made to contractors and not a full enumeration of all line item costs.</w:t>
      </w:r>
    </w:p>
    <w:p w14:paraId="7E971EC1" w14:textId="77777777" w:rsidR="00257545" w:rsidRDefault="00257545" w:rsidP="00257545">
      <w:pPr>
        <w:spacing w:line="240" w:lineRule="auto"/>
      </w:pPr>
      <w:r>
        <w:t xml:space="preserve">Download the costing spreadsheet attached as a supplementary file with this guide. Throughout the guide, </w:t>
      </w:r>
      <w:r>
        <w:rPr>
          <w:color w:val="0070C0"/>
        </w:rPr>
        <w:t>questions written in blue text</w:t>
      </w:r>
      <w:r>
        <w:t xml:space="preserve"> ask about resources used in service provision. Record these resources as line items under each cost category tab in the spreadsheet. You may take notes directly in the spreadsheet, or record notes separately and transfer to the spreadsheet later. Review the spreadsheet before conducting the interview.</w:t>
      </w:r>
    </w:p>
    <w:p w14:paraId="0683DE75" w14:textId="77777777" w:rsidR="00257545" w:rsidRDefault="00257545" w:rsidP="00257545">
      <w:pPr>
        <w:spacing w:line="240" w:lineRule="auto"/>
      </w:pPr>
      <w:r>
        <w:t xml:space="preserve">Participants should be identified from </w:t>
      </w:r>
      <w:r>
        <w:fldChar w:fldCharType="begin"/>
      </w:r>
      <w:r>
        <w:instrText xml:space="preserve"> REF _Ref43379588 \h  \* MERGEFORMAT </w:instrText>
      </w:r>
      <w:r>
        <w:fldChar w:fldCharType="separate"/>
      </w:r>
      <w:r>
        <w:t>Worksheet 2.1: Facility informant identification</w:t>
      </w:r>
      <w:r>
        <w:fldChar w:fldCharType="end"/>
      </w:r>
      <w:r>
        <w:t>. Each section suggests a participant, but additional or alternative participants may be needed to fully answer all questions. You may administer each section of the guide to participants individually, or assemble participants for all participants at once to complete the guide together in a focus group.</w:t>
      </w:r>
    </w:p>
    <w:p w14:paraId="0BF9EA3A" w14:textId="77777777" w:rsidR="00257545" w:rsidRDefault="00257545" w:rsidP="00257545">
      <w:pPr>
        <w:spacing w:line="240" w:lineRule="auto"/>
        <w:rPr>
          <w:rStyle w:val="CommentReference"/>
        </w:rPr>
      </w:pPr>
      <w:r>
        <w:t>Where possible and with the consent of the interviewee, we recommend audio-recording the interviews so that recordings may be reviewed later for clarification or to extract additional detail, if necessary.</w:t>
      </w:r>
      <w:r>
        <w:rPr>
          <w:rStyle w:val="CommentReference"/>
        </w:rPr>
        <w:t xml:space="preserve"> </w:t>
      </w:r>
    </w:p>
    <w:p w14:paraId="0D9B5DA2" w14:textId="77777777" w:rsidR="00257545" w:rsidRDefault="00257545" w:rsidP="00257545">
      <w:pPr>
        <w:pStyle w:val="Heading3"/>
      </w:pPr>
      <w:r>
        <w:t>Capital hardware</w:t>
      </w:r>
    </w:p>
    <w:p w14:paraId="1C63C9EC" w14:textId="5E885EAF" w:rsidR="00257545" w:rsidRDefault="00257545" w:rsidP="00257545">
      <w:pPr>
        <w:spacing w:line="240" w:lineRule="auto"/>
        <w:rPr>
          <w:i/>
          <w:iCs/>
        </w:rPr>
      </w:pPr>
      <w:r>
        <w:rPr>
          <w:i/>
          <w:iCs/>
        </w:rPr>
        <w:t xml:space="preserve">The following section should be completed by an administrator, environmental health officer, or clinical supervisor with knowledge of hygiene at points of care. For </w:t>
      </w:r>
      <w:r w:rsidR="005F0131">
        <w:rPr>
          <w:i/>
          <w:iCs/>
        </w:rPr>
        <w:t>text in blue</w:t>
      </w:r>
      <w:r>
        <w:rPr>
          <w:i/>
          <w:iCs/>
        </w:rPr>
        <w:t>, record the responses as line items under the Capital Hardware tab of the costing spreadsheet.</w:t>
      </w:r>
    </w:p>
    <w:p w14:paraId="3B4633CF" w14:textId="72EEB8C8" w:rsidR="00257545" w:rsidRDefault="00257545" w:rsidP="00257545">
      <w:pPr>
        <w:pStyle w:val="NoSpacing"/>
      </w:pPr>
      <w:r>
        <w:t>Name of Respondent</w:t>
      </w:r>
      <w:r w:rsidR="003C08A6">
        <w:t>:</w:t>
      </w:r>
    </w:p>
    <w:p w14:paraId="0F3E5435" w14:textId="56219CBE" w:rsidR="00257545" w:rsidRDefault="00257545" w:rsidP="00257545">
      <w:pPr>
        <w:pStyle w:val="NoSpacing"/>
      </w:pPr>
      <w:r>
        <w:t>Position/Title of Respondent</w:t>
      </w:r>
      <w:r w:rsidR="003C08A6">
        <w:t>:</w:t>
      </w:r>
    </w:p>
    <w:p w14:paraId="65313E15" w14:textId="7137E472" w:rsidR="00257545" w:rsidRDefault="00257545" w:rsidP="00257545">
      <w:pPr>
        <w:pStyle w:val="NoSpacing"/>
      </w:pPr>
      <w:r>
        <w:t>Phone Number of Respondent</w:t>
      </w:r>
      <w:r w:rsidR="003C08A6">
        <w:t>:</w:t>
      </w:r>
    </w:p>
    <w:p w14:paraId="2D279AC0" w14:textId="30A54CD2" w:rsidR="00257545" w:rsidRDefault="00257545" w:rsidP="00257545">
      <w:pPr>
        <w:pStyle w:val="NoSpacing"/>
      </w:pPr>
      <w:r>
        <w:t>Email of Respondent (if available)</w:t>
      </w:r>
      <w:r w:rsidR="003C08A6">
        <w:t>:</w:t>
      </w:r>
    </w:p>
    <w:p w14:paraId="63687989" w14:textId="1F4EBFC4" w:rsidR="00257545" w:rsidRDefault="00257545" w:rsidP="00257545">
      <w:r>
        <w:t>Date of Interview</w:t>
      </w:r>
      <w:r w:rsidR="003C08A6">
        <w:t>:</w:t>
      </w:r>
    </w:p>
    <w:p w14:paraId="3A0B690B" w14:textId="77777777" w:rsidR="00257545" w:rsidRDefault="00257545" w:rsidP="00DC2B0C">
      <w:pPr>
        <w:pStyle w:val="Questionnaireformat"/>
        <w:numPr>
          <w:ilvl w:val="0"/>
          <w:numId w:val="35"/>
        </w:numPr>
        <w:spacing w:before="0" w:line="256" w:lineRule="auto"/>
      </w:pPr>
      <w:r>
        <w:t xml:space="preserve">How do healthcare workers wash their hands at the point of care? </w:t>
      </w:r>
      <w:r w:rsidRPr="00257545">
        <w:rPr>
          <w:color w:val="0070C0"/>
        </w:rPr>
        <w:t>Describe the infrastructure.</w:t>
      </w:r>
    </w:p>
    <w:p w14:paraId="62C99087" w14:textId="77777777" w:rsidR="00257545" w:rsidRDefault="00257545" w:rsidP="00DC2B0C">
      <w:pPr>
        <w:pStyle w:val="Questionnaireformat"/>
        <w:numPr>
          <w:ilvl w:val="0"/>
          <w:numId w:val="26"/>
        </w:numPr>
        <w:spacing w:before="0" w:line="256" w:lineRule="auto"/>
      </w:pPr>
      <w:r>
        <w:t xml:space="preserve">How do healthcare workers access alcohol-based hand rub? </w:t>
      </w:r>
      <w:r>
        <w:rPr>
          <w:color w:val="0070C0"/>
        </w:rPr>
        <w:t>Describe the infrastructure.</w:t>
      </w:r>
    </w:p>
    <w:p w14:paraId="69BA7A76" w14:textId="77777777" w:rsidR="00257545" w:rsidRDefault="00257545" w:rsidP="00DC2B0C">
      <w:pPr>
        <w:pStyle w:val="Questionnaireformat"/>
        <w:numPr>
          <w:ilvl w:val="0"/>
          <w:numId w:val="26"/>
        </w:numPr>
        <w:spacing w:before="0" w:line="256" w:lineRule="auto"/>
        <w:rPr>
          <w:color w:val="0070C0"/>
        </w:rPr>
      </w:pPr>
      <w:r>
        <w:rPr>
          <w:color w:val="0070C0"/>
        </w:rPr>
        <w:t>What reusable personal protective equipment is used by healthcare workers?</w:t>
      </w:r>
    </w:p>
    <w:p w14:paraId="31F8DE87" w14:textId="77777777" w:rsidR="00257545" w:rsidRDefault="00257545" w:rsidP="00257545">
      <w:pPr>
        <w:pStyle w:val="Heading3"/>
      </w:pPr>
      <w:r>
        <w:lastRenderedPageBreak/>
        <w:t>Capital software</w:t>
      </w:r>
    </w:p>
    <w:p w14:paraId="337DBCD5" w14:textId="5080E7AF" w:rsidR="00257545" w:rsidRDefault="00257545" w:rsidP="00257545">
      <w:pPr>
        <w:spacing w:line="240" w:lineRule="auto"/>
        <w:rPr>
          <w:i/>
          <w:iCs/>
        </w:rPr>
      </w:pPr>
      <w:r>
        <w:rPr>
          <w:i/>
          <w:iCs/>
        </w:rPr>
        <w:t xml:space="preserve">The following section should be completed by an administrator, environmental health officer, or clinical supervisor with knowledge of how hygiene infrastructure was constructed or an individual who has access to relevant records of construction. For </w:t>
      </w:r>
      <w:r w:rsidR="005F0131">
        <w:rPr>
          <w:i/>
          <w:iCs/>
        </w:rPr>
        <w:t>text in blue</w:t>
      </w:r>
      <w:r>
        <w:rPr>
          <w:i/>
          <w:iCs/>
        </w:rPr>
        <w:t>, record the responses as line items under the Capital Software tab of the costing spreadsheet.</w:t>
      </w:r>
    </w:p>
    <w:p w14:paraId="79C1FE68" w14:textId="2CF64720" w:rsidR="00257545" w:rsidRDefault="00257545" w:rsidP="00257545">
      <w:pPr>
        <w:pStyle w:val="NoSpacing"/>
      </w:pPr>
      <w:r>
        <w:t>Name of Respondent</w:t>
      </w:r>
      <w:r w:rsidR="003C08A6">
        <w:t>:</w:t>
      </w:r>
    </w:p>
    <w:p w14:paraId="2249E37B" w14:textId="02B3D46A" w:rsidR="00257545" w:rsidRDefault="00257545" w:rsidP="00257545">
      <w:pPr>
        <w:pStyle w:val="NoSpacing"/>
      </w:pPr>
      <w:r>
        <w:t>Position/Title of Respondent</w:t>
      </w:r>
      <w:r w:rsidR="003C08A6">
        <w:t>:</w:t>
      </w:r>
    </w:p>
    <w:p w14:paraId="07A8975D" w14:textId="0EDD1333" w:rsidR="00257545" w:rsidRDefault="00257545" w:rsidP="00257545">
      <w:pPr>
        <w:pStyle w:val="NoSpacing"/>
      </w:pPr>
      <w:r>
        <w:t>Phone Number of Respondent</w:t>
      </w:r>
      <w:r w:rsidR="003C08A6">
        <w:t>:</w:t>
      </w:r>
    </w:p>
    <w:p w14:paraId="69C38EAB" w14:textId="7C4504C7" w:rsidR="00257545" w:rsidRDefault="00257545" w:rsidP="00257545">
      <w:pPr>
        <w:pStyle w:val="NoSpacing"/>
      </w:pPr>
      <w:r>
        <w:t>Email of Respondent (if available)</w:t>
      </w:r>
      <w:r w:rsidR="003C08A6">
        <w:t>:</w:t>
      </w:r>
    </w:p>
    <w:p w14:paraId="0E4525B1" w14:textId="1EDB5A43" w:rsidR="00257545" w:rsidRDefault="00257545" w:rsidP="00257545">
      <w:r>
        <w:t>Date of Interview</w:t>
      </w:r>
      <w:r w:rsidR="003C08A6">
        <w:t>:</w:t>
      </w:r>
    </w:p>
    <w:p w14:paraId="0DC3BC8A" w14:textId="77777777" w:rsidR="00257545" w:rsidRDefault="00257545" w:rsidP="00DC2B0C">
      <w:pPr>
        <w:pStyle w:val="Questionnaireformat"/>
        <w:numPr>
          <w:ilvl w:val="0"/>
          <w:numId w:val="26"/>
        </w:numPr>
        <w:spacing w:before="0" w:line="256" w:lineRule="auto"/>
        <w:rPr>
          <w:color w:val="0070C0"/>
        </w:rPr>
      </w:pPr>
      <w:r>
        <w:rPr>
          <w:color w:val="0070C0"/>
        </w:rPr>
        <w:t>Describe any site assessments, planning activities, or architectural design processes conducted before installing handwashing stations at points of care.</w:t>
      </w:r>
    </w:p>
    <w:p w14:paraId="2924A751" w14:textId="77777777" w:rsidR="00257545" w:rsidRDefault="00257545" w:rsidP="00DC2B0C">
      <w:pPr>
        <w:pStyle w:val="Questionnaireformat"/>
        <w:numPr>
          <w:ilvl w:val="0"/>
          <w:numId w:val="26"/>
        </w:numPr>
        <w:spacing w:before="0" w:line="256" w:lineRule="auto"/>
        <w:rPr>
          <w:color w:val="0070C0"/>
        </w:rPr>
      </w:pPr>
      <w:r>
        <w:rPr>
          <w:color w:val="0070C0"/>
        </w:rPr>
        <w:t>Describe any site assessments, planning activities, or architectural design processes conducted before installing alcohol-based hand rub dispensers.</w:t>
      </w:r>
    </w:p>
    <w:p w14:paraId="7E339634" w14:textId="77777777" w:rsidR="00257545" w:rsidRDefault="00257545" w:rsidP="00DC2B0C">
      <w:pPr>
        <w:pStyle w:val="Questionnaireformat"/>
        <w:numPr>
          <w:ilvl w:val="0"/>
          <w:numId w:val="26"/>
        </w:numPr>
        <w:spacing w:before="0" w:line="256" w:lineRule="auto"/>
        <w:rPr>
          <w:color w:val="0070C0"/>
        </w:rPr>
      </w:pPr>
      <w:r>
        <w:rPr>
          <w:color w:val="0070C0"/>
        </w:rPr>
        <w:t>Describe any orientation needed to train staff on alcohol-based hand rub formulation and stocking.</w:t>
      </w:r>
    </w:p>
    <w:p w14:paraId="1C16498C" w14:textId="77777777" w:rsidR="00257545" w:rsidRDefault="00257545" w:rsidP="00257545">
      <w:pPr>
        <w:pStyle w:val="Heading3"/>
      </w:pPr>
      <w:r>
        <w:t>Capital maintenance</w:t>
      </w:r>
    </w:p>
    <w:p w14:paraId="1E102EB1" w14:textId="7ED54F2F" w:rsidR="00257545" w:rsidRDefault="00257545" w:rsidP="00257545">
      <w:pPr>
        <w:spacing w:line="240" w:lineRule="auto"/>
        <w:rPr>
          <w:i/>
          <w:iCs/>
        </w:rPr>
      </w:pPr>
      <w:r>
        <w:rPr>
          <w:i/>
          <w:iCs/>
        </w:rPr>
        <w:t xml:space="preserve">The following section to be completed with by an individual with knowledge of maintenance and repairs for the hygiene facilities. For </w:t>
      </w:r>
      <w:r w:rsidR="005F0131">
        <w:rPr>
          <w:i/>
          <w:iCs/>
        </w:rPr>
        <w:t>text in blue</w:t>
      </w:r>
      <w:r>
        <w:rPr>
          <w:i/>
          <w:iCs/>
        </w:rPr>
        <w:t>, record the responses as line items under the Capital Maintenance tab of the costing spreadsheet.</w:t>
      </w:r>
    </w:p>
    <w:p w14:paraId="6DDC03EE" w14:textId="2042B854" w:rsidR="00257545" w:rsidRDefault="00257545" w:rsidP="00257545">
      <w:pPr>
        <w:pStyle w:val="NoSpacing"/>
      </w:pPr>
      <w:r>
        <w:t>Name of Respondent</w:t>
      </w:r>
      <w:r w:rsidR="003C08A6">
        <w:t>:</w:t>
      </w:r>
    </w:p>
    <w:p w14:paraId="2C8FB42D" w14:textId="0711356B" w:rsidR="00257545" w:rsidRDefault="00257545" w:rsidP="00257545">
      <w:pPr>
        <w:pStyle w:val="NoSpacing"/>
      </w:pPr>
      <w:r>
        <w:t>Position/Title of Respondent</w:t>
      </w:r>
      <w:r w:rsidR="003C08A6">
        <w:t>:</w:t>
      </w:r>
    </w:p>
    <w:p w14:paraId="1FFFFFC9" w14:textId="4AF01A43" w:rsidR="00257545" w:rsidRDefault="00257545" w:rsidP="00257545">
      <w:pPr>
        <w:pStyle w:val="NoSpacing"/>
      </w:pPr>
      <w:r>
        <w:t>Phone Number of Respondent</w:t>
      </w:r>
      <w:r w:rsidR="003C08A6">
        <w:t>:</w:t>
      </w:r>
    </w:p>
    <w:p w14:paraId="3B0488E7" w14:textId="584BB8E1" w:rsidR="00257545" w:rsidRDefault="00257545" w:rsidP="00257545">
      <w:pPr>
        <w:pStyle w:val="NoSpacing"/>
      </w:pPr>
      <w:r>
        <w:t>Email of Respondent (if available)</w:t>
      </w:r>
      <w:r w:rsidR="003C08A6">
        <w:t>:</w:t>
      </w:r>
    </w:p>
    <w:p w14:paraId="3804D950" w14:textId="7BB87403" w:rsidR="00257545" w:rsidRDefault="00257545" w:rsidP="00257545">
      <w:r>
        <w:t>Date of Interview</w:t>
      </w:r>
      <w:r w:rsidR="003C08A6">
        <w:t>:</w:t>
      </w:r>
    </w:p>
    <w:p w14:paraId="2D11B246" w14:textId="77777777" w:rsidR="00257545" w:rsidRDefault="00257545" w:rsidP="00DC2B0C">
      <w:pPr>
        <w:pStyle w:val="Questionnaireformat"/>
        <w:numPr>
          <w:ilvl w:val="0"/>
          <w:numId w:val="26"/>
        </w:numPr>
        <w:spacing w:before="0" w:line="256" w:lineRule="auto"/>
      </w:pPr>
      <w:r>
        <w:t>Is maintenance of handwashing stations at points of care performed in-house or by a contractor?</w:t>
      </w:r>
    </w:p>
    <w:p w14:paraId="1AF0E39A" w14:textId="77777777" w:rsidR="00257545" w:rsidRDefault="00257545" w:rsidP="00257545">
      <w:pPr>
        <w:spacing w:line="240" w:lineRule="auto"/>
        <w:ind w:firstLine="360"/>
        <w:rPr>
          <w:i/>
          <w:iCs/>
        </w:rPr>
      </w:pPr>
      <w:r>
        <w:rPr>
          <w:i/>
          <w:iCs/>
        </w:rPr>
        <w:t>If performed in-house:</w:t>
      </w:r>
    </w:p>
    <w:p w14:paraId="265838F4" w14:textId="77777777" w:rsidR="00257545" w:rsidRDefault="00257545" w:rsidP="00DC2B0C">
      <w:pPr>
        <w:pStyle w:val="Questionnaireformat"/>
        <w:numPr>
          <w:ilvl w:val="1"/>
          <w:numId w:val="26"/>
        </w:numPr>
        <w:spacing w:before="0" w:line="256" w:lineRule="auto"/>
      </w:pPr>
      <w:r>
        <w:t>What, if any, regular maintenance (including cleaning) is performed on handwashing stations at points of care?</w:t>
      </w:r>
    </w:p>
    <w:p w14:paraId="218DB059" w14:textId="77777777" w:rsidR="00257545" w:rsidRDefault="00257545" w:rsidP="00DC2B0C">
      <w:pPr>
        <w:pStyle w:val="Questionnaireformat"/>
        <w:numPr>
          <w:ilvl w:val="2"/>
          <w:numId w:val="26"/>
        </w:numPr>
        <w:spacing w:before="0" w:line="256" w:lineRule="auto"/>
        <w:rPr>
          <w:color w:val="0070C0"/>
        </w:rPr>
      </w:pPr>
      <w:r>
        <w:rPr>
          <w:color w:val="0070C0"/>
        </w:rPr>
        <w:t>What maintenance is performed daily?</w:t>
      </w:r>
    </w:p>
    <w:p w14:paraId="53B319A7" w14:textId="77777777" w:rsidR="00257545" w:rsidRDefault="00257545" w:rsidP="00DC2B0C">
      <w:pPr>
        <w:pStyle w:val="Questionnaireformat"/>
        <w:numPr>
          <w:ilvl w:val="2"/>
          <w:numId w:val="26"/>
        </w:numPr>
        <w:spacing w:before="0" w:line="256" w:lineRule="auto"/>
        <w:rPr>
          <w:color w:val="0070C0"/>
        </w:rPr>
      </w:pPr>
      <w:r>
        <w:rPr>
          <w:color w:val="0070C0"/>
        </w:rPr>
        <w:t>What maintenance is performed weekly?</w:t>
      </w:r>
    </w:p>
    <w:p w14:paraId="18EBF4E9" w14:textId="77777777" w:rsidR="00257545" w:rsidRDefault="00257545" w:rsidP="00DC2B0C">
      <w:pPr>
        <w:pStyle w:val="Questionnaireformat"/>
        <w:numPr>
          <w:ilvl w:val="2"/>
          <w:numId w:val="26"/>
        </w:numPr>
        <w:spacing w:before="0" w:line="256" w:lineRule="auto"/>
        <w:rPr>
          <w:color w:val="0070C0"/>
        </w:rPr>
      </w:pPr>
      <w:r>
        <w:rPr>
          <w:color w:val="0070C0"/>
        </w:rPr>
        <w:t>What maintenance is performed monthly?</w:t>
      </w:r>
    </w:p>
    <w:p w14:paraId="2F1F4EEF" w14:textId="77777777" w:rsidR="00257545" w:rsidRDefault="00257545" w:rsidP="00DC2B0C">
      <w:pPr>
        <w:pStyle w:val="Questionnaireformat"/>
        <w:numPr>
          <w:ilvl w:val="2"/>
          <w:numId w:val="26"/>
        </w:numPr>
        <w:spacing w:before="0" w:line="256" w:lineRule="auto"/>
        <w:rPr>
          <w:color w:val="0070C0"/>
        </w:rPr>
      </w:pPr>
      <w:r>
        <w:rPr>
          <w:color w:val="0070C0"/>
        </w:rPr>
        <w:t>What maintenance is performed yearly?</w:t>
      </w:r>
    </w:p>
    <w:p w14:paraId="5F23FAD1" w14:textId="77777777" w:rsidR="00257545" w:rsidRDefault="00257545" w:rsidP="00DC2B0C">
      <w:pPr>
        <w:pStyle w:val="Questionnaireformat"/>
        <w:numPr>
          <w:ilvl w:val="2"/>
          <w:numId w:val="26"/>
        </w:numPr>
        <w:spacing w:before="0" w:line="256" w:lineRule="auto"/>
        <w:rPr>
          <w:color w:val="0070C0"/>
        </w:rPr>
      </w:pPr>
      <w:r>
        <w:rPr>
          <w:color w:val="0070C0"/>
        </w:rPr>
        <w:t xml:space="preserve">What major repairs, renovations, or rehabilitations are needed on handwashing stations at points of care over the course of their lifespan? </w:t>
      </w:r>
    </w:p>
    <w:p w14:paraId="025A1585" w14:textId="77777777" w:rsidR="00257545" w:rsidRDefault="00257545" w:rsidP="00257545">
      <w:pPr>
        <w:spacing w:line="240" w:lineRule="auto"/>
        <w:ind w:firstLine="360"/>
        <w:rPr>
          <w:i/>
          <w:iCs/>
        </w:rPr>
      </w:pPr>
      <w:r>
        <w:rPr>
          <w:i/>
          <w:iCs/>
        </w:rPr>
        <w:t>If an external contractor is used:</w:t>
      </w:r>
    </w:p>
    <w:p w14:paraId="54F850E1" w14:textId="77777777" w:rsidR="00257545" w:rsidRDefault="00257545" w:rsidP="00DC2B0C">
      <w:pPr>
        <w:pStyle w:val="Questionnaireformat"/>
        <w:numPr>
          <w:ilvl w:val="1"/>
          <w:numId w:val="26"/>
        </w:numPr>
        <w:spacing w:before="0" w:line="256" w:lineRule="auto"/>
      </w:pPr>
      <w:r>
        <w:t xml:space="preserve">How are payments to the contractor made? </w:t>
      </w:r>
      <w:r>
        <w:rPr>
          <w:color w:val="0070C0"/>
        </w:rPr>
        <w:t>What payments are made?</w:t>
      </w:r>
    </w:p>
    <w:p w14:paraId="55439F1B" w14:textId="77777777" w:rsidR="00257545" w:rsidRDefault="00257545" w:rsidP="00DC2B0C">
      <w:pPr>
        <w:pStyle w:val="Questionnaireformat"/>
        <w:numPr>
          <w:ilvl w:val="1"/>
          <w:numId w:val="26"/>
        </w:numPr>
        <w:spacing w:before="0" w:line="256" w:lineRule="auto"/>
      </w:pPr>
      <w:r>
        <w:lastRenderedPageBreak/>
        <w:t>What is the name of the contractor and what is their contact information?</w:t>
      </w:r>
    </w:p>
    <w:p w14:paraId="1E3BB7B6" w14:textId="77777777" w:rsidR="00257545" w:rsidRDefault="00257545" w:rsidP="00257545">
      <w:pPr>
        <w:pStyle w:val="Questionnairenote"/>
      </w:pPr>
      <w:r>
        <w:rPr>
          <w:b/>
          <w:bCs/>
        </w:rPr>
        <w:t>Note:</w:t>
      </w:r>
      <w:r>
        <w:t xml:space="preserve"> Add this information to the contractor and local partner identification worksheet if not already there. If detailed information </w:t>
      </w:r>
      <w:proofErr w:type="gramStart"/>
      <w:r>
        <w:t>on line</w:t>
      </w:r>
      <w:proofErr w:type="gramEnd"/>
      <w:r>
        <w:t xml:space="preserve"> items costs is needed, contact the contractor and ask questions 1.1.-1.2.</w:t>
      </w:r>
    </w:p>
    <w:p w14:paraId="74037FFB" w14:textId="77777777" w:rsidR="00257545" w:rsidRDefault="00257545" w:rsidP="00DC2B0C">
      <w:pPr>
        <w:pStyle w:val="Questionnaireformat"/>
        <w:numPr>
          <w:ilvl w:val="0"/>
          <w:numId w:val="26"/>
        </w:numPr>
        <w:spacing w:before="0" w:line="256" w:lineRule="auto"/>
      </w:pPr>
      <w:r>
        <w:t>Is maintenance of alcohol hand rub dispensers performed in-house or by a contractor?</w:t>
      </w:r>
    </w:p>
    <w:p w14:paraId="4551A93C" w14:textId="77777777" w:rsidR="00257545" w:rsidRDefault="00257545" w:rsidP="00257545">
      <w:pPr>
        <w:spacing w:line="240" w:lineRule="auto"/>
        <w:ind w:firstLine="360"/>
        <w:rPr>
          <w:i/>
          <w:iCs/>
        </w:rPr>
      </w:pPr>
      <w:r>
        <w:rPr>
          <w:i/>
          <w:iCs/>
        </w:rPr>
        <w:t>If performed in-house:</w:t>
      </w:r>
    </w:p>
    <w:p w14:paraId="68D62FBF" w14:textId="77777777" w:rsidR="00257545" w:rsidRDefault="00257545" w:rsidP="00DC2B0C">
      <w:pPr>
        <w:pStyle w:val="Questionnaireformat"/>
        <w:numPr>
          <w:ilvl w:val="1"/>
          <w:numId w:val="26"/>
        </w:numPr>
        <w:spacing w:before="0" w:line="256" w:lineRule="auto"/>
      </w:pPr>
      <w:r>
        <w:t>What, if any, regular maintenance (including cleaning) is performed on alcohol hand rub dispensers?</w:t>
      </w:r>
    </w:p>
    <w:p w14:paraId="7BF2A121" w14:textId="77777777" w:rsidR="00257545" w:rsidRDefault="00257545" w:rsidP="00DC2B0C">
      <w:pPr>
        <w:pStyle w:val="Questionnaireformat"/>
        <w:numPr>
          <w:ilvl w:val="2"/>
          <w:numId w:val="26"/>
        </w:numPr>
        <w:spacing w:before="0" w:line="256" w:lineRule="auto"/>
        <w:rPr>
          <w:color w:val="0070C0"/>
        </w:rPr>
      </w:pPr>
      <w:r>
        <w:rPr>
          <w:color w:val="0070C0"/>
        </w:rPr>
        <w:t>What maintenance is performed daily?</w:t>
      </w:r>
    </w:p>
    <w:p w14:paraId="261C5AAA" w14:textId="77777777" w:rsidR="00257545" w:rsidRDefault="00257545" w:rsidP="00DC2B0C">
      <w:pPr>
        <w:pStyle w:val="Questionnaireformat"/>
        <w:numPr>
          <w:ilvl w:val="2"/>
          <w:numId w:val="26"/>
        </w:numPr>
        <w:spacing w:before="0" w:line="256" w:lineRule="auto"/>
        <w:rPr>
          <w:color w:val="0070C0"/>
        </w:rPr>
      </w:pPr>
      <w:r>
        <w:rPr>
          <w:color w:val="0070C0"/>
        </w:rPr>
        <w:t>What maintenance is performed weekly?</w:t>
      </w:r>
    </w:p>
    <w:p w14:paraId="28CEDFFC" w14:textId="77777777" w:rsidR="00257545" w:rsidRDefault="00257545" w:rsidP="00DC2B0C">
      <w:pPr>
        <w:pStyle w:val="Questionnaireformat"/>
        <w:numPr>
          <w:ilvl w:val="2"/>
          <w:numId w:val="26"/>
        </w:numPr>
        <w:spacing w:before="0" w:line="256" w:lineRule="auto"/>
        <w:rPr>
          <w:color w:val="0070C0"/>
        </w:rPr>
      </w:pPr>
      <w:r>
        <w:rPr>
          <w:color w:val="0070C0"/>
        </w:rPr>
        <w:t>What maintenance is performed monthly?</w:t>
      </w:r>
    </w:p>
    <w:p w14:paraId="2373912D" w14:textId="77777777" w:rsidR="00257545" w:rsidRDefault="00257545" w:rsidP="00DC2B0C">
      <w:pPr>
        <w:pStyle w:val="Questionnaireformat"/>
        <w:numPr>
          <w:ilvl w:val="2"/>
          <w:numId w:val="26"/>
        </w:numPr>
        <w:spacing w:before="0" w:line="256" w:lineRule="auto"/>
        <w:rPr>
          <w:color w:val="0070C0"/>
        </w:rPr>
      </w:pPr>
      <w:r>
        <w:rPr>
          <w:color w:val="0070C0"/>
        </w:rPr>
        <w:t>What maintenance is performed yearly?</w:t>
      </w:r>
    </w:p>
    <w:p w14:paraId="239541E4" w14:textId="77777777" w:rsidR="00257545" w:rsidRDefault="00257545" w:rsidP="00DC2B0C">
      <w:pPr>
        <w:pStyle w:val="Questionnaireformat"/>
        <w:numPr>
          <w:ilvl w:val="2"/>
          <w:numId w:val="26"/>
        </w:numPr>
        <w:spacing w:before="0" w:line="256" w:lineRule="auto"/>
        <w:rPr>
          <w:color w:val="0070C0"/>
        </w:rPr>
      </w:pPr>
      <w:r>
        <w:rPr>
          <w:color w:val="0070C0"/>
        </w:rPr>
        <w:t xml:space="preserve">What major repairs, renovations, or rehabilitations are needed on alcohol hand rub dispensers over the course of their lifespan? </w:t>
      </w:r>
    </w:p>
    <w:p w14:paraId="300D99CD" w14:textId="77777777" w:rsidR="00257545" w:rsidRDefault="00257545" w:rsidP="00257545">
      <w:pPr>
        <w:spacing w:line="240" w:lineRule="auto"/>
        <w:ind w:firstLine="360"/>
        <w:rPr>
          <w:i/>
          <w:iCs/>
        </w:rPr>
      </w:pPr>
      <w:r>
        <w:rPr>
          <w:i/>
          <w:iCs/>
        </w:rPr>
        <w:t>If an external contractor is used:</w:t>
      </w:r>
    </w:p>
    <w:p w14:paraId="14D21C60" w14:textId="77777777" w:rsidR="00257545" w:rsidRDefault="00257545" w:rsidP="00DC2B0C">
      <w:pPr>
        <w:pStyle w:val="Questionnaireformat"/>
        <w:numPr>
          <w:ilvl w:val="1"/>
          <w:numId w:val="26"/>
        </w:numPr>
        <w:spacing w:before="0" w:line="256" w:lineRule="auto"/>
      </w:pPr>
      <w:r>
        <w:t xml:space="preserve">How are payments to the contractor made? </w:t>
      </w:r>
      <w:r>
        <w:rPr>
          <w:color w:val="0070C0"/>
        </w:rPr>
        <w:t>What payments are made?</w:t>
      </w:r>
    </w:p>
    <w:p w14:paraId="5B974C9D" w14:textId="77777777" w:rsidR="00257545" w:rsidRDefault="00257545" w:rsidP="00DC2B0C">
      <w:pPr>
        <w:pStyle w:val="Questionnaireformat"/>
        <w:numPr>
          <w:ilvl w:val="1"/>
          <w:numId w:val="26"/>
        </w:numPr>
        <w:spacing w:before="0" w:line="256" w:lineRule="auto"/>
      </w:pPr>
      <w:r>
        <w:t>What is the name of the contractor and what is their contact information?</w:t>
      </w:r>
    </w:p>
    <w:p w14:paraId="566316A6" w14:textId="77777777" w:rsidR="00257545" w:rsidRDefault="00257545" w:rsidP="00257545">
      <w:pPr>
        <w:pStyle w:val="Questionnairenote"/>
      </w:pPr>
      <w:r>
        <w:rPr>
          <w:b/>
          <w:bCs/>
        </w:rPr>
        <w:t>Note:</w:t>
      </w:r>
      <w:r>
        <w:t xml:space="preserve"> Add this information to the contractor and local partner identification worksheet if not already there. If detailed information </w:t>
      </w:r>
      <w:proofErr w:type="gramStart"/>
      <w:r>
        <w:t>on line</w:t>
      </w:r>
      <w:proofErr w:type="gramEnd"/>
      <w:r>
        <w:t xml:space="preserve"> items costs is needed, contact the contractor and ask questions 1.1.-1.2.</w:t>
      </w:r>
    </w:p>
    <w:p w14:paraId="3268C28F" w14:textId="77777777" w:rsidR="00257545" w:rsidRDefault="00257545" w:rsidP="00DC2B0C">
      <w:pPr>
        <w:pStyle w:val="Questionnaireformat"/>
        <w:numPr>
          <w:ilvl w:val="0"/>
          <w:numId w:val="26"/>
        </w:numPr>
        <w:spacing w:before="0" w:line="256" w:lineRule="auto"/>
        <w:rPr>
          <w:color w:val="0070C0"/>
        </w:rPr>
      </w:pPr>
      <w:r>
        <w:rPr>
          <w:color w:val="0070C0"/>
        </w:rPr>
        <w:t>What is the process for decontaminating, sterilizing, and restocking soiled reusable PPE?</w:t>
      </w:r>
    </w:p>
    <w:p w14:paraId="77FCC322" w14:textId="77777777" w:rsidR="00257545" w:rsidRDefault="00257545" w:rsidP="00DC2B0C">
      <w:pPr>
        <w:pStyle w:val="Questionnaireformat"/>
        <w:numPr>
          <w:ilvl w:val="0"/>
          <w:numId w:val="26"/>
        </w:numPr>
        <w:spacing w:before="0" w:line="256" w:lineRule="auto"/>
      </w:pPr>
      <w:proofErr w:type="gramStart"/>
      <w:r>
        <w:t>Are</w:t>
      </w:r>
      <w:proofErr w:type="gramEnd"/>
      <w:r>
        <w:t xml:space="preserve"> reusable personal protective equipment repaired when damaged? </w:t>
      </w:r>
      <w:r>
        <w:rPr>
          <w:color w:val="0070C0"/>
        </w:rPr>
        <w:t>If so, what repairs are done?</w:t>
      </w:r>
    </w:p>
    <w:p w14:paraId="36D6F1BA" w14:textId="77777777" w:rsidR="00257545" w:rsidRDefault="00257545" w:rsidP="00257545">
      <w:pPr>
        <w:pStyle w:val="Heading3"/>
      </w:pPr>
      <w:r>
        <w:t>Recurrent training</w:t>
      </w:r>
    </w:p>
    <w:p w14:paraId="6F044881" w14:textId="6C0084D9" w:rsidR="00257545" w:rsidRDefault="00257545" w:rsidP="00257545">
      <w:pPr>
        <w:spacing w:line="240" w:lineRule="auto"/>
        <w:rPr>
          <w:i/>
          <w:iCs/>
        </w:rPr>
      </w:pPr>
      <w:r>
        <w:rPr>
          <w:i/>
          <w:iCs/>
        </w:rPr>
        <w:t xml:space="preserve">The following section should be completed by an administrator, environmental health officer, or clinical supervisor who with knowledge of trainings. For </w:t>
      </w:r>
      <w:r w:rsidR="005F0131">
        <w:rPr>
          <w:i/>
          <w:iCs/>
        </w:rPr>
        <w:t>text in blue</w:t>
      </w:r>
      <w:r>
        <w:rPr>
          <w:i/>
          <w:iCs/>
        </w:rPr>
        <w:t>, record the responses as line items under the Recurrent Training tab of the costing spreadsheet.</w:t>
      </w:r>
    </w:p>
    <w:p w14:paraId="125E7833" w14:textId="604FAAC5" w:rsidR="00257545" w:rsidRDefault="00257545" w:rsidP="00257545">
      <w:pPr>
        <w:pStyle w:val="NoSpacing"/>
      </w:pPr>
      <w:r>
        <w:t>Name of Respondent</w:t>
      </w:r>
      <w:r w:rsidR="003C08A6">
        <w:t>:</w:t>
      </w:r>
    </w:p>
    <w:p w14:paraId="4D35EF67" w14:textId="350D7DC2" w:rsidR="00257545" w:rsidRDefault="00257545" w:rsidP="00257545">
      <w:pPr>
        <w:pStyle w:val="NoSpacing"/>
      </w:pPr>
      <w:r>
        <w:t>Position/Title of Respondent</w:t>
      </w:r>
      <w:r w:rsidR="003C08A6">
        <w:t>:</w:t>
      </w:r>
    </w:p>
    <w:p w14:paraId="0480CBD5" w14:textId="6AF5755C" w:rsidR="003C08A6" w:rsidRDefault="00257545" w:rsidP="00257545">
      <w:pPr>
        <w:pStyle w:val="NoSpacing"/>
      </w:pPr>
      <w:r>
        <w:t>Phone Number of Respondent</w:t>
      </w:r>
      <w:r w:rsidR="003C08A6">
        <w:t>:</w:t>
      </w:r>
    </w:p>
    <w:p w14:paraId="6AEA6B88" w14:textId="65A4466D" w:rsidR="00257545" w:rsidRDefault="00257545" w:rsidP="00257545">
      <w:pPr>
        <w:pStyle w:val="NoSpacing"/>
      </w:pPr>
      <w:r>
        <w:t>Email of Respondent (if available)</w:t>
      </w:r>
      <w:r w:rsidR="003C08A6">
        <w:t>:</w:t>
      </w:r>
    </w:p>
    <w:p w14:paraId="3E2C31FF" w14:textId="613E4388" w:rsidR="00257545" w:rsidRDefault="00257545" w:rsidP="00257545">
      <w:r>
        <w:t>Date of Interview</w:t>
      </w:r>
      <w:r w:rsidR="003C08A6">
        <w:t>:</w:t>
      </w:r>
    </w:p>
    <w:p w14:paraId="4086EB90" w14:textId="77777777" w:rsidR="00257545" w:rsidRDefault="00257545" w:rsidP="00DC2B0C">
      <w:pPr>
        <w:pStyle w:val="Questionnaireformat"/>
        <w:numPr>
          <w:ilvl w:val="0"/>
          <w:numId w:val="26"/>
        </w:numPr>
        <w:spacing w:before="0" w:line="256" w:lineRule="auto"/>
        <w:rPr>
          <w:color w:val="0070C0"/>
        </w:rPr>
      </w:pPr>
      <w:r>
        <w:rPr>
          <w:color w:val="0070C0"/>
        </w:rPr>
        <w:t>What routine training is conducted for proper handwashing technique and handwashing promotion?</w:t>
      </w:r>
    </w:p>
    <w:p w14:paraId="1307CAAF" w14:textId="77777777" w:rsidR="00257545" w:rsidRDefault="00257545" w:rsidP="00DC2B0C">
      <w:pPr>
        <w:pStyle w:val="Questionnaireformat"/>
        <w:numPr>
          <w:ilvl w:val="0"/>
          <w:numId w:val="26"/>
        </w:numPr>
        <w:spacing w:before="0" w:line="256" w:lineRule="auto"/>
        <w:rPr>
          <w:color w:val="0070C0"/>
        </w:rPr>
      </w:pPr>
      <w:r>
        <w:rPr>
          <w:color w:val="0070C0"/>
        </w:rPr>
        <w:t>What routine training is conducted for proper personal protective equipment use?</w:t>
      </w:r>
    </w:p>
    <w:p w14:paraId="2262BB4C" w14:textId="77777777" w:rsidR="00993032" w:rsidRDefault="00993032" w:rsidP="00257545">
      <w:pPr>
        <w:pStyle w:val="Heading3"/>
      </w:pPr>
    </w:p>
    <w:p w14:paraId="2CF7471C" w14:textId="7EEE98A4" w:rsidR="00257545" w:rsidRDefault="00257545" w:rsidP="00257545">
      <w:pPr>
        <w:pStyle w:val="Heading3"/>
      </w:pPr>
      <w:r>
        <w:lastRenderedPageBreak/>
        <w:t>Consumables</w:t>
      </w:r>
    </w:p>
    <w:p w14:paraId="256FC51B" w14:textId="1CE6FA7F" w:rsidR="00257545" w:rsidRDefault="00257545" w:rsidP="00257545">
      <w:pPr>
        <w:spacing w:line="240" w:lineRule="auto"/>
        <w:rPr>
          <w:i/>
          <w:iCs/>
        </w:rPr>
      </w:pPr>
      <w:r>
        <w:rPr>
          <w:i/>
          <w:iCs/>
        </w:rPr>
        <w:t xml:space="preserve">The following section should be completed by an administrator, environmental health officer, or clinical supervisor with knowledge of hygiene facilities. For </w:t>
      </w:r>
      <w:r w:rsidR="005F0131">
        <w:rPr>
          <w:i/>
          <w:iCs/>
        </w:rPr>
        <w:t>text in blue</w:t>
      </w:r>
      <w:r>
        <w:rPr>
          <w:i/>
          <w:iCs/>
        </w:rPr>
        <w:t xml:space="preserve">, record the responses as line items under the Consumables tab of the costing spreadsheet. Line items in this section should be consumable products (i.e., products and supplies that are consumed during normal </w:t>
      </w:r>
      <w:proofErr w:type="gramStart"/>
      <w:r>
        <w:rPr>
          <w:i/>
          <w:iCs/>
        </w:rPr>
        <w:t>operation;</w:t>
      </w:r>
      <w:proofErr w:type="gramEnd"/>
      <w:r>
        <w:rPr>
          <w:i/>
          <w:iCs/>
        </w:rPr>
        <w:t xml:space="preserve"> e.g., anal cleansing materials). Tools, equipment, or supplies that are re-used without being consumed over the course of normal operation are considered capital hardware and should be logged under the capital hardware tab.</w:t>
      </w:r>
    </w:p>
    <w:p w14:paraId="4BE95EAC" w14:textId="627F3183" w:rsidR="00257545" w:rsidRDefault="00257545" w:rsidP="00257545">
      <w:pPr>
        <w:pStyle w:val="NoSpacing"/>
      </w:pPr>
      <w:r>
        <w:t>Name of Respondent</w:t>
      </w:r>
      <w:r w:rsidR="003C08A6">
        <w:t>:</w:t>
      </w:r>
    </w:p>
    <w:p w14:paraId="52E1B95C" w14:textId="6898C2A7" w:rsidR="00257545" w:rsidRDefault="00257545" w:rsidP="00257545">
      <w:pPr>
        <w:pStyle w:val="NoSpacing"/>
      </w:pPr>
      <w:r>
        <w:t>Position/Title of Respondent</w:t>
      </w:r>
      <w:r w:rsidR="003C08A6">
        <w:t>:</w:t>
      </w:r>
    </w:p>
    <w:p w14:paraId="3890E633" w14:textId="44EA8587" w:rsidR="00257545" w:rsidRDefault="00257545" w:rsidP="00257545">
      <w:pPr>
        <w:pStyle w:val="NoSpacing"/>
      </w:pPr>
      <w:r>
        <w:t>Phone Number of Respondent</w:t>
      </w:r>
      <w:r w:rsidR="003C08A6">
        <w:t>:</w:t>
      </w:r>
    </w:p>
    <w:p w14:paraId="29DBFBF5" w14:textId="64248F42" w:rsidR="00257545" w:rsidRDefault="00257545" w:rsidP="00257545">
      <w:pPr>
        <w:pStyle w:val="NoSpacing"/>
      </w:pPr>
      <w:r>
        <w:t>Email of Respondent (if available)</w:t>
      </w:r>
      <w:r w:rsidR="003C08A6">
        <w:t>:</w:t>
      </w:r>
    </w:p>
    <w:p w14:paraId="775DC024" w14:textId="45F44807" w:rsidR="00257545" w:rsidRDefault="00257545" w:rsidP="00257545">
      <w:r>
        <w:t>Date of Interview</w:t>
      </w:r>
      <w:r w:rsidR="003C08A6">
        <w:t>:</w:t>
      </w:r>
    </w:p>
    <w:p w14:paraId="62A1129F" w14:textId="77777777" w:rsidR="00257545" w:rsidRDefault="00257545" w:rsidP="00DC2B0C">
      <w:pPr>
        <w:pStyle w:val="Questionnaireformat"/>
        <w:numPr>
          <w:ilvl w:val="0"/>
          <w:numId w:val="26"/>
        </w:numPr>
        <w:spacing w:before="0" w:line="256" w:lineRule="auto"/>
        <w:rPr>
          <w:color w:val="0070C0"/>
        </w:rPr>
      </w:pPr>
      <w:r>
        <w:rPr>
          <w:color w:val="0070C0"/>
        </w:rPr>
        <w:t>What products and supplies are used for handwashing at points of care (e.g., soap, drying materials)?</w:t>
      </w:r>
    </w:p>
    <w:p w14:paraId="58544D2E" w14:textId="77777777" w:rsidR="00257545" w:rsidRDefault="00257545" w:rsidP="00DC2B0C">
      <w:pPr>
        <w:pStyle w:val="Questionnaireformat"/>
        <w:numPr>
          <w:ilvl w:val="0"/>
          <w:numId w:val="26"/>
        </w:numPr>
        <w:spacing w:before="0" w:line="256" w:lineRule="auto"/>
        <w:rPr>
          <w:color w:val="0070C0"/>
        </w:rPr>
      </w:pPr>
      <w:r>
        <w:rPr>
          <w:color w:val="0070C0"/>
        </w:rPr>
        <w:t>What products and supplies are used for alcohol-based hand rub?</w:t>
      </w:r>
    </w:p>
    <w:p w14:paraId="3521BB5F" w14:textId="77777777" w:rsidR="00257545" w:rsidRDefault="00257545" w:rsidP="00DC2B0C">
      <w:pPr>
        <w:pStyle w:val="Questionnaireformat"/>
        <w:numPr>
          <w:ilvl w:val="0"/>
          <w:numId w:val="26"/>
        </w:numPr>
        <w:spacing w:before="0" w:line="256" w:lineRule="auto"/>
        <w:rPr>
          <w:color w:val="0070C0"/>
        </w:rPr>
      </w:pPr>
      <w:r>
        <w:rPr>
          <w:color w:val="0070C0"/>
        </w:rPr>
        <w:t>What disposable personal protective equipment are used by healthcare workers during care provision?</w:t>
      </w:r>
    </w:p>
    <w:p w14:paraId="6A1E074C" w14:textId="77777777" w:rsidR="00257545" w:rsidRDefault="00257545" w:rsidP="00257545">
      <w:pPr>
        <w:pStyle w:val="Heading3"/>
      </w:pPr>
      <w:r>
        <w:t>Personnel</w:t>
      </w:r>
    </w:p>
    <w:p w14:paraId="1D0ADC02" w14:textId="6998CEDC" w:rsidR="00257545" w:rsidRDefault="00257545" w:rsidP="00257545">
      <w:pPr>
        <w:spacing w:line="240" w:lineRule="auto"/>
        <w:rPr>
          <w:i/>
          <w:iCs/>
        </w:rPr>
      </w:pPr>
      <w:r>
        <w:rPr>
          <w:i/>
          <w:iCs/>
        </w:rPr>
        <w:t xml:space="preserve">The following section should be completed by an administrator, environmental health officer, or clinical supervisor who supervises personnel. For </w:t>
      </w:r>
      <w:r w:rsidR="005F0131">
        <w:rPr>
          <w:i/>
          <w:iCs/>
        </w:rPr>
        <w:t>text in blue</w:t>
      </w:r>
      <w:r>
        <w:rPr>
          <w:i/>
          <w:iCs/>
        </w:rPr>
        <w:t xml:space="preserve">, record the responses as line items under the Personnel tab of the costing spreadsheet. For </w:t>
      </w:r>
      <w:proofErr w:type="gramStart"/>
      <w:r>
        <w:rPr>
          <w:i/>
          <w:iCs/>
        </w:rPr>
        <w:t>all of</w:t>
      </w:r>
      <w:proofErr w:type="gramEnd"/>
      <w:r>
        <w:rPr>
          <w:i/>
          <w:iCs/>
        </w:rPr>
        <w:t xml:space="preserve"> the following questions, document the title/position of the person performing the task (e.g., laboratory technician, groundskeeper), not their specific name.</w:t>
      </w:r>
    </w:p>
    <w:p w14:paraId="44A6F3B2" w14:textId="4075768E" w:rsidR="00257545" w:rsidRDefault="00257545" w:rsidP="00257545">
      <w:pPr>
        <w:pStyle w:val="NoSpacing"/>
      </w:pPr>
      <w:r>
        <w:t>Name of Respondent</w:t>
      </w:r>
      <w:r w:rsidR="003C08A6">
        <w:t>:</w:t>
      </w:r>
    </w:p>
    <w:p w14:paraId="53DFCBA1" w14:textId="3F6A2D82" w:rsidR="00257545" w:rsidRDefault="00257545" w:rsidP="00257545">
      <w:pPr>
        <w:pStyle w:val="NoSpacing"/>
      </w:pPr>
      <w:r>
        <w:t>Position/Title of Respondent</w:t>
      </w:r>
      <w:r w:rsidR="003C08A6">
        <w:t>:</w:t>
      </w:r>
    </w:p>
    <w:p w14:paraId="4B93C2C5" w14:textId="2D140736" w:rsidR="00257545" w:rsidRDefault="00257545" w:rsidP="00257545">
      <w:pPr>
        <w:pStyle w:val="NoSpacing"/>
      </w:pPr>
      <w:r>
        <w:t>Phone Number of Respondent</w:t>
      </w:r>
      <w:r w:rsidR="003C08A6">
        <w:t>:</w:t>
      </w:r>
    </w:p>
    <w:p w14:paraId="7EA3CCE4" w14:textId="2644BFBD" w:rsidR="00257545" w:rsidRDefault="00257545" w:rsidP="00257545">
      <w:pPr>
        <w:pStyle w:val="NoSpacing"/>
      </w:pPr>
      <w:r>
        <w:t>Email of Respondent (if available)</w:t>
      </w:r>
      <w:r w:rsidR="003C08A6">
        <w:t>:</w:t>
      </w:r>
    </w:p>
    <w:p w14:paraId="6CF8320C" w14:textId="02055DF7" w:rsidR="00257545" w:rsidRDefault="00257545" w:rsidP="00257545">
      <w:pPr>
        <w:pStyle w:val="NoSpacing"/>
      </w:pPr>
      <w:r>
        <w:t>Date of Interview</w:t>
      </w:r>
      <w:r w:rsidR="003C08A6">
        <w:t>:</w:t>
      </w:r>
    </w:p>
    <w:p w14:paraId="08A4F3DE" w14:textId="77777777" w:rsidR="00257545" w:rsidRDefault="00257545" w:rsidP="00257545">
      <w:pPr>
        <w:pStyle w:val="LikeHeading3"/>
        <w:spacing w:line="240" w:lineRule="auto"/>
      </w:pPr>
    </w:p>
    <w:p w14:paraId="3B2C48B7" w14:textId="77777777" w:rsidR="00257545" w:rsidRDefault="00257545" w:rsidP="00DC2B0C">
      <w:pPr>
        <w:pStyle w:val="Questionnaireformat"/>
        <w:numPr>
          <w:ilvl w:val="0"/>
          <w:numId w:val="26"/>
        </w:numPr>
        <w:spacing w:before="0" w:line="256" w:lineRule="auto"/>
      </w:pPr>
      <w:r>
        <w:t>Who performs the following tasks:</w:t>
      </w:r>
    </w:p>
    <w:p w14:paraId="2CEE6FBF" w14:textId="77777777" w:rsidR="00257545" w:rsidRDefault="00257545" w:rsidP="00257545">
      <w:pPr>
        <w:pStyle w:val="Questionnairenote"/>
        <w:ind w:left="0"/>
      </w:pPr>
      <w:r>
        <w:rPr>
          <w:b/>
          <w:bCs/>
        </w:rPr>
        <w:t>Note:</w:t>
      </w:r>
      <w:r>
        <w:t xml:space="preserve"> Document the title/position of the person performing the task (e.g., laboratory technician, groundskeeper), not their specific name.</w:t>
      </w:r>
    </w:p>
    <w:p w14:paraId="5241AF01" w14:textId="77777777" w:rsidR="00257545" w:rsidRDefault="00257545" w:rsidP="00DC2B0C">
      <w:pPr>
        <w:pStyle w:val="Questionnaireformat"/>
        <w:numPr>
          <w:ilvl w:val="1"/>
          <w:numId w:val="26"/>
        </w:numPr>
        <w:spacing w:before="0" w:line="256" w:lineRule="auto"/>
        <w:rPr>
          <w:color w:val="0070C0"/>
        </w:rPr>
      </w:pPr>
      <w:r>
        <w:rPr>
          <w:color w:val="0070C0"/>
        </w:rPr>
        <w:t>Restocking hand washing and drying materials at points of care?</w:t>
      </w:r>
    </w:p>
    <w:p w14:paraId="3CE3912E" w14:textId="77777777" w:rsidR="00257545" w:rsidRDefault="00257545" w:rsidP="00DC2B0C">
      <w:pPr>
        <w:pStyle w:val="Questionnaireformat"/>
        <w:numPr>
          <w:ilvl w:val="1"/>
          <w:numId w:val="26"/>
        </w:numPr>
        <w:spacing w:before="0" w:line="256" w:lineRule="auto"/>
        <w:rPr>
          <w:color w:val="0070C0"/>
        </w:rPr>
      </w:pPr>
      <w:r>
        <w:rPr>
          <w:color w:val="0070C0"/>
        </w:rPr>
        <w:t>Emptying and disposal of receptacles for soiled hand drying materials?</w:t>
      </w:r>
    </w:p>
    <w:p w14:paraId="0145670F" w14:textId="77777777" w:rsidR="00257545" w:rsidRDefault="00257545" w:rsidP="00DC2B0C">
      <w:pPr>
        <w:pStyle w:val="Questionnaireformat"/>
        <w:numPr>
          <w:ilvl w:val="1"/>
          <w:numId w:val="26"/>
        </w:numPr>
        <w:spacing w:before="0" w:line="256" w:lineRule="auto"/>
        <w:rPr>
          <w:color w:val="0070C0"/>
        </w:rPr>
      </w:pPr>
      <w:r>
        <w:rPr>
          <w:color w:val="0070C0"/>
        </w:rPr>
        <w:t>Restocking alcohol-based hand rub?</w:t>
      </w:r>
    </w:p>
    <w:p w14:paraId="5E8F59A7" w14:textId="77777777" w:rsidR="00257545" w:rsidRDefault="00257545" w:rsidP="00DC2B0C">
      <w:pPr>
        <w:pStyle w:val="Questionnaireformat"/>
        <w:numPr>
          <w:ilvl w:val="1"/>
          <w:numId w:val="26"/>
        </w:numPr>
        <w:spacing w:before="0" w:line="256" w:lineRule="auto"/>
        <w:rPr>
          <w:color w:val="0070C0"/>
        </w:rPr>
      </w:pPr>
      <w:r>
        <w:rPr>
          <w:color w:val="0070C0"/>
        </w:rPr>
        <w:t>Restocking disposable personal protective equipment?</w:t>
      </w:r>
    </w:p>
    <w:p w14:paraId="3C6F4625" w14:textId="77777777" w:rsidR="00257545" w:rsidRDefault="00257545" w:rsidP="00DC2B0C">
      <w:pPr>
        <w:pStyle w:val="Questionnaireformat"/>
        <w:numPr>
          <w:ilvl w:val="0"/>
          <w:numId w:val="26"/>
        </w:numPr>
        <w:spacing w:before="0" w:line="256" w:lineRule="auto"/>
      </w:pPr>
      <w:r>
        <w:t xml:space="preserve">Does anyone else perform sanitation-related tasks? If so, what tasks? </w:t>
      </w:r>
      <w:r>
        <w:rPr>
          <w:color w:val="0070C0"/>
        </w:rPr>
        <w:t>Who?</w:t>
      </w:r>
    </w:p>
    <w:p w14:paraId="13E2BCA8" w14:textId="073D14F1" w:rsidR="00257545" w:rsidRDefault="00257545" w:rsidP="00257545">
      <w:pPr>
        <w:pStyle w:val="Heading3"/>
      </w:pPr>
      <w:r>
        <w:lastRenderedPageBreak/>
        <w:t>Direct support</w:t>
      </w:r>
    </w:p>
    <w:p w14:paraId="7C6C29E2" w14:textId="367C8C21" w:rsidR="00257545" w:rsidRDefault="00257545" w:rsidP="00257545">
      <w:pPr>
        <w:spacing w:line="240" w:lineRule="auto"/>
        <w:rPr>
          <w:i/>
          <w:iCs/>
        </w:rPr>
      </w:pPr>
      <w:r>
        <w:rPr>
          <w:i/>
          <w:iCs/>
        </w:rPr>
        <w:t xml:space="preserve">The following section should be completed by an administrator, environmental health officer, or clinical supervisor who supervises sanitation. For </w:t>
      </w:r>
      <w:r w:rsidR="005F0131">
        <w:rPr>
          <w:i/>
          <w:iCs/>
        </w:rPr>
        <w:t>text in blue</w:t>
      </w:r>
      <w:r>
        <w:rPr>
          <w:i/>
          <w:iCs/>
        </w:rPr>
        <w:t>, record the responses as line items under the Direct Support tab of the costing spreadsheet. For all questions about people, document the title/position of the person performing the task (e.g., laboratory technician, groundskeeper), not their specific name.</w:t>
      </w:r>
    </w:p>
    <w:p w14:paraId="5C8FAD6C" w14:textId="3ADB00F3" w:rsidR="00257545" w:rsidRDefault="00257545" w:rsidP="00257545">
      <w:pPr>
        <w:pStyle w:val="NoSpacing"/>
      </w:pPr>
      <w:r>
        <w:t>Name of Respondent</w:t>
      </w:r>
      <w:r w:rsidR="003C08A6">
        <w:t>:</w:t>
      </w:r>
    </w:p>
    <w:p w14:paraId="0EFCFED9" w14:textId="392139B1" w:rsidR="00257545" w:rsidRDefault="00257545" w:rsidP="00257545">
      <w:pPr>
        <w:pStyle w:val="NoSpacing"/>
      </w:pPr>
      <w:r>
        <w:t>Position/Title of Respondent</w:t>
      </w:r>
      <w:r w:rsidR="003C08A6">
        <w:t>:</w:t>
      </w:r>
    </w:p>
    <w:p w14:paraId="1AC992EA" w14:textId="08B91509" w:rsidR="00257545" w:rsidRDefault="00257545" w:rsidP="00257545">
      <w:pPr>
        <w:pStyle w:val="NoSpacing"/>
      </w:pPr>
      <w:r>
        <w:t>Phone Number of Respondent</w:t>
      </w:r>
      <w:r w:rsidR="003C08A6">
        <w:t>:</w:t>
      </w:r>
    </w:p>
    <w:p w14:paraId="4215EACF" w14:textId="631898FD" w:rsidR="00257545" w:rsidRDefault="00257545" w:rsidP="00257545">
      <w:pPr>
        <w:pStyle w:val="NoSpacing"/>
      </w:pPr>
      <w:r>
        <w:t>Email of Respondent (if available)</w:t>
      </w:r>
      <w:r w:rsidR="003C08A6">
        <w:t>:</w:t>
      </w:r>
    </w:p>
    <w:p w14:paraId="5DDDCBD5" w14:textId="0B3A6C7C" w:rsidR="00257545" w:rsidRDefault="00257545" w:rsidP="00257545">
      <w:pPr>
        <w:pStyle w:val="NoSpacing"/>
      </w:pPr>
      <w:r>
        <w:t>Date of Interview</w:t>
      </w:r>
      <w:r w:rsidR="003C08A6">
        <w:t>:</w:t>
      </w:r>
    </w:p>
    <w:p w14:paraId="20E192E8" w14:textId="77777777" w:rsidR="00257545" w:rsidRDefault="00257545" w:rsidP="00257545">
      <w:pPr>
        <w:spacing w:line="240" w:lineRule="auto"/>
      </w:pPr>
    </w:p>
    <w:p w14:paraId="08CD90AC" w14:textId="77777777" w:rsidR="00257545" w:rsidRDefault="00257545" w:rsidP="00DC2B0C">
      <w:pPr>
        <w:pStyle w:val="Questionnaireformat"/>
        <w:numPr>
          <w:ilvl w:val="0"/>
          <w:numId w:val="26"/>
        </w:numPr>
        <w:spacing w:before="0" w:line="256" w:lineRule="auto"/>
      </w:pPr>
      <w:r>
        <w:t>Who supervises the following:</w:t>
      </w:r>
    </w:p>
    <w:p w14:paraId="5133C769" w14:textId="77777777" w:rsidR="00257545" w:rsidRDefault="00257545" w:rsidP="00DC2B0C">
      <w:pPr>
        <w:pStyle w:val="Questionnaireformat"/>
        <w:numPr>
          <w:ilvl w:val="1"/>
          <w:numId w:val="26"/>
        </w:numPr>
        <w:spacing w:before="0" w:line="256" w:lineRule="auto"/>
        <w:rPr>
          <w:color w:val="0070C0"/>
        </w:rPr>
      </w:pPr>
      <w:r>
        <w:rPr>
          <w:color w:val="0070C0"/>
        </w:rPr>
        <w:t>Monitoring and inspections of hand hygiene compliance?</w:t>
      </w:r>
    </w:p>
    <w:p w14:paraId="4A75F870" w14:textId="77777777" w:rsidR="00257545" w:rsidRDefault="00257545" w:rsidP="00DC2B0C">
      <w:pPr>
        <w:pStyle w:val="Questionnaireformat"/>
        <w:numPr>
          <w:ilvl w:val="1"/>
          <w:numId w:val="26"/>
        </w:numPr>
        <w:spacing w:before="0" w:line="256" w:lineRule="auto"/>
        <w:rPr>
          <w:color w:val="0070C0"/>
        </w:rPr>
      </w:pPr>
      <w:r>
        <w:rPr>
          <w:color w:val="0070C0"/>
        </w:rPr>
        <w:t>Monitoring and inspections of PPE compliance?</w:t>
      </w:r>
    </w:p>
    <w:p w14:paraId="2AC8ACBE" w14:textId="77777777" w:rsidR="00257545" w:rsidRDefault="00257545" w:rsidP="00DC2B0C">
      <w:pPr>
        <w:pStyle w:val="Questionnaireformat"/>
        <w:numPr>
          <w:ilvl w:val="1"/>
          <w:numId w:val="26"/>
        </w:numPr>
        <w:spacing w:before="0" w:line="256" w:lineRule="auto"/>
        <w:rPr>
          <w:color w:val="0070C0"/>
        </w:rPr>
      </w:pPr>
      <w:r>
        <w:rPr>
          <w:color w:val="0070C0"/>
        </w:rPr>
        <w:t>Infection prevention and control planning?</w:t>
      </w:r>
    </w:p>
    <w:p w14:paraId="1B0A0622" w14:textId="77777777" w:rsidR="00257545" w:rsidRPr="00257545" w:rsidRDefault="00257545" w:rsidP="00DC2B0C">
      <w:pPr>
        <w:pStyle w:val="Questionnaireformat"/>
        <w:numPr>
          <w:ilvl w:val="0"/>
          <w:numId w:val="26"/>
        </w:numPr>
        <w:spacing w:before="0" w:line="256" w:lineRule="auto"/>
      </w:pPr>
      <w:r>
        <w:t xml:space="preserve">Does anyone else supervise hygiene-related tasks? If so, what tasks? </w:t>
      </w:r>
      <w:r>
        <w:rPr>
          <w:color w:val="0070C0"/>
        </w:rPr>
        <w:t>Who?</w:t>
      </w:r>
    </w:p>
    <w:p w14:paraId="79ED1E3A" w14:textId="1350BA5C" w:rsidR="001F4475" w:rsidRDefault="00257545" w:rsidP="00DC2B0C">
      <w:pPr>
        <w:pStyle w:val="Questionnaireformat"/>
        <w:numPr>
          <w:ilvl w:val="0"/>
          <w:numId w:val="26"/>
        </w:numPr>
        <w:spacing w:before="0" w:line="256" w:lineRule="auto"/>
        <w:sectPr w:rsidR="001F4475" w:rsidSect="00C32745">
          <w:headerReference w:type="default" r:id="rId44"/>
          <w:pgSz w:w="12240" w:h="15840"/>
          <w:pgMar w:top="1440" w:right="1440" w:bottom="1440" w:left="1440" w:header="720" w:footer="720" w:gutter="0"/>
          <w:cols w:space="720"/>
          <w:docGrid w:linePitch="360"/>
        </w:sectPr>
      </w:pPr>
      <w:r>
        <w:t xml:space="preserve">Are any tools, equipment, or supplies required for audits, safety monitoring, or supervision of hygiene and PPE use you have not already described? </w:t>
      </w:r>
      <w:r w:rsidRPr="00257545">
        <w:rPr>
          <w:color w:val="0070C0"/>
        </w:rPr>
        <w:t>If so, please describe.</w:t>
      </w:r>
    </w:p>
    <w:p w14:paraId="64FA9FCE" w14:textId="22E4C0E9" w:rsidR="006354A8" w:rsidRDefault="006354A8" w:rsidP="006354A8">
      <w:pPr>
        <w:pStyle w:val="Heading1"/>
        <w:spacing w:line="240" w:lineRule="auto"/>
      </w:pPr>
      <w:bookmarkStart w:id="67" w:name="_Toc67313876"/>
      <w:r w:rsidRPr="006738CB">
        <w:lastRenderedPageBreak/>
        <w:t>Worksheet 5.</w:t>
      </w:r>
      <w:r>
        <w:t>4</w:t>
      </w:r>
      <w:r w:rsidRPr="006738CB">
        <w:t xml:space="preserve">: </w:t>
      </w:r>
      <w:r>
        <w:t>Waste management</w:t>
      </w:r>
      <w:r w:rsidRPr="006738CB">
        <w:t xml:space="preserve"> </w:t>
      </w:r>
      <w:proofErr w:type="gramStart"/>
      <w:r w:rsidRPr="006738CB">
        <w:t>line item</w:t>
      </w:r>
      <w:proofErr w:type="gramEnd"/>
      <w:r w:rsidRPr="006738CB">
        <w:t xml:space="preserve"> identification</w:t>
      </w:r>
      <w:bookmarkEnd w:id="67"/>
    </w:p>
    <w:p w14:paraId="39FAE1B0" w14:textId="77777777" w:rsidR="00257545" w:rsidRDefault="00257545" w:rsidP="00A505A7">
      <w:pPr>
        <w:pStyle w:val="Heading2"/>
      </w:pPr>
      <w:r>
        <w:t>Instructions</w:t>
      </w:r>
    </w:p>
    <w:p w14:paraId="68B0E9A9" w14:textId="77777777" w:rsidR="00257545" w:rsidRDefault="00257545" w:rsidP="00257545">
      <w:pPr>
        <w:spacing w:line="240" w:lineRule="auto"/>
      </w:pPr>
      <w:r>
        <w:t>The purpose of this interview is to identify the resources used for waste management. These resources will be entered as line items into a costing spreadsheet. Later modules will add information about quantities and costs of each item to calculate total costs.</w:t>
      </w:r>
    </w:p>
    <w:p w14:paraId="6600F898" w14:textId="77777777" w:rsidR="00257545" w:rsidRDefault="00257545" w:rsidP="00257545">
      <w:pPr>
        <w:spacing w:line="240" w:lineRule="auto"/>
      </w:pPr>
      <w:r>
        <w:t>Read this interview guide in its entirety before conducting the interview. The guide is divided into sections for the following cost categories: capital hardware, capital software, capital maintenance, recurrent training, consumables, personnel, and direct support.</w:t>
      </w:r>
    </w:p>
    <w:p w14:paraId="4E4DD741" w14:textId="77777777" w:rsidR="00257545" w:rsidRDefault="00257545" w:rsidP="00257545">
      <w:pPr>
        <w:spacing w:line="240" w:lineRule="auto"/>
      </w:pPr>
      <w:r>
        <w:t>Review the costing purpose and scope identified in Worksheet 1.1. You may skip sections for costs categories that were excluded from the scope of costing activities. Where services are provided by an external contractor, you may choose to skip questions that require contacting the contractor, if your costing purpose requires only the gross payments made to contractors and not a full enumeration of all line item costs.</w:t>
      </w:r>
    </w:p>
    <w:p w14:paraId="1B47B201" w14:textId="77777777" w:rsidR="00257545" w:rsidRDefault="00257545" w:rsidP="00257545">
      <w:pPr>
        <w:spacing w:line="240" w:lineRule="auto"/>
      </w:pPr>
      <w:r>
        <w:t xml:space="preserve">Download the costing spreadsheet attached as a supplementary file with this guide. Throughout the guide, </w:t>
      </w:r>
      <w:r>
        <w:rPr>
          <w:color w:val="0070C0"/>
        </w:rPr>
        <w:t>questions written in blue text</w:t>
      </w:r>
      <w:r>
        <w:t xml:space="preserve"> ask about resources used in service provision. Record these resources as line items under each cost category tab in the spreadsheet. You may take notes directly in the spreadsheet, or record notes separately and transfer to the spreadsheet later. Review the spreadsheet before conducting the interview.</w:t>
      </w:r>
    </w:p>
    <w:p w14:paraId="28849E97" w14:textId="77777777" w:rsidR="00257545" w:rsidRDefault="00257545" w:rsidP="00257545">
      <w:pPr>
        <w:spacing w:line="240" w:lineRule="auto"/>
      </w:pPr>
      <w:r>
        <w:t xml:space="preserve">Participants should be identified from </w:t>
      </w:r>
      <w:r>
        <w:fldChar w:fldCharType="begin"/>
      </w:r>
      <w:r>
        <w:instrText xml:space="preserve"> REF _Ref43379588 \h  \* MERGEFORMAT </w:instrText>
      </w:r>
      <w:r>
        <w:fldChar w:fldCharType="separate"/>
      </w:r>
      <w:r>
        <w:t>Worksheet 2.1: Facility informant identification</w:t>
      </w:r>
      <w:r>
        <w:fldChar w:fldCharType="end"/>
      </w:r>
      <w:r>
        <w:t>. Each section suggests a participant, but additional or alternative participants may be needed to fully answer all questions. You may administer each section of the guide to participants individually, or assemble participants for all participants at once to complete the guide together in a focus group.</w:t>
      </w:r>
    </w:p>
    <w:p w14:paraId="02C4D29D" w14:textId="77777777" w:rsidR="00257545" w:rsidRDefault="00257545" w:rsidP="0081681A">
      <w:pPr>
        <w:rPr>
          <w:rStyle w:val="CommentReference"/>
        </w:rPr>
      </w:pPr>
      <w:r>
        <w:t>Where possible and with the consent of the interviewee, we recommend audio-recording the interviews so that recordings may be reviewed later for clarification or to extract additional detail, if necessary.</w:t>
      </w:r>
      <w:r>
        <w:rPr>
          <w:rStyle w:val="CommentReference"/>
        </w:rPr>
        <w:t xml:space="preserve"> </w:t>
      </w:r>
    </w:p>
    <w:p w14:paraId="53D076A6" w14:textId="77777777" w:rsidR="00257545" w:rsidRPr="0081681A" w:rsidRDefault="00257545">
      <w:r w:rsidRPr="0081681A">
        <w:t>Note that different types of waste (e.g., general, sharps, infectious) may be processed in different ways. Repeat the questions in this worksheet as necessary to determine resources used for all waste management processes.</w:t>
      </w:r>
    </w:p>
    <w:p w14:paraId="7F649F30" w14:textId="77777777" w:rsidR="00257545" w:rsidRDefault="00257545" w:rsidP="00257545">
      <w:pPr>
        <w:pStyle w:val="Heading3"/>
      </w:pPr>
      <w:r>
        <w:t>Capital hardware</w:t>
      </w:r>
    </w:p>
    <w:p w14:paraId="523BDFF5" w14:textId="41B21B4B" w:rsidR="00257545" w:rsidRDefault="00257545" w:rsidP="00257545">
      <w:pPr>
        <w:spacing w:line="240" w:lineRule="auto"/>
        <w:rPr>
          <w:i/>
          <w:iCs/>
        </w:rPr>
      </w:pPr>
      <w:r>
        <w:rPr>
          <w:i/>
          <w:iCs/>
        </w:rPr>
        <w:t xml:space="preserve">The following section should be completed by an administrator, environmental health officer, or clinical supervisor with knowledge of waste management. For </w:t>
      </w:r>
      <w:r w:rsidR="005F0131">
        <w:rPr>
          <w:i/>
          <w:iCs/>
        </w:rPr>
        <w:t>text in blue</w:t>
      </w:r>
      <w:r>
        <w:rPr>
          <w:i/>
          <w:iCs/>
        </w:rPr>
        <w:t>, record the responses as line items under the Capital Hardware tab of the costing spreadsheet.</w:t>
      </w:r>
    </w:p>
    <w:p w14:paraId="5E0BAD04" w14:textId="1C06E5B1" w:rsidR="00257545" w:rsidRDefault="00257545" w:rsidP="00257545">
      <w:pPr>
        <w:pStyle w:val="NoSpacing"/>
      </w:pPr>
      <w:r>
        <w:t>Name of Respondent</w:t>
      </w:r>
      <w:r w:rsidR="003C08A6">
        <w:t>:</w:t>
      </w:r>
    </w:p>
    <w:p w14:paraId="00F96BB1" w14:textId="5022F0F4" w:rsidR="00257545" w:rsidRDefault="00257545" w:rsidP="00257545">
      <w:pPr>
        <w:pStyle w:val="NoSpacing"/>
      </w:pPr>
      <w:r>
        <w:t>Position/Title of Respondent</w:t>
      </w:r>
      <w:r w:rsidR="003C08A6">
        <w:t>:</w:t>
      </w:r>
    </w:p>
    <w:p w14:paraId="7BA514BA" w14:textId="2BBFAA5F" w:rsidR="00257545" w:rsidRDefault="00257545" w:rsidP="00257545">
      <w:pPr>
        <w:pStyle w:val="NoSpacing"/>
      </w:pPr>
      <w:r>
        <w:t>Phone Number of Respondent</w:t>
      </w:r>
      <w:r w:rsidR="003C08A6">
        <w:t>:</w:t>
      </w:r>
    </w:p>
    <w:p w14:paraId="071922F4" w14:textId="68CDEFF9" w:rsidR="00257545" w:rsidRDefault="00257545" w:rsidP="00257545">
      <w:pPr>
        <w:pStyle w:val="NoSpacing"/>
      </w:pPr>
      <w:r>
        <w:t>Email of Respondent (if available)</w:t>
      </w:r>
      <w:r w:rsidR="003C08A6">
        <w:t>:</w:t>
      </w:r>
    </w:p>
    <w:p w14:paraId="6A5EA190" w14:textId="6D1B4746" w:rsidR="00257545" w:rsidRDefault="00257545" w:rsidP="00257545">
      <w:r>
        <w:t>Date of Interview</w:t>
      </w:r>
      <w:r w:rsidR="003C08A6">
        <w:t>:</w:t>
      </w:r>
    </w:p>
    <w:p w14:paraId="4B68F09F" w14:textId="77777777" w:rsidR="00257545" w:rsidRDefault="00257545" w:rsidP="00DC2B0C">
      <w:pPr>
        <w:pStyle w:val="Questionnaireformat"/>
        <w:numPr>
          <w:ilvl w:val="0"/>
          <w:numId w:val="36"/>
        </w:numPr>
        <w:spacing w:before="0" w:line="256" w:lineRule="auto"/>
      </w:pPr>
      <w:r>
        <w:t xml:space="preserve">How is waste segregated at the point of care? </w:t>
      </w:r>
      <w:r w:rsidRPr="00257545">
        <w:rPr>
          <w:color w:val="0070C0"/>
        </w:rPr>
        <w:t>Describe the infrastructure and equipment.</w:t>
      </w:r>
    </w:p>
    <w:p w14:paraId="13E3DF67" w14:textId="77777777" w:rsidR="00257545" w:rsidRDefault="00257545" w:rsidP="00DC2B0C">
      <w:pPr>
        <w:pStyle w:val="Questionnaireformat"/>
        <w:numPr>
          <w:ilvl w:val="0"/>
          <w:numId w:val="26"/>
        </w:numPr>
        <w:spacing w:before="0" w:line="256" w:lineRule="auto"/>
      </w:pPr>
      <w:r>
        <w:lastRenderedPageBreak/>
        <w:t xml:space="preserve">How is waste collected at the point of care and transported to its next destination? </w:t>
      </w:r>
      <w:r>
        <w:rPr>
          <w:color w:val="0070C0"/>
        </w:rPr>
        <w:t>Describe the infrastructure and equipment.</w:t>
      </w:r>
    </w:p>
    <w:p w14:paraId="27FE2B84" w14:textId="77777777" w:rsidR="00257545" w:rsidRDefault="00257545" w:rsidP="00DC2B0C">
      <w:pPr>
        <w:pStyle w:val="Questionnaireformat"/>
        <w:numPr>
          <w:ilvl w:val="0"/>
          <w:numId w:val="26"/>
        </w:numPr>
        <w:spacing w:before="0" w:line="256" w:lineRule="auto"/>
      </w:pPr>
      <w:r>
        <w:t>Is waste stored at this facility prior to treatment?</w:t>
      </w:r>
      <w:r>
        <w:rPr>
          <w:color w:val="0070C0"/>
        </w:rPr>
        <w:t xml:space="preserve"> If so, describe the infrastructure and equipment.</w:t>
      </w:r>
    </w:p>
    <w:p w14:paraId="5CD82A2A" w14:textId="77777777" w:rsidR="00257545" w:rsidRDefault="00257545" w:rsidP="00DC2B0C">
      <w:pPr>
        <w:pStyle w:val="Questionnaireformat"/>
        <w:numPr>
          <w:ilvl w:val="0"/>
          <w:numId w:val="26"/>
        </w:numPr>
        <w:spacing w:before="0" w:line="256" w:lineRule="auto"/>
      </w:pPr>
      <w:r>
        <w:t xml:space="preserve">If waste is stored prior to treatment, how is it transported from the storage site to the treatment site? </w:t>
      </w:r>
      <w:r>
        <w:rPr>
          <w:color w:val="0070C0"/>
        </w:rPr>
        <w:t>Describe the infrastructure and equipment.</w:t>
      </w:r>
    </w:p>
    <w:p w14:paraId="6BD66479" w14:textId="77777777" w:rsidR="00257545" w:rsidRDefault="00257545" w:rsidP="00DC2B0C">
      <w:pPr>
        <w:pStyle w:val="Questionnaireformat"/>
        <w:numPr>
          <w:ilvl w:val="0"/>
          <w:numId w:val="26"/>
        </w:numPr>
        <w:spacing w:before="0" w:line="256" w:lineRule="auto"/>
      </w:pPr>
      <w:r>
        <w:t xml:space="preserve">How is waste treated prior to disposal? </w:t>
      </w:r>
      <w:r>
        <w:rPr>
          <w:color w:val="0070C0"/>
        </w:rPr>
        <w:t>Describe the infrastructure and equipment. If multiple treatment methods are used, describe all.</w:t>
      </w:r>
    </w:p>
    <w:p w14:paraId="1AD96048" w14:textId="77777777" w:rsidR="00257545" w:rsidRDefault="00257545" w:rsidP="00DC2B0C">
      <w:pPr>
        <w:pStyle w:val="Questionnaireformat"/>
        <w:numPr>
          <w:ilvl w:val="0"/>
          <w:numId w:val="26"/>
        </w:numPr>
        <w:spacing w:before="0" w:line="256" w:lineRule="auto"/>
      </w:pPr>
      <w:r>
        <w:t xml:space="preserve">Once waste is treated, how is it transported to the final disposal site? </w:t>
      </w:r>
      <w:r>
        <w:rPr>
          <w:color w:val="0070C0"/>
        </w:rPr>
        <w:t>Describe the infrastructure and equipment.</w:t>
      </w:r>
    </w:p>
    <w:p w14:paraId="204F7A68" w14:textId="77777777" w:rsidR="00257545" w:rsidRDefault="00257545" w:rsidP="00DC2B0C">
      <w:pPr>
        <w:pStyle w:val="Questionnaireformat"/>
        <w:numPr>
          <w:ilvl w:val="0"/>
          <w:numId w:val="26"/>
        </w:numPr>
        <w:spacing w:before="0" w:line="256" w:lineRule="auto"/>
      </w:pPr>
      <w:r>
        <w:t xml:space="preserve">How is waste disposed after treatment? </w:t>
      </w:r>
      <w:r>
        <w:rPr>
          <w:color w:val="0070C0"/>
        </w:rPr>
        <w:t>Describe the infrastructure and equipment.</w:t>
      </w:r>
    </w:p>
    <w:p w14:paraId="2417AFDD" w14:textId="3F7C1A98" w:rsidR="00257545" w:rsidRDefault="00257545" w:rsidP="00DC2B0C">
      <w:pPr>
        <w:pStyle w:val="Questionnaireformat"/>
        <w:numPr>
          <w:ilvl w:val="0"/>
          <w:numId w:val="26"/>
        </w:numPr>
        <w:spacing w:before="0" w:line="256" w:lineRule="auto"/>
        <w:rPr>
          <w:color w:val="0070C0"/>
        </w:rPr>
      </w:pPr>
      <w:r>
        <w:rPr>
          <w:color w:val="0070C0"/>
        </w:rPr>
        <w:t xml:space="preserve">What </w:t>
      </w:r>
      <w:r w:rsidR="003C08A6">
        <w:rPr>
          <w:color w:val="0070C0"/>
        </w:rPr>
        <w:t>reusable</w:t>
      </w:r>
      <w:r>
        <w:rPr>
          <w:color w:val="0070C0"/>
        </w:rPr>
        <w:t xml:space="preserve"> personal protective equipment are used by staff when performing waste management duties?</w:t>
      </w:r>
    </w:p>
    <w:p w14:paraId="3BC28116" w14:textId="77777777" w:rsidR="00257545" w:rsidRDefault="00257545" w:rsidP="00257545">
      <w:pPr>
        <w:pStyle w:val="Heading3"/>
      </w:pPr>
      <w:r>
        <w:t>Capital software</w:t>
      </w:r>
    </w:p>
    <w:p w14:paraId="2FDEEDA1" w14:textId="17150BB8" w:rsidR="00257545" w:rsidRDefault="00257545" w:rsidP="00257545">
      <w:pPr>
        <w:spacing w:line="240" w:lineRule="auto"/>
        <w:rPr>
          <w:i/>
          <w:iCs/>
        </w:rPr>
      </w:pPr>
      <w:r>
        <w:rPr>
          <w:i/>
          <w:iCs/>
        </w:rPr>
        <w:t xml:space="preserve">The following section should be completed by an administrator, environmental health officer, or clinical supervisor with knowledge of how waste management infrastructure was constructed or an individual who has access to relevant records of construction. For </w:t>
      </w:r>
      <w:r w:rsidR="005F0131">
        <w:rPr>
          <w:i/>
          <w:iCs/>
        </w:rPr>
        <w:t>text in blue</w:t>
      </w:r>
      <w:r>
        <w:rPr>
          <w:i/>
          <w:iCs/>
        </w:rPr>
        <w:t>, record the responses as line items under the Capital Software tab of the costing spreadsheet.</w:t>
      </w:r>
    </w:p>
    <w:p w14:paraId="164EFBA7" w14:textId="41AD63A1" w:rsidR="00257545" w:rsidRDefault="00257545" w:rsidP="00257545">
      <w:pPr>
        <w:pStyle w:val="NoSpacing"/>
      </w:pPr>
      <w:r>
        <w:t>Name of Respondent</w:t>
      </w:r>
      <w:r w:rsidR="003C08A6">
        <w:t>:</w:t>
      </w:r>
    </w:p>
    <w:p w14:paraId="6F18F80D" w14:textId="22D5DE65" w:rsidR="00257545" w:rsidRDefault="00257545" w:rsidP="00257545">
      <w:pPr>
        <w:pStyle w:val="NoSpacing"/>
      </w:pPr>
      <w:r>
        <w:t>Position/Title of Respondent</w:t>
      </w:r>
      <w:r w:rsidR="003C08A6">
        <w:t>:</w:t>
      </w:r>
    </w:p>
    <w:p w14:paraId="2BF10861" w14:textId="14F964A5" w:rsidR="00257545" w:rsidRDefault="00257545" w:rsidP="00257545">
      <w:pPr>
        <w:pStyle w:val="NoSpacing"/>
      </w:pPr>
      <w:r>
        <w:t>Phone Number of Respondent</w:t>
      </w:r>
      <w:r w:rsidR="003C08A6">
        <w:t>:</w:t>
      </w:r>
    </w:p>
    <w:p w14:paraId="58DB3C3E" w14:textId="1D6F44CC" w:rsidR="00257545" w:rsidRDefault="00257545" w:rsidP="00257545">
      <w:pPr>
        <w:pStyle w:val="NoSpacing"/>
      </w:pPr>
      <w:r>
        <w:t>Email of Respondent (if available)</w:t>
      </w:r>
      <w:r w:rsidR="003C08A6">
        <w:t>:</w:t>
      </w:r>
    </w:p>
    <w:p w14:paraId="6DA2E98B" w14:textId="2E3C7F48" w:rsidR="00257545" w:rsidRDefault="00257545" w:rsidP="00257545">
      <w:r>
        <w:t>Date of Interview</w:t>
      </w:r>
      <w:r w:rsidR="003C08A6">
        <w:t>:</w:t>
      </w:r>
    </w:p>
    <w:p w14:paraId="1DE65D3A" w14:textId="77777777" w:rsidR="00257545" w:rsidRDefault="00257545" w:rsidP="00DC2B0C">
      <w:pPr>
        <w:pStyle w:val="Questionnaireformat"/>
        <w:numPr>
          <w:ilvl w:val="0"/>
          <w:numId w:val="26"/>
        </w:numPr>
        <w:spacing w:before="0" w:line="256" w:lineRule="auto"/>
        <w:rPr>
          <w:color w:val="0070C0"/>
        </w:rPr>
      </w:pPr>
      <w:r>
        <w:rPr>
          <w:color w:val="0070C0"/>
        </w:rPr>
        <w:t>Describe any orientations needed when waste segregation, treatment, and transportation equipment was installed.</w:t>
      </w:r>
    </w:p>
    <w:p w14:paraId="29934AEB" w14:textId="77777777" w:rsidR="00257545" w:rsidRDefault="00257545" w:rsidP="00DC2B0C">
      <w:pPr>
        <w:pStyle w:val="Questionnaireformat"/>
        <w:numPr>
          <w:ilvl w:val="0"/>
          <w:numId w:val="26"/>
        </w:numPr>
        <w:spacing w:before="0" w:line="256" w:lineRule="auto"/>
        <w:rPr>
          <w:color w:val="0070C0"/>
        </w:rPr>
      </w:pPr>
      <w:r>
        <w:rPr>
          <w:color w:val="0070C0"/>
        </w:rPr>
        <w:t>Describe any site assessments, planning activities, or architectural design processes conducted before constructing the waste storage area.</w:t>
      </w:r>
    </w:p>
    <w:p w14:paraId="12ADF2D7" w14:textId="77777777" w:rsidR="00257545" w:rsidRDefault="00257545" w:rsidP="00DC2B0C">
      <w:pPr>
        <w:pStyle w:val="Questionnaireformat"/>
        <w:numPr>
          <w:ilvl w:val="0"/>
          <w:numId w:val="26"/>
        </w:numPr>
        <w:spacing w:before="0" w:line="256" w:lineRule="auto"/>
        <w:rPr>
          <w:color w:val="0070C0"/>
        </w:rPr>
      </w:pPr>
      <w:r>
        <w:rPr>
          <w:color w:val="0070C0"/>
        </w:rPr>
        <w:t>Describe any site assessments, planning activities, or architectural design processes conducted before installing waste treatment equipment.</w:t>
      </w:r>
    </w:p>
    <w:p w14:paraId="3649D0F0" w14:textId="77777777" w:rsidR="00257545" w:rsidRDefault="00257545" w:rsidP="00DC2B0C">
      <w:pPr>
        <w:pStyle w:val="Questionnaireformat"/>
        <w:numPr>
          <w:ilvl w:val="0"/>
          <w:numId w:val="26"/>
        </w:numPr>
        <w:spacing w:before="0" w:line="256" w:lineRule="auto"/>
        <w:rPr>
          <w:color w:val="0070C0"/>
        </w:rPr>
      </w:pPr>
      <w:r>
        <w:rPr>
          <w:color w:val="0070C0"/>
        </w:rPr>
        <w:t>Describe any site assessments, planning activities, or architectural design processes conducted before constructing final disposal sites for waste.</w:t>
      </w:r>
    </w:p>
    <w:p w14:paraId="48E14ED2" w14:textId="77777777" w:rsidR="00257545" w:rsidRDefault="00257545" w:rsidP="00DC2B0C">
      <w:pPr>
        <w:pStyle w:val="Questionnaireformat"/>
        <w:numPr>
          <w:ilvl w:val="0"/>
          <w:numId w:val="26"/>
        </w:numPr>
        <w:spacing w:before="0" w:line="256" w:lineRule="auto"/>
        <w:rPr>
          <w:color w:val="0070C0"/>
        </w:rPr>
      </w:pPr>
      <w:r>
        <w:rPr>
          <w:color w:val="0070C0"/>
        </w:rPr>
        <w:t>Describe any licensing and registration fees needed for waste transportation vehicles.</w:t>
      </w:r>
    </w:p>
    <w:p w14:paraId="06999AA5" w14:textId="77777777" w:rsidR="00257545" w:rsidRDefault="00257545" w:rsidP="00257545">
      <w:pPr>
        <w:pStyle w:val="Heading3"/>
      </w:pPr>
      <w:r>
        <w:t>Capital maintenance</w:t>
      </w:r>
    </w:p>
    <w:p w14:paraId="4DCE62F0" w14:textId="50AF0D5E" w:rsidR="00257545" w:rsidRDefault="00257545" w:rsidP="00257545">
      <w:pPr>
        <w:spacing w:line="240" w:lineRule="auto"/>
        <w:rPr>
          <w:i/>
          <w:iCs/>
        </w:rPr>
      </w:pPr>
      <w:r>
        <w:rPr>
          <w:i/>
          <w:iCs/>
        </w:rPr>
        <w:t xml:space="preserve">The following section to be completed with by an individual with knowledge of maintenance and repairs for the waste management infrastructure and equipment. For </w:t>
      </w:r>
      <w:r w:rsidR="005F0131">
        <w:rPr>
          <w:i/>
          <w:iCs/>
        </w:rPr>
        <w:t>text in blue</w:t>
      </w:r>
      <w:r>
        <w:rPr>
          <w:i/>
          <w:iCs/>
        </w:rPr>
        <w:t>, record the responses as line items under the Capital Maintenance tab of the costing spreadsheet.</w:t>
      </w:r>
    </w:p>
    <w:p w14:paraId="01B67778" w14:textId="2D9D1157" w:rsidR="00257545" w:rsidRDefault="00257545" w:rsidP="00257545">
      <w:pPr>
        <w:pStyle w:val="NoSpacing"/>
      </w:pPr>
      <w:r>
        <w:t>Name of Respondent</w:t>
      </w:r>
      <w:r w:rsidR="0008427B">
        <w:t>:</w:t>
      </w:r>
    </w:p>
    <w:p w14:paraId="5011E7BF" w14:textId="771FC329" w:rsidR="00257545" w:rsidRDefault="00257545" w:rsidP="00257545">
      <w:pPr>
        <w:pStyle w:val="NoSpacing"/>
      </w:pPr>
      <w:r>
        <w:lastRenderedPageBreak/>
        <w:t>Position/Title of Respondent</w:t>
      </w:r>
      <w:r w:rsidR="0008427B">
        <w:t>:</w:t>
      </w:r>
    </w:p>
    <w:p w14:paraId="59F46A39" w14:textId="1BCC03D8" w:rsidR="00257545" w:rsidRDefault="00257545" w:rsidP="00257545">
      <w:pPr>
        <w:pStyle w:val="NoSpacing"/>
      </w:pPr>
      <w:r>
        <w:t>Phone Number of Respondent</w:t>
      </w:r>
      <w:r w:rsidR="0008427B">
        <w:t>:</w:t>
      </w:r>
    </w:p>
    <w:p w14:paraId="109BE367" w14:textId="66A09F05" w:rsidR="00257545" w:rsidRDefault="00257545" w:rsidP="00257545">
      <w:pPr>
        <w:pStyle w:val="NoSpacing"/>
      </w:pPr>
      <w:r>
        <w:t>Email of Respondent (if available)</w:t>
      </w:r>
      <w:r w:rsidR="0008427B">
        <w:t>:</w:t>
      </w:r>
    </w:p>
    <w:p w14:paraId="476F9FF6" w14:textId="35175B5B" w:rsidR="00257545" w:rsidRDefault="00257545" w:rsidP="00257545">
      <w:r>
        <w:t>Date of Interview</w:t>
      </w:r>
      <w:r w:rsidR="0008427B">
        <w:t>:</w:t>
      </w:r>
    </w:p>
    <w:p w14:paraId="20588D64" w14:textId="77777777" w:rsidR="00257545" w:rsidRDefault="00257545" w:rsidP="00DC2B0C">
      <w:pPr>
        <w:pStyle w:val="Questionnaireformat"/>
        <w:numPr>
          <w:ilvl w:val="0"/>
          <w:numId w:val="26"/>
        </w:numPr>
        <w:spacing w:before="0" w:line="256" w:lineRule="auto"/>
      </w:pPr>
      <w:r>
        <w:t>Is maintenance of waste collection and segregation infrastructure and equipment performed in-house or by a contractor?</w:t>
      </w:r>
    </w:p>
    <w:p w14:paraId="0034F3D3" w14:textId="77777777" w:rsidR="00257545" w:rsidRDefault="00257545" w:rsidP="00257545">
      <w:pPr>
        <w:spacing w:line="240" w:lineRule="auto"/>
        <w:ind w:firstLine="360"/>
        <w:rPr>
          <w:i/>
          <w:iCs/>
        </w:rPr>
      </w:pPr>
      <w:r>
        <w:rPr>
          <w:i/>
          <w:iCs/>
        </w:rPr>
        <w:t>If performed in-house:</w:t>
      </w:r>
    </w:p>
    <w:p w14:paraId="0A7A8580" w14:textId="77777777" w:rsidR="00257545" w:rsidRDefault="00257545" w:rsidP="00DC2B0C">
      <w:pPr>
        <w:pStyle w:val="Questionnaireformat"/>
        <w:numPr>
          <w:ilvl w:val="1"/>
          <w:numId w:val="26"/>
        </w:numPr>
        <w:spacing w:before="0" w:line="256" w:lineRule="auto"/>
      </w:pPr>
      <w:r>
        <w:t>What, if any, regular maintenance (including cleaning) is performed on waste collection and segregation infrastructure and equipment?</w:t>
      </w:r>
    </w:p>
    <w:p w14:paraId="19603A8C" w14:textId="77777777" w:rsidR="00257545" w:rsidRDefault="00257545" w:rsidP="00DC2B0C">
      <w:pPr>
        <w:pStyle w:val="Questionnaireformat"/>
        <w:numPr>
          <w:ilvl w:val="2"/>
          <w:numId w:val="26"/>
        </w:numPr>
        <w:spacing w:before="0" w:line="256" w:lineRule="auto"/>
        <w:rPr>
          <w:color w:val="0070C0"/>
        </w:rPr>
      </w:pPr>
      <w:r>
        <w:rPr>
          <w:color w:val="0070C0"/>
        </w:rPr>
        <w:t>What maintenance is performed daily?</w:t>
      </w:r>
    </w:p>
    <w:p w14:paraId="1BB2D3CF" w14:textId="77777777" w:rsidR="00257545" w:rsidRDefault="00257545" w:rsidP="00DC2B0C">
      <w:pPr>
        <w:pStyle w:val="Questionnaireformat"/>
        <w:numPr>
          <w:ilvl w:val="2"/>
          <w:numId w:val="26"/>
        </w:numPr>
        <w:spacing w:before="0" w:line="256" w:lineRule="auto"/>
        <w:rPr>
          <w:color w:val="0070C0"/>
        </w:rPr>
      </w:pPr>
      <w:r>
        <w:rPr>
          <w:color w:val="0070C0"/>
        </w:rPr>
        <w:t>What maintenance is performed weekly?</w:t>
      </w:r>
    </w:p>
    <w:p w14:paraId="36747751" w14:textId="77777777" w:rsidR="00257545" w:rsidRDefault="00257545" w:rsidP="00DC2B0C">
      <w:pPr>
        <w:pStyle w:val="Questionnaireformat"/>
        <w:numPr>
          <w:ilvl w:val="2"/>
          <w:numId w:val="26"/>
        </w:numPr>
        <w:spacing w:before="0" w:line="256" w:lineRule="auto"/>
        <w:rPr>
          <w:color w:val="0070C0"/>
        </w:rPr>
      </w:pPr>
      <w:r>
        <w:rPr>
          <w:color w:val="0070C0"/>
        </w:rPr>
        <w:t>What maintenance is performed monthly?</w:t>
      </w:r>
    </w:p>
    <w:p w14:paraId="2D1228B8" w14:textId="77777777" w:rsidR="00257545" w:rsidRDefault="00257545" w:rsidP="00DC2B0C">
      <w:pPr>
        <w:pStyle w:val="Questionnaireformat"/>
        <w:numPr>
          <w:ilvl w:val="2"/>
          <w:numId w:val="26"/>
        </w:numPr>
        <w:spacing w:before="0" w:line="256" w:lineRule="auto"/>
        <w:rPr>
          <w:color w:val="0070C0"/>
        </w:rPr>
      </w:pPr>
      <w:r>
        <w:rPr>
          <w:color w:val="0070C0"/>
        </w:rPr>
        <w:t>What maintenance is performed yearly?</w:t>
      </w:r>
    </w:p>
    <w:p w14:paraId="2CB0E52D" w14:textId="77777777" w:rsidR="00257545" w:rsidRDefault="00257545" w:rsidP="00DC2B0C">
      <w:pPr>
        <w:pStyle w:val="Questionnaireformat"/>
        <w:numPr>
          <w:ilvl w:val="2"/>
          <w:numId w:val="26"/>
        </w:numPr>
        <w:spacing w:before="0" w:line="256" w:lineRule="auto"/>
        <w:rPr>
          <w:color w:val="0070C0"/>
        </w:rPr>
      </w:pPr>
      <w:r>
        <w:rPr>
          <w:color w:val="0070C0"/>
        </w:rPr>
        <w:t xml:space="preserve">What major repairs, renovations, or rehabilitations are needed on waste collection and segregation infrastructure and equipment over the course of their lifespan? </w:t>
      </w:r>
    </w:p>
    <w:p w14:paraId="1954AA05" w14:textId="77777777" w:rsidR="00257545" w:rsidRDefault="00257545" w:rsidP="00257545">
      <w:pPr>
        <w:spacing w:line="240" w:lineRule="auto"/>
        <w:ind w:firstLine="360"/>
        <w:rPr>
          <w:i/>
          <w:iCs/>
        </w:rPr>
      </w:pPr>
      <w:r>
        <w:rPr>
          <w:i/>
          <w:iCs/>
        </w:rPr>
        <w:t>If an external contractor is used:</w:t>
      </w:r>
    </w:p>
    <w:p w14:paraId="600B3DE8" w14:textId="77777777" w:rsidR="00257545" w:rsidRDefault="00257545" w:rsidP="00DC2B0C">
      <w:pPr>
        <w:pStyle w:val="Questionnaireformat"/>
        <w:numPr>
          <w:ilvl w:val="1"/>
          <w:numId w:val="26"/>
        </w:numPr>
        <w:spacing w:before="0" w:line="256" w:lineRule="auto"/>
      </w:pPr>
      <w:r>
        <w:t xml:space="preserve">How are payments to the contractor made? </w:t>
      </w:r>
      <w:r>
        <w:rPr>
          <w:color w:val="0070C0"/>
        </w:rPr>
        <w:t>What payments are made?</w:t>
      </w:r>
    </w:p>
    <w:p w14:paraId="2A52E10C" w14:textId="77777777" w:rsidR="00257545" w:rsidRDefault="00257545" w:rsidP="00DC2B0C">
      <w:pPr>
        <w:pStyle w:val="Questionnaireformat"/>
        <w:numPr>
          <w:ilvl w:val="1"/>
          <w:numId w:val="26"/>
        </w:numPr>
        <w:spacing w:before="0" w:line="256" w:lineRule="auto"/>
      </w:pPr>
      <w:r>
        <w:t>What is the name of the contractor and what is their contact information?</w:t>
      </w:r>
    </w:p>
    <w:p w14:paraId="48905530" w14:textId="77777777" w:rsidR="00257545" w:rsidRDefault="00257545" w:rsidP="00257545">
      <w:pPr>
        <w:pStyle w:val="Questionnairenote"/>
      </w:pPr>
      <w:r>
        <w:rPr>
          <w:b/>
          <w:bCs/>
        </w:rPr>
        <w:t>Note:</w:t>
      </w:r>
      <w:r>
        <w:t xml:space="preserve"> Add this information to the contractor and local partner identification worksheet if not already there. If detailed information </w:t>
      </w:r>
      <w:proofErr w:type="gramStart"/>
      <w:r>
        <w:t>on line</w:t>
      </w:r>
      <w:proofErr w:type="gramEnd"/>
      <w:r>
        <w:t xml:space="preserve"> items costs is needed, contact the contractor and ask questions 1.1.-1.2.</w:t>
      </w:r>
    </w:p>
    <w:p w14:paraId="6420E562" w14:textId="77777777" w:rsidR="00257545" w:rsidRDefault="00257545" w:rsidP="00DC2B0C">
      <w:pPr>
        <w:pStyle w:val="Questionnaireformat"/>
        <w:numPr>
          <w:ilvl w:val="0"/>
          <w:numId w:val="26"/>
        </w:numPr>
        <w:spacing w:before="0" w:line="256" w:lineRule="auto"/>
      </w:pPr>
      <w:r>
        <w:t>Is maintenance of waste transportation infrastructure and equipment performed in-house or by a contractor? Consider transportation equipment for transporting waste within facilities (e.g., carts and trolleys) and between facilities (e.g., trucks and trailers)</w:t>
      </w:r>
    </w:p>
    <w:p w14:paraId="5D0CBD5D" w14:textId="77777777" w:rsidR="00257545" w:rsidRDefault="00257545" w:rsidP="00257545">
      <w:pPr>
        <w:spacing w:line="240" w:lineRule="auto"/>
        <w:ind w:firstLine="360"/>
        <w:rPr>
          <w:i/>
          <w:iCs/>
        </w:rPr>
      </w:pPr>
      <w:r>
        <w:rPr>
          <w:i/>
          <w:iCs/>
        </w:rPr>
        <w:t>If performed in-house:</w:t>
      </w:r>
    </w:p>
    <w:p w14:paraId="4CC96DAE" w14:textId="77777777" w:rsidR="00257545" w:rsidRDefault="00257545" w:rsidP="00DC2B0C">
      <w:pPr>
        <w:pStyle w:val="Questionnaireformat"/>
        <w:numPr>
          <w:ilvl w:val="1"/>
          <w:numId w:val="26"/>
        </w:numPr>
        <w:spacing w:before="0" w:line="256" w:lineRule="auto"/>
      </w:pPr>
      <w:r>
        <w:t>What, if any, regular maintenance (including cleaning) is performed on waste transportation infrastructure and equipment?</w:t>
      </w:r>
    </w:p>
    <w:p w14:paraId="66817E55" w14:textId="77777777" w:rsidR="00257545" w:rsidRDefault="00257545" w:rsidP="00DC2B0C">
      <w:pPr>
        <w:pStyle w:val="Questionnaireformat"/>
        <w:numPr>
          <w:ilvl w:val="2"/>
          <w:numId w:val="26"/>
        </w:numPr>
        <w:spacing w:before="0" w:line="256" w:lineRule="auto"/>
        <w:rPr>
          <w:color w:val="0070C0"/>
        </w:rPr>
      </w:pPr>
      <w:r>
        <w:rPr>
          <w:color w:val="0070C0"/>
        </w:rPr>
        <w:t>What maintenance is performed daily?</w:t>
      </w:r>
    </w:p>
    <w:p w14:paraId="10D85FB8" w14:textId="77777777" w:rsidR="00257545" w:rsidRDefault="00257545" w:rsidP="00DC2B0C">
      <w:pPr>
        <w:pStyle w:val="Questionnaireformat"/>
        <w:numPr>
          <w:ilvl w:val="2"/>
          <w:numId w:val="26"/>
        </w:numPr>
        <w:spacing w:before="0" w:line="256" w:lineRule="auto"/>
        <w:rPr>
          <w:color w:val="0070C0"/>
        </w:rPr>
      </w:pPr>
      <w:r>
        <w:rPr>
          <w:color w:val="0070C0"/>
        </w:rPr>
        <w:t>What maintenance is performed weekly?</w:t>
      </w:r>
    </w:p>
    <w:p w14:paraId="57DCCB57" w14:textId="77777777" w:rsidR="00257545" w:rsidRDefault="00257545" w:rsidP="00DC2B0C">
      <w:pPr>
        <w:pStyle w:val="Questionnaireformat"/>
        <w:numPr>
          <w:ilvl w:val="2"/>
          <w:numId w:val="26"/>
        </w:numPr>
        <w:spacing w:before="0" w:line="256" w:lineRule="auto"/>
        <w:rPr>
          <w:color w:val="0070C0"/>
        </w:rPr>
      </w:pPr>
      <w:r>
        <w:rPr>
          <w:color w:val="0070C0"/>
        </w:rPr>
        <w:t>What maintenance is performed monthly?</w:t>
      </w:r>
    </w:p>
    <w:p w14:paraId="4C71BCF8" w14:textId="77777777" w:rsidR="00257545" w:rsidRDefault="00257545" w:rsidP="00DC2B0C">
      <w:pPr>
        <w:pStyle w:val="Questionnaireformat"/>
        <w:numPr>
          <w:ilvl w:val="2"/>
          <w:numId w:val="26"/>
        </w:numPr>
        <w:spacing w:before="0" w:line="256" w:lineRule="auto"/>
        <w:rPr>
          <w:color w:val="0070C0"/>
        </w:rPr>
      </w:pPr>
      <w:r>
        <w:rPr>
          <w:color w:val="0070C0"/>
        </w:rPr>
        <w:t>What maintenance is performed yearly?</w:t>
      </w:r>
    </w:p>
    <w:p w14:paraId="426B534E" w14:textId="77777777" w:rsidR="00257545" w:rsidRDefault="00257545" w:rsidP="00DC2B0C">
      <w:pPr>
        <w:pStyle w:val="Questionnaireformat"/>
        <w:numPr>
          <w:ilvl w:val="2"/>
          <w:numId w:val="26"/>
        </w:numPr>
        <w:spacing w:before="0" w:line="256" w:lineRule="auto"/>
        <w:rPr>
          <w:color w:val="0070C0"/>
        </w:rPr>
      </w:pPr>
      <w:r>
        <w:rPr>
          <w:color w:val="0070C0"/>
        </w:rPr>
        <w:t xml:space="preserve">What major repairs, renovations, or rehabilitations are needed on waste transportation infrastructure and equipment over the course of their lifespan? </w:t>
      </w:r>
    </w:p>
    <w:p w14:paraId="2A67AFAE" w14:textId="77777777" w:rsidR="00257545" w:rsidRDefault="00257545" w:rsidP="00257545">
      <w:pPr>
        <w:spacing w:line="240" w:lineRule="auto"/>
        <w:ind w:firstLine="360"/>
        <w:rPr>
          <w:i/>
          <w:iCs/>
        </w:rPr>
      </w:pPr>
      <w:r>
        <w:rPr>
          <w:i/>
          <w:iCs/>
        </w:rPr>
        <w:t>If an external contractor is used:</w:t>
      </w:r>
    </w:p>
    <w:p w14:paraId="66CB5F9B" w14:textId="77777777" w:rsidR="00257545" w:rsidRDefault="00257545" w:rsidP="00DC2B0C">
      <w:pPr>
        <w:pStyle w:val="Questionnaireformat"/>
        <w:numPr>
          <w:ilvl w:val="1"/>
          <w:numId w:val="26"/>
        </w:numPr>
        <w:spacing w:before="0" w:line="256" w:lineRule="auto"/>
      </w:pPr>
      <w:r>
        <w:t xml:space="preserve">How are payments to the contractor made? </w:t>
      </w:r>
      <w:r>
        <w:rPr>
          <w:color w:val="0070C0"/>
        </w:rPr>
        <w:t>What payments are made?</w:t>
      </w:r>
    </w:p>
    <w:p w14:paraId="231F9C65" w14:textId="77777777" w:rsidR="00257545" w:rsidRDefault="00257545" w:rsidP="00DC2B0C">
      <w:pPr>
        <w:pStyle w:val="Questionnaireformat"/>
        <w:numPr>
          <w:ilvl w:val="1"/>
          <w:numId w:val="26"/>
        </w:numPr>
        <w:spacing w:before="0" w:line="256" w:lineRule="auto"/>
      </w:pPr>
      <w:r>
        <w:t>What is the name of the contractor and what is their contact information?</w:t>
      </w:r>
    </w:p>
    <w:p w14:paraId="0EBF956D" w14:textId="77777777" w:rsidR="00257545" w:rsidRDefault="00257545" w:rsidP="00257545">
      <w:pPr>
        <w:pStyle w:val="Questionnairenote"/>
      </w:pPr>
      <w:r>
        <w:rPr>
          <w:b/>
          <w:bCs/>
        </w:rPr>
        <w:t>Note:</w:t>
      </w:r>
      <w:r>
        <w:t xml:space="preserve"> Add this information to the contractor and local partner identification worksheet if not already there. If detailed information </w:t>
      </w:r>
      <w:proofErr w:type="gramStart"/>
      <w:r>
        <w:t>on line</w:t>
      </w:r>
      <w:proofErr w:type="gramEnd"/>
      <w:r>
        <w:t xml:space="preserve"> items costs is needed, contact the contractor and ask questions 1.1.-1.2.</w:t>
      </w:r>
    </w:p>
    <w:p w14:paraId="66D43C0E" w14:textId="77777777" w:rsidR="00257545" w:rsidRDefault="00257545" w:rsidP="00DC2B0C">
      <w:pPr>
        <w:pStyle w:val="Questionnaireformat"/>
        <w:numPr>
          <w:ilvl w:val="0"/>
          <w:numId w:val="26"/>
        </w:numPr>
        <w:spacing w:before="0" w:line="256" w:lineRule="auto"/>
      </w:pPr>
      <w:r>
        <w:lastRenderedPageBreak/>
        <w:t>Is maintenance of waste treatment infrastructure and equipment performed in-house or by a contractor?</w:t>
      </w:r>
    </w:p>
    <w:p w14:paraId="7710CD88" w14:textId="77777777" w:rsidR="00257545" w:rsidRDefault="00257545" w:rsidP="00257545">
      <w:pPr>
        <w:spacing w:line="240" w:lineRule="auto"/>
        <w:ind w:firstLine="360"/>
        <w:rPr>
          <w:i/>
          <w:iCs/>
        </w:rPr>
      </w:pPr>
      <w:r>
        <w:rPr>
          <w:i/>
          <w:iCs/>
        </w:rPr>
        <w:t>If performed in-house:</w:t>
      </w:r>
    </w:p>
    <w:p w14:paraId="5AA9E28D" w14:textId="77777777" w:rsidR="00257545" w:rsidRDefault="00257545" w:rsidP="00DC2B0C">
      <w:pPr>
        <w:pStyle w:val="Questionnaireformat"/>
        <w:numPr>
          <w:ilvl w:val="1"/>
          <w:numId w:val="26"/>
        </w:numPr>
        <w:spacing w:before="0" w:line="256" w:lineRule="auto"/>
      </w:pPr>
      <w:r>
        <w:t>What, if any, regular maintenance (including cleaning) is performed on waste treatment infrastructure and equipment?</w:t>
      </w:r>
    </w:p>
    <w:p w14:paraId="426516B6" w14:textId="77777777" w:rsidR="00257545" w:rsidRDefault="00257545" w:rsidP="00DC2B0C">
      <w:pPr>
        <w:pStyle w:val="Questionnaireformat"/>
        <w:numPr>
          <w:ilvl w:val="2"/>
          <w:numId w:val="26"/>
        </w:numPr>
        <w:spacing w:before="0" w:line="256" w:lineRule="auto"/>
        <w:rPr>
          <w:color w:val="0070C0"/>
        </w:rPr>
      </w:pPr>
      <w:r>
        <w:rPr>
          <w:color w:val="0070C0"/>
        </w:rPr>
        <w:t>What maintenance is performed daily?</w:t>
      </w:r>
    </w:p>
    <w:p w14:paraId="3B2515A4" w14:textId="77777777" w:rsidR="00257545" w:rsidRDefault="00257545" w:rsidP="00DC2B0C">
      <w:pPr>
        <w:pStyle w:val="Questionnaireformat"/>
        <w:numPr>
          <w:ilvl w:val="2"/>
          <w:numId w:val="26"/>
        </w:numPr>
        <w:spacing w:before="0" w:line="256" w:lineRule="auto"/>
        <w:rPr>
          <w:color w:val="0070C0"/>
        </w:rPr>
      </w:pPr>
      <w:r>
        <w:rPr>
          <w:color w:val="0070C0"/>
        </w:rPr>
        <w:t>What maintenance is performed weekly?</w:t>
      </w:r>
    </w:p>
    <w:p w14:paraId="18BC0009" w14:textId="77777777" w:rsidR="00257545" w:rsidRDefault="00257545" w:rsidP="00DC2B0C">
      <w:pPr>
        <w:pStyle w:val="Questionnaireformat"/>
        <w:numPr>
          <w:ilvl w:val="2"/>
          <w:numId w:val="26"/>
        </w:numPr>
        <w:spacing w:before="0" w:line="256" w:lineRule="auto"/>
        <w:rPr>
          <w:color w:val="0070C0"/>
        </w:rPr>
      </w:pPr>
      <w:r>
        <w:rPr>
          <w:color w:val="0070C0"/>
        </w:rPr>
        <w:t>What maintenance is performed monthly?</w:t>
      </w:r>
    </w:p>
    <w:p w14:paraId="7F5A095F" w14:textId="77777777" w:rsidR="00257545" w:rsidRDefault="00257545" w:rsidP="00DC2B0C">
      <w:pPr>
        <w:pStyle w:val="Questionnaireformat"/>
        <w:numPr>
          <w:ilvl w:val="2"/>
          <w:numId w:val="26"/>
        </w:numPr>
        <w:spacing w:before="0" w:line="256" w:lineRule="auto"/>
        <w:rPr>
          <w:color w:val="0070C0"/>
        </w:rPr>
      </w:pPr>
      <w:r>
        <w:rPr>
          <w:color w:val="0070C0"/>
        </w:rPr>
        <w:t>What maintenance is performed yearly?</w:t>
      </w:r>
    </w:p>
    <w:p w14:paraId="3C2672E1" w14:textId="77777777" w:rsidR="00257545" w:rsidRDefault="00257545" w:rsidP="00DC2B0C">
      <w:pPr>
        <w:pStyle w:val="Questionnaireformat"/>
        <w:numPr>
          <w:ilvl w:val="2"/>
          <w:numId w:val="26"/>
        </w:numPr>
        <w:spacing w:before="0" w:line="256" w:lineRule="auto"/>
        <w:rPr>
          <w:color w:val="0070C0"/>
        </w:rPr>
      </w:pPr>
      <w:r>
        <w:rPr>
          <w:color w:val="0070C0"/>
        </w:rPr>
        <w:t xml:space="preserve">What major repairs, renovations, or rehabilitations are needed on waste treatment infrastructure and equipment over the course of their lifespan? </w:t>
      </w:r>
    </w:p>
    <w:p w14:paraId="2A11F4D6" w14:textId="77777777" w:rsidR="00257545" w:rsidRDefault="00257545" w:rsidP="00257545">
      <w:pPr>
        <w:spacing w:line="240" w:lineRule="auto"/>
        <w:ind w:firstLine="360"/>
        <w:rPr>
          <w:i/>
          <w:iCs/>
        </w:rPr>
      </w:pPr>
      <w:r>
        <w:rPr>
          <w:i/>
          <w:iCs/>
        </w:rPr>
        <w:t>If an external contractor is used:</w:t>
      </w:r>
    </w:p>
    <w:p w14:paraId="0DEA7A15" w14:textId="77777777" w:rsidR="00257545" w:rsidRDefault="00257545" w:rsidP="00DC2B0C">
      <w:pPr>
        <w:pStyle w:val="Questionnaireformat"/>
        <w:numPr>
          <w:ilvl w:val="1"/>
          <w:numId w:val="26"/>
        </w:numPr>
        <w:spacing w:before="0" w:line="256" w:lineRule="auto"/>
      </w:pPr>
      <w:r>
        <w:t xml:space="preserve">How are payments to the contractor made? </w:t>
      </w:r>
      <w:r>
        <w:rPr>
          <w:color w:val="0070C0"/>
        </w:rPr>
        <w:t>What payments are made?</w:t>
      </w:r>
    </w:p>
    <w:p w14:paraId="775A1DEA" w14:textId="77777777" w:rsidR="00257545" w:rsidRDefault="00257545" w:rsidP="00DC2B0C">
      <w:pPr>
        <w:pStyle w:val="Questionnaireformat"/>
        <w:numPr>
          <w:ilvl w:val="1"/>
          <w:numId w:val="26"/>
        </w:numPr>
        <w:spacing w:before="0" w:line="256" w:lineRule="auto"/>
      </w:pPr>
      <w:r>
        <w:t>What is the name of the contractor and what is their contact information?</w:t>
      </w:r>
    </w:p>
    <w:p w14:paraId="573A933E" w14:textId="77777777" w:rsidR="00257545" w:rsidRDefault="00257545" w:rsidP="00257545">
      <w:pPr>
        <w:pStyle w:val="Questionnairenote"/>
      </w:pPr>
      <w:r>
        <w:rPr>
          <w:b/>
          <w:bCs/>
        </w:rPr>
        <w:t>Note:</w:t>
      </w:r>
      <w:r>
        <w:t xml:space="preserve"> Add this information to the contractor and local partner identification worksheet if not already there. If detailed information </w:t>
      </w:r>
      <w:proofErr w:type="gramStart"/>
      <w:r>
        <w:t>on line</w:t>
      </w:r>
      <w:proofErr w:type="gramEnd"/>
      <w:r>
        <w:t xml:space="preserve"> items costs is needed, contact the contractor and ask questions 1.1.-1.2.</w:t>
      </w:r>
    </w:p>
    <w:p w14:paraId="7D2F8776" w14:textId="77777777" w:rsidR="00257545" w:rsidRDefault="00257545" w:rsidP="00DC2B0C">
      <w:pPr>
        <w:pStyle w:val="Questionnaireformat"/>
        <w:numPr>
          <w:ilvl w:val="0"/>
          <w:numId w:val="26"/>
        </w:numPr>
        <w:spacing w:before="0" w:line="256" w:lineRule="auto"/>
      </w:pPr>
      <w:r>
        <w:t>Is maintenance of waste final disposal infrastructure and equipment performed in-house or by a contractor?</w:t>
      </w:r>
    </w:p>
    <w:p w14:paraId="236CC72F" w14:textId="77777777" w:rsidR="00257545" w:rsidRDefault="00257545" w:rsidP="00257545">
      <w:pPr>
        <w:spacing w:line="240" w:lineRule="auto"/>
        <w:ind w:firstLine="360"/>
        <w:rPr>
          <w:i/>
          <w:iCs/>
        </w:rPr>
      </w:pPr>
      <w:r>
        <w:rPr>
          <w:i/>
          <w:iCs/>
        </w:rPr>
        <w:t>If performed in-house:</w:t>
      </w:r>
    </w:p>
    <w:p w14:paraId="1F221FBB" w14:textId="77777777" w:rsidR="00257545" w:rsidRDefault="00257545" w:rsidP="00DC2B0C">
      <w:pPr>
        <w:pStyle w:val="Questionnaireformat"/>
        <w:numPr>
          <w:ilvl w:val="1"/>
          <w:numId w:val="26"/>
        </w:numPr>
        <w:spacing w:before="0" w:line="256" w:lineRule="auto"/>
      </w:pPr>
      <w:r>
        <w:t>What, if any, regular maintenance (including cleaning) is performed on waste final disposal infrastructure and equipment?</w:t>
      </w:r>
    </w:p>
    <w:p w14:paraId="7B28119C" w14:textId="77777777" w:rsidR="00257545" w:rsidRDefault="00257545" w:rsidP="00DC2B0C">
      <w:pPr>
        <w:pStyle w:val="Questionnaireformat"/>
        <w:numPr>
          <w:ilvl w:val="2"/>
          <w:numId w:val="26"/>
        </w:numPr>
        <w:spacing w:before="0" w:line="256" w:lineRule="auto"/>
        <w:rPr>
          <w:color w:val="0070C0"/>
        </w:rPr>
      </w:pPr>
      <w:r>
        <w:rPr>
          <w:color w:val="0070C0"/>
        </w:rPr>
        <w:t>What maintenance is performed daily?</w:t>
      </w:r>
    </w:p>
    <w:p w14:paraId="4B389538" w14:textId="77777777" w:rsidR="00257545" w:rsidRDefault="00257545" w:rsidP="00DC2B0C">
      <w:pPr>
        <w:pStyle w:val="Questionnaireformat"/>
        <w:numPr>
          <w:ilvl w:val="2"/>
          <w:numId w:val="26"/>
        </w:numPr>
        <w:spacing w:before="0" w:line="256" w:lineRule="auto"/>
        <w:rPr>
          <w:color w:val="0070C0"/>
        </w:rPr>
      </w:pPr>
      <w:r>
        <w:rPr>
          <w:color w:val="0070C0"/>
        </w:rPr>
        <w:t>What maintenance is performed weekly?</w:t>
      </w:r>
    </w:p>
    <w:p w14:paraId="54C14F72" w14:textId="77777777" w:rsidR="00257545" w:rsidRDefault="00257545" w:rsidP="00DC2B0C">
      <w:pPr>
        <w:pStyle w:val="Questionnaireformat"/>
        <w:numPr>
          <w:ilvl w:val="2"/>
          <w:numId w:val="26"/>
        </w:numPr>
        <w:spacing w:before="0" w:line="256" w:lineRule="auto"/>
        <w:rPr>
          <w:color w:val="0070C0"/>
        </w:rPr>
      </w:pPr>
      <w:r>
        <w:rPr>
          <w:color w:val="0070C0"/>
        </w:rPr>
        <w:t>What maintenance is performed monthly?</w:t>
      </w:r>
    </w:p>
    <w:p w14:paraId="1711BAE8" w14:textId="77777777" w:rsidR="00257545" w:rsidRDefault="00257545" w:rsidP="00DC2B0C">
      <w:pPr>
        <w:pStyle w:val="Questionnaireformat"/>
        <w:numPr>
          <w:ilvl w:val="2"/>
          <w:numId w:val="26"/>
        </w:numPr>
        <w:spacing w:before="0" w:line="256" w:lineRule="auto"/>
        <w:rPr>
          <w:color w:val="0070C0"/>
        </w:rPr>
      </w:pPr>
      <w:r>
        <w:rPr>
          <w:color w:val="0070C0"/>
        </w:rPr>
        <w:t>What maintenance is performed yearly?</w:t>
      </w:r>
    </w:p>
    <w:p w14:paraId="1E3C1EBD" w14:textId="77777777" w:rsidR="00257545" w:rsidRDefault="00257545" w:rsidP="00DC2B0C">
      <w:pPr>
        <w:pStyle w:val="Questionnaireformat"/>
        <w:numPr>
          <w:ilvl w:val="2"/>
          <w:numId w:val="26"/>
        </w:numPr>
        <w:spacing w:before="0" w:line="256" w:lineRule="auto"/>
        <w:rPr>
          <w:color w:val="0070C0"/>
        </w:rPr>
      </w:pPr>
      <w:r>
        <w:rPr>
          <w:color w:val="0070C0"/>
        </w:rPr>
        <w:t xml:space="preserve">What major repairs, renovations, or rehabilitations are needed on waste final disposal infrastructure and equipment over the course of their lifespan? </w:t>
      </w:r>
    </w:p>
    <w:p w14:paraId="037404F1" w14:textId="77777777" w:rsidR="00257545" w:rsidRDefault="00257545" w:rsidP="00257545">
      <w:pPr>
        <w:spacing w:line="240" w:lineRule="auto"/>
        <w:ind w:firstLine="360"/>
        <w:rPr>
          <w:i/>
          <w:iCs/>
        </w:rPr>
      </w:pPr>
      <w:r>
        <w:rPr>
          <w:i/>
          <w:iCs/>
        </w:rPr>
        <w:t>If an external contractor is used:</w:t>
      </w:r>
    </w:p>
    <w:p w14:paraId="14EE4195" w14:textId="77777777" w:rsidR="00257545" w:rsidRDefault="00257545" w:rsidP="00DC2B0C">
      <w:pPr>
        <w:pStyle w:val="Questionnaireformat"/>
        <w:numPr>
          <w:ilvl w:val="1"/>
          <w:numId w:val="26"/>
        </w:numPr>
        <w:spacing w:before="0" w:line="256" w:lineRule="auto"/>
      </w:pPr>
      <w:r>
        <w:t xml:space="preserve">How are payments to the contractor made? </w:t>
      </w:r>
      <w:r>
        <w:rPr>
          <w:color w:val="0070C0"/>
        </w:rPr>
        <w:t>What payments are made?</w:t>
      </w:r>
    </w:p>
    <w:p w14:paraId="1356B52B" w14:textId="77777777" w:rsidR="00257545" w:rsidRDefault="00257545" w:rsidP="00DC2B0C">
      <w:pPr>
        <w:pStyle w:val="Questionnaireformat"/>
        <w:numPr>
          <w:ilvl w:val="1"/>
          <w:numId w:val="26"/>
        </w:numPr>
        <w:spacing w:before="0" w:line="256" w:lineRule="auto"/>
      </w:pPr>
      <w:r>
        <w:t>What is the name of the contractor and what is their contact information?</w:t>
      </w:r>
    </w:p>
    <w:p w14:paraId="0070E367" w14:textId="77777777" w:rsidR="00257545" w:rsidRDefault="00257545" w:rsidP="00257545">
      <w:pPr>
        <w:pStyle w:val="Questionnairenote"/>
      </w:pPr>
      <w:r>
        <w:rPr>
          <w:b/>
          <w:bCs/>
        </w:rPr>
        <w:t>Note:</w:t>
      </w:r>
      <w:r>
        <w:t xml:space="preserve"> Add this information to the contractor and local partner identification worksheet if not already there. If detailed information </w:t>
      </w:r>
      <w:proofErr w:type="gramStart"/>
      <w:r>
        <w:t>on line</w:t>
      </w:r>
      <w:proofErr w:type="gramEnd"/>
      <w:r>
        <w:t xml:space="preserve"> items costs is needed, contact the contractor and ask questions 1.1.-1.2.</w:t>
      </w:r>
    </w:p>
    <w:p w14:paraId="6BAD02A6" w14:textId="77777777" w:rsidR="005E2827" w:rsidRDefault="005E2827">
      <w:pPr>
        <w:rPr>
          <w:rFonts w:asciiTheme="majorHAnsi" w:hAnsiTheme="majorHAnsi" w:cstheme="majorHAnsi"/>
          <w:color w:val="1F3864" w:themeColor="accent1" w:themeShade="80"/>
          <w:sz w:val="24"/>
          <w:szCs w:val="24"/>
        </w:rPr>
      </w:pPr>
      <w:r>
        <w:br w:type="page"/>
      </w:r>
    </w:p>
    <w:p w14:paraId="05D0A36A" w14:textId="618FFB6A" w:rsidR="00257545" w:rsidRDefault="00257545" w:rsidP="00257545">
      <w:pPr>
        <w:pStyle w:val="Heading3"/>
      </w:pPr>
      <w:r>
        <w:lastRenderedPageBreak/>
        <w:t>Recurrent training</w:t>
      </w:r>
    </w:p>
    <w:p w14:paraId="3019C771" w14:textId="3B0174C8" w:rsidR="00257545" w:rsidRDefault="00257545" w:rsidP="00257545">
      <w:pPr>
        <w:spacing w:line="240" w:lineRule="auto"/>
        <w:rPr>
          <w:i/>
          <w:iCs/>
        </w:rPr>
      </w:pPr>
      <w:r>
        <w:rPr>
          <w:i/>
          <w:iCs/>
        </w:rPr>
        <w:t xml:space="preserve">The following section should be completed by an administrator, environmental health officer, or clinical supervisor who with knowledge of trainings. For </w:t>
      </w:r>
      <w:r w:rsidR="005F0131">
        <w:rPr>
          <w:i/>
          <w:iCs/>
        </w:rPr>
        <w:t>text in blue</w:t>
      </w:r>
      <w:r>
        <w:rPr>
          <w:i/>
          <w:iCs/>
        </w:rPr>
        <w:t>, record the responses as line items under the Recurrent Training tab of the costing spreadsheet.</w:t>
      </w:r>
    </w:p>
    <w:p w14:paraId="68050649" w14:textId="5D970474" w:rsidR="00257545" w:rsidRDefault="00257545" w:rsidP="00257545">
      <w:pPr>
        <w:pStyle w:val="NoSpacing"/>
      </w:pPr>
      <w:r>
        <w:t>Name of Respondent</w:t>
      </w:r>
      <w:r w:rsidR="0008427B">
        <w:t>:</w:t>
      </w:r>
    </w:p>
    <w:p w14:paraId="23CEFCF8" w14:textId="4E05341D" w:rsidR="00257545" w:rsidRDefault="00257545" w:rsidP="00257545">
      <w:pPr>
        <w:pStyle w:val="NoSpacing"/>
      </w:pPr>
      <w:r>
        <w:t>Position/Title of Respondent</w:t>
      </w:r>
      <w:r w:rsidR="0008427B">
        <w:t>:</w:t>
      </w:r>
    </w:p>
    <w:p w14:paraId="56CB7B2D" w14:textId="0FB302E6" w:rsidR="00257545" w:rsidRDefault="00257545" w:rsidP="00257545">
      <w:pPr>
        <w:pStyle w:val="NoSpacing"/>
      </w:pPr>
      <w:r>
        <w:t>Phone Number of Respondent</w:t>
      </w:r>
      <w:r w:rsidR="0008427B">
        <w:t>:</w:t>
      </w:r>
    </w:p>
    <w:p w14:paraId="57415951" w14:textId="41EA010F" w:rsidR="00257545" w:rsidRDefault="00257545" w:rsidP="00257545">
      <w:pPr>
        <w:pStyle w:val="NoSpacing"/>
      </w:pPr>
      <w:r>
        <w:t>Email of Respondent (if available)</w:t>
      </w:r>
      <w:r w:rsidR="0008427B">
        <w:t>:</w:t>
      </w:r>
    </w:p>
    <w:p w14:paraId="010C6ED1" w14:textId="02D256E8" w:rsidR="00257545" w:rsidRDefault="00257545" w:rsidP="00257545">
      <w:r>
        <w:t>Date of Interview</w:t>
      </w:r>
      <w:r w:rsidR="0008427B">
        <w:t>:</w:t>
      </w:r>
    </w:p>
    <w:p w14:paraId="5503FB1A" w14:textId="77777777" w:rsidR="00257545" w:rsidRDefault="00257545" w:rsidP="00DC2B0C">
      <w:pPr>
        <w:pStyle w:val="Questionnaireformat"/>
        <w:numPr>
          <w:ilvl w:val="0"/>
          <w:numId w:val="26"/>
        </w:numPr>
        <w:spacing w:before="0" w:line="256" w:lineRule="auto"/>
        <w:rPr>
          <w:color w:val="0070C0"/>
        </w:rPr>
      </w:pPr>
      <w:r>
        <w:rPr>
          <w:color w:val="0070C0"/>
        </w:rPr>
        <w:t>What routine training is conducted for proper waste handling? Consider trainings for healthcare workers generating and segregating waste, waste transportation staff, waste treatment staff, and staff managing final disposal.</w:t>
      </w:r>
    </w:p>
    <w:p w14:paraId="14C4F09C" w14:textId="77777777" w:rsidR="00257545" w:rsidRDefault="00257545" w:rsidP="00DC2B0C">
      <w:pPr>
        <w:pStyle w:val="Questionnaireformat"/>
        <w:numPr>
          <w:ilvl w:val="0"/>
          <w:numId w:val="26"/>
        </w:numPr>
        <w:spacing w:before="0" w:line="256" w:lineRule="auto"/>
        <w:rPr>
          <w:color w:val="0070C0"/>
        </w:rPr>
      </w:pPr>
      <w:r>
        <w:rPr>
          <w:color w:val="0070C0"/>
        </w:rPr>
        <w:t>Are any other routine trainings conducted related to waste management?</w:t>
      </w:r>
    </w:p>
    <w:p w14:paraId="624F5FA5" w14:textId="77777777" w:rsidR="00257545" w:rsidRDefault="00257545" w:rsidP="00257545">
      <w:pPr>
        <w:pStyle w:val="Heading3"/>
      </w:pPr>
      <w:r>
        <w:t>Consumables</w:t>
      </w:r>
    </w:p>
    <w:p w14:paraId="1A152804" w14:textId="49378593" w:rsidR="00257545" w:rsidRDefault="00257545" w:rsidP="00257545">
      <w:pPr>
        <w:spacing w:line="240" w:lineRule="auto"/>
        <w:rPr>
          <w:i/>
          <w:iCs/>
        </w:rPr>
      </w:pPr>
      <w:r>
        <w:rPr>
          <w:i/>
          <w:iCs/>
        </w:rPr>
        <w:t xml:space="preserve">The following section should be completed by an administrator, environmental health officer, or clinical supervisor with knowledge of waste management. For </w:t>
      </w:r>
      <w:r w:rsidR="005F0131">
        <w:rPr>
          <w:i/>
          <w:iCs/>
        </w:rPr>
        <w:t>text in blue</w:t>
      </w:r>
      <w:r>
        <w:rPr>
          <w:i/>
          <w:iCs/>
        </w:rPr>
        <w:t xml:space="preserve">, record the responses as line items under the Consumables tab of the costing spreadsheet. Line items in this section should be consumable products (i.e., products and supplies that are consumed during normal </w:t>
      </w:r>
      <w:proofErr w:type="gramStart"/>
      <w:r>
        <w:rPr>
          <w:i/>
          <w:iCs/>
        </w:rPr>
        <w:t>operation;</w:t>
      </w:r>
      <w:proofErr w:type="gramEnd"/>
      <w:r>
        <w:rPr>
          <w:i/>
          <w:iCs/>
        </w:rPr>
        <w:t xml:space="preserve"> e.g., anal cleansing materials). Tools, equipment, or supplies that are re-used without being consumed over the course of normal operation are considered capital hardware and should be logged under the capital hardware tab.</w:t>
      </w:r>
    </w:p>
    <w:p w14:paraId="38ACEA95" w14:textId="3BB852D3" w:rsidR="00257545" w:rsidRDefault="00257545" w:rsidP="00257545">
      <w:pPr>
        <w:pStyle w:val="NoSpacing"/>
      </w:pPr>
      <w:r>
        <w:t>Name of Respondent</w:t>
      </w:r>
      <w:r w:rsidR="0008427B">
        <w:t>:</w:t>
      </w:r>
    </w:p>
    <w:p w14:paraId="5CB03AC2" w14:textId="7E38B096" w:rsidR="00257545" w:rsidRDefault="00257545" w:rsidP="00257545">
      <w:pPr>
        <w:pStyle w:val="NoSpacing"/>
      </w:pPr>
      <w:r>
        <w:t>Position/Title of Respondent</w:t>
      </w:r>
      <w:r w:rsidR="0008427B">
        <w:t>:</w:t>
      </w:r>
    </w:p>
    <w:p w14:paraId="6FCAFC24" w14:textId="18F3D8B3" w:rsidR="00257545" w:rsidRDefault="00257545" w:rsidP="00257545">
      <w:pPr>
        <w:pStyle w:val="NoSpacing"/>
      </w:pPr>
      <w:r>
        <w:t>Phone Number of Respondent</w:t>
      </w:r>
      <w:r w:rsidR="0008427B">
        <w:t>:</w:t>
      </w:r>
    </w:p>
    <w:p w14:paraId="5937DED9" w14:textId="720C2C2B" w:rsidR="00257545" w:rsidRDefault="00257545" w:rsidP="00257545">
      <w:pPr>
        <w:pStyle w:val="NoSpacing"/>
      </w:pPr>
      <w:r>
        <w:t>Email of Respondent (if available)</w:t>
      </w:r>
      <w:r w:rsidR="0008427B">
        <w:t>:</w:t>
      </w:r>
    </w:p>
    <w:p w14:paraId="4F6D08B7" w14:textId="3213F623" w:rsidR="00257545" w:rsidRDefault="00257545" w:rsidP="00257545">
      <w:r>
        <w:t>Date of Interview</w:t>
      </w:r>
      <w:r w:rsidR="0008427B">
        <w:t>:</w:t>
      </w:r>
    </w:p>
    <w:p w14:paraId="24F4452D" w14:textId="77777777" w:rsidR="00257545" w:rsidRDefault="00257545" w:rsidP="00DC2B0C">
      <w:pPr>
        <w:pStyle w:val="Questionnaireformat"/>
        <w:numPr>
          <w:ilvl w:val="0"/>
          <w:numId w:val="26"/>
        </w:numPr>
        <w:spacing w:before="0" w:line="256" w:lineRule="auto"/>
        <w:rPr>
          <w:color w:val="0070C0"/>
        </w:rPr>
      </w:pPr>
      <w:r>
        <w:rPr>
          <w:color w:val="0070C0"/>
        </w:rPr>
        <w:t>What products and supplies are used for collecting and segregating waste at the point of care?</w:t>
      </w:r>
    </w:p>
    <w:p w14:paraId="4A0E8A04" w14:textId="77777777" w:rsidR="00257545" w:rsidRDefault="00257545" w:rsidP="00DC2B0C">
      <w:pPr>
        <w:pStyle w:val="Questionnaireformat"/>
        <w:numPr>
          <w:ilvl w:val="0"/>
          <w:numId w:val="26"/>
        </w:numPr>
        <w:spacing w:before="0" w:line="256" w:lineRule="auto"/>
        <w:rPr>
          <w:color w:val="0070C0"/>
        </w:rPr>
      </w:pPr>
      <w:r>
        <w:rPr>
          <w:color w:val="0070C0"/>
        </w:rPr>
        <w:t>What products and supplies are used for packing, labeling, and transporting waste within the facility?</w:t>
      </w:r>
    </w:p>
    <w:p w14:paraId="2AD19DE9" w14:textId="77777777" w:rsidR="00257545" w:rsidRDefault="00257545" w:rsidP="00DC2B0C">
      <w:pPr>
        <w:pStyle w:val="Questionnaireformat"/>
        <w:numPr>
          <w:ilvl w:val="0"/>
          <w:numId w:val="26"/>
        </w:numPr>
        <w:spacing w:before="0" w:line="256" w:lineRule="auto"/>
        <w:rPr>
          <w:color w:val="0070C0"/>
        </w:rPr>
      </w:pPr>
      <w:r>
        <w:rPr>
          <w:color w:val="0070C0"/>
        </w:rPr>
        <w:t>What products and supplies are used for packing, labeling, and transporting waste between facilities?</w:t>
      </w:r>
    </w:p>
    <w:p w14:paraId="46A3C10C" w14:textId="77777777" w:rsidR="00257545" w:rsidRDefault="00257545" w:rsidP="00DC2B0C">
      <w:pPr>
        <w:pStyle w:val="Questionnaireformat"/>
        <w:numPr>
          <w:ilvl w:val="0"/>
          <w:numId w:val="26"/>
        </w:numPr>
        <w:spacing w:before="0" w:line="256" w:lineRule="auto"/>
        <w:rPr>
          <w:color w:val="0070C0"/>
        </w:rPr>
      </w:pPr>
      <w:r>
        <w:rPr>
          <w:color w:val="0070C0"/>
        </w:rPr>
        <w:t>What utilities are paid for operation of waste storage, treatment, and disposal equipment? Consider water, electric utilities, fuel needs, and other utility costs.</w:t>
      </w:r>
    </w:p>
    <w:p w14:paraId="1331B531" w14:textId="77777777" w:rsidR="00257545" w:rsidRDefault="00257545" w:rsidP="00DC2B0C">
      <w:pPr>
        <w:pStyle w:val="Questionnaireformat"/>
        <w:numPr>
          <w:ilvl w:val="0"/>
          <w:numId w:val="26"/>
        </w:numPr>
        <w:spacing w:before="0" w:line="256" w:lineRule="auto"/>
        <w:rPr>
          <w:color w:val="0070C0"/>
        </w:rPr>
      </w:pPr>
      <w:r>
        <w:rPr>
          <w:color w:val="0070C0"/>
        </w:rPr>
        <w:t>What disposable personal protective equipment are used by staff when performing waste management duties?</w:t>
      </w:r>
    </w:p>
    <w:p w14:paraId="564BAED3" w14:textId="77777777" w:rsidR="005E2827" w:rsidRDefault="005E2827">
      <w:pPr>
        <w:rPr>
          <w:rFonts w:asciiTheme="majorHAnsi" w:hAnsiTheme="majorHAnsi" w:cstheme="majorHAnsi"/>
          <w:color w:val="1F3864" w:themeColor="accent1" w:themeShade="80"/>
          <w:sz w:val="24"/>
          <w:szCs w:val="24"/>
        </w:rPr>
      </w:pPr>
      <w:r>
        <w:br w:type="page"/>
      </w:r>
    </w:p>
    <w:p w14:paraId="7500C561" w14:textId="674B7EC8" w:rsidR="00257545" w:rsidRDefault="00257545" w:rsidP="00257545">
      <w:pPr>
        <w:pStyle w:val="Heading3"/>
      </w:pPr>
      <w:r>
        <w:lastRenderedPageBreak/>
        <w:t>Personnel</w:t>
      </w:r>
    </w:p>
    <w:p w14:paraId="39A11D5D" w14:textId="580770AB" w:rsidR="00257545" w:rsidRDefault="00257545" w:rsidP="00257545">
      <w:pPr>
        <w:spacing w:line="240" w:lineRule="auto"/>
        <w:rPr>
          <w:i/>
          <w:iCs/>
        </w:rPr>
      </w:pPr>
      <w:r>
        <w:rPr>
          <w:i/>
          <w:iCs/>
        </w:rPr>
        <w:t xml:space="preserve">The following section should be completed by an administrator, environmental health officer, or clinical supervisor who supervises personnel. For </w:t>
      </w:r>
      <w:r w:rsidR="005F0131">
        <w:rPr>
          <w:i/>
          <w:iCs/>
        </w:rPr>
        <w:t>text in blue</w:t>
      </w:r>
      <w:r>
        <w:rPr>
          <w:i/>
          <w:iCs/>
        </w:rPr>
        <w:t xml:space="preserve">, record the responses as line items under the Personnel tab of the costing spreadsheet. For </w:t>
      </w:r>
      <w:proofErr w:type="gramStart"/>
      <w:r>
        <w:rPr>
          <w:i/>
          <w:iCs/>
        </w:rPr>
        <w:t>all of</w:t>
      </w:r>
      <w:proofErr w:type="gramEnd"/>
      <w:r>
        <w:rPr>
          <w:i/>
          <w:iCs/>
        </w:rPr>
        <w:t xml:space="preserve"> the following questions, document the title/position of the person performing the task (e.g., laboratory technician, groundskeeper), not their specific name.</w:t>
      </w:r>
    </w:p>
    <w:p w14:paraId="74F04DD3" w14:textId="36D197D1" w:rsidR="00257545" w:rsidRDefault="00257545" w:rsidP="00257545">
      <w:pPr>
        <w:pStyle w:val="NoSpacing"/>
      </w:pPr>
      <w:r>
        <w:t>Name of Respondent</w:t>
      </w:r>
      <w:r w:rsidR="0008427B">
        <w:t>:</w:t>
      </w:r>
    </w:p>
    <w:p w14:paraId="41E69E13" w14:textId="0E1AABBC" w:rsidR="00257545" w:rsidRDefault="00257545" w:rsidP="00257545">
      <w:pPr>
        <w:pStyle w:val="NoSpacing"/>
      </w:pPr>
      <w:r>
        <w:t>Position/Title of Respondent</w:t>
      </w:r>
      <w:r w:rsidR="0008427B">
        <w:t>:</w:t>
      </w:r>
    </w:p>
    <w:p w14:paraId="474B13A5" w14:textId="35B9939F" w:rsidR="00257545" w:rsidRDefault="00257545" w:rsidP="00257545">
      <w:pPr>
        <w:pStyle w:val="NoSpacing"/>
      </w:pPr>
      <w:r>
        <w:t>Phone Number of Respondent</w:t>
      </w:r>
      <w:r w:rsidR="0008427B">
        <w:t>:</w:t>
      </w:r>
    </w:p>
    <w:p w14:paraId="263D8B7E" w14:textId="307A447C" w:rsidR="00257545" w:rsidRDefault="00257545" w:rsidP="00257545">
      <w:pPr>
        <w:pStyle w:val="NoSpacing"/>
      </w:pPr>
      <w:r>
        <w:t>Email of Respondent (if available)</w:t>
      </w:r>
      <w:r w:rsidR="0008427B">
        <w:t>:</w:t>
      </w:r>
    </w:p>
    <w:p w14:paraId="221D1F7E" w14:textId="2CA1395C" w:rsidR="00257545" w:rsidRDefault="00257545" w:rsidP="00257545">
      <w:pPr>
        <w:pStyle w:val="NoSpacing"/>
      </w:pPr>
      <w:r>
        <w:t>Date of Interview</w:t>
      </w:r>
      <w:r w:rsidR="0008427B">
        <w:t>:</w:t>
      </w:r>
    </w:p>
    <w:p w14:paraId="524DD986" w14:textId="77777777" w:rsidR="00257545" w:rsidRDefault="00257545" w:rsidP="00257545">
      <w:pPr>
        <w:pStyle w:val="LikeHeading3"/>
        <w:spacing w:line="240" w:lineRule="auto"/>
      </w:pPr>
    </w:p>
    <w:p w14:paraId="0F9EBEBA" w14:textId="77777777" w:rsidR="00257545" w:rsidRDefault="00257545" w:rsidP="00DC2B0C">
      <w:pPr>
        <w:pStyle w:val="Questionnaireformat"/>
        <w:numPr>
          <w:ilvl w:val="0"/>
          <w:numId w:val="26"/>
        </w:numPr>
        <w:spacing w:before="0" w:line="256" w:lineRule="auto"/>
      </w:pPr>
      <w:r>
        <w:t>Who performs the following tasks:</w:t>
      </w:r>
    </w:p>
    <w:p w14:paraId="58079F44" w14:textId="77777777" w:rsidR="00257545" w:rsidRDefault="00257545" w:rsidP="00257545">
      <w:pPr>
        <w:pStyle w:val="Questionnairenote"/>
        <w:ind w:left="0"/>
      </w:pPr>
      <w:r>
        <w:rPr>
          <w:b/>
          <w:bCs/>
        </w:rPr>
        <w:t>Note:</w:t>
      </w:r>
      <w:r>
        <w:t xml:space="preserve"> Document the title/position of the person performing the task (e.g., laboratory technician, groundskeeper), not their specific name.</w:t>
      </w:r>
    </w:p>
    <w:p w14:paraId="3775C84C" w14:textId="77777777" w:rsidR="00257545" w:rsidRDefault="00257545" w:rsidP="00DC2B0C">
      <w:pPr>
        <w:pStyle w:val="Questionnaireformat"/>
        <w:numPr>
          <w:ilvl w:val="1"/>
          <w:numId w:val="26"/>
        </w:numPr>
        <w:spacing w:before="0" w:line="256" w:lineRule="auto"/>
        <w:rPr>
          <w:color w:val="0070C0"/>
        </w:rPr>
      </w:pPr>
      <w:r>
        <w:rPr>
          <w:color w:val="0070C0"/>
        </w:rPr>
        <w:t>Collecting and packing waste from the point of care?</w:t>
      </w:r>
    </w:p>
    <w:p w14:paraId="3C91E839" w14:textId="77777777" w:rsidR="00257545" w:rsidRDefault="00257545" w:rsidP="00DC2B0C">
      <w:pPr>
        <w:pStyle w:val="Questionnaireformat"/>
        <w:numPr>
          <w:ilvl w:val="1"/>
          <w:numId w:val="26"/>
        </w:numPr>
        <w:spacing w:before="0" w:line="256" w:lineRule="auto"/>
        <w:rPr>
          <w:color w:val="0070C0"/>
        </w:rPr>
      </w:pPr>
      <w:r>
        <w:rPr>
          <w:color w:val="0070C0"/>
        </w:rPr>
        <w:t>Collecting and packing waste from storage areas?</w:t>
      </w:r>
    </w:p>
    <w:p w14:paraId="448699AA" w14:textId="77777777" w:rsidR="00257545" w:rsidRDefault="00257545" w:rsidP="00DC2B0C">
      <w:pPr>
        <w:pStyle w:val="Questionnaireformat"/>
        <w:numPr>
          <w:ilvl w:val="1"/>
          <w:numId w:val="26"/>
        </w:numPr>
        <w:spacing w:before="0" w:line="256" w:lineRule="auto"/>
        <w:rPr>
          <w:color w:val="0070C0"/>
        </w:rPr>
      </w:pPr>
      <w:r>
        <w:rPr>
          <w:color w:val="0070C0"/>
        </w:rPr>
        <w:t>Transporting waste?</w:t>
      </w:r>
    </w:p>
    <w:p w14:paraId="7AC1E91E" w14:textId="77777777" w:rsidR="00257545" w:rsidRDefault="00257545" w:rsidP="00DC2B0C">
      <w:pPr>
        <w:pStyle w:val="Questionnaireformat"/>
        <w:numPr>
          <w:ilvl w:val="1"/>
          <w:numId w:val="26"/>
        </w:numPr>
        <w:spacing w:before="0" w:line="256" w:lineRule="auto"/>
        <w:rPr>
          <w:color w:val="0070C0"/>
        </w:rPr>
      </w:pPr>
      <w:r>
        <w:rPr>
          <w:color w:val="0070C0"/>
        </w:rPr>
        <w:t>Treating waste?</w:t>
      </w:r>
    </w:p>
    <w:p w14:paraId="7C192658" w14:textId="77777777" w:rsidR="00257545" w:rsidRDefault="00257545" w:rsidP="00DC2B0C">
      <w:pPr>
        <w:pStyle w:val="Questionnaireformat"/>
        <w:numPr>
          <w:ilvl w:val="1"/>
          <w:numId w:val="26"/>
        </w:numPr>
        <w:spacing w:before="0" w:line="256" w:lineRule="auto"/>
        <w:rPr>
          <w:color w:val="0070C0"/>
        </w:rPr>
      </w:pPr>
      <w:r>
        <w:rPr>
          <w:color w:val="0070C0"/>
        </w:rPr>
        <w:t>Final disposal of waste?</w:t>
      </w:r>
    </w:p>
    <w:p w14:paraId="6BE1074F" w14:textId="77777777" w:rsidR="00257545" w:rsidRDefault="00257545" w:rsidP="00DC2B0C">
      <w:pPr>
        <w:pStyle w:val="Questionnaireformat"/>
        <w:numPr>
          <w:ilvl w:val="0"/>
          <w:numId w:val="26"/>
        </w:numPr>
        <w:spacing w:before="0" w:line="256" w:lineRule="auto"/>
      </w:pPr>
      <w:r>
        <w:t xml:space="preserve">Does anyone else perform waste management-related tasks? If so, what tasks? </w:t>
      </w:r>
      <w:r>
        <w:rPr>
          <w:color w:val="0070C0"/>
        </w:rPr>
        <w:t>Who?</w:t>
      </w:r>
    </w:p>
    <w:p w14:paraId="32E25FF4" w14:textId="77777777" w:rsidR="00257545" w:rsidRDefault="00257545" w:rsidP="00257545">
      <w:pPr>
        <w:pStyle w:val="Heading3"/>
      </w:pPr>
      <w:r>
        <w:t>Direct support</w:t>
      </w:r>
    </w:p>
    <w:p w14:paraId="3187F007" w14:textId="5DA22642" w:rsidR="00257545" w:rsidRDefault="00257545" w:rsidP="00257545">
      <w:pPr>
        <w:spacing w:line="240" w:lineRule="auto"/>
        <w:rPr>
          <w:i/>
          <w:iCs/>
        </w:rPr>
      </w:pPr>
      <w:r>
        <w:rPr>
          <w:i/>
          <w:iCs/>
        </w:rPr>
        <w:t xml:space="preserve">The following section should be completed by an administrator, environmental health officer, or clinical supervisor who supervises waste management. For </w:t>
      </w:r>
      <w:r w:rsidR="005F0131">
        <w:rPr>
          <w:i/>
          <w:iCs/>
        </w:rPr>
        <w:t>text in blue</w:t>
      </w:r>
      <w:r>
        <w:rPr>
          <w:i/>
          <w:iCs/>
        </w:rPr>
        <w:t>, record the responses as line items under the Direct Support tab of the costing spreadsheet. For all questions about people, document the title/position of the person performing the task (e.g., laboratory technician, groundskeeper), not their specific name.</w:t>
      </w:r>
    </w:p>
    <w:p w14:paraId="471014F5" w14:textId="2D0125D4" w:rsidR="00257545" w:rsidRDefault="00257545" w:rsidP="00257545">
      <w:pPr>
        <w:pStyle w:val="NoSpacing"/>
      </w:pPr>
      <w:r>
        <w:t>Name of Respondent</w:t>
      </w:r>
      <w:r w:rsidR="0008427B">
        <w:t>:</w:t>
      </w:r>
    </w:p>
    <w:p w14:paraId="4F00E1BB" w14:textId="78F451F8" w:rsidR="00257545" w:rsidRDefault="00257545" w:rsidP="00257545">
      <w:pPr>
        <w:pStyle w:val="NoSpacing"/>
      </w:pPr>
      <w:r>
        <w:t>Position/Title of Respondent</w:t>
      </w:r>
      <w:r w:rsidR="0008427B">
        <w:t>:</w:t>
      </w:r>
    </w:p>
    <w:p w14:paraId="6FE09DE5" w14:textId="430D1FDE" w:rsidR="00257545" w:rsidRDefault="00257545" w:rsidP="00257545">
      <w:pPr>
        <w:pStyle w:val="NoSpacing"/>
      </w:pPr>
      <w:r>
        <w:t>Phone Number of Respondent</w:t>
      </w:r>
      <w:r w:rsidR="0008427B">
        <w:t>:</w:t>
      </w:r>
    </w:p>
    <w:p w14:paraId="171647AA" w14:textId="30A28A51" w:rsidR="00257545" w:rsidRDefault="00257545" w:rsidP="00257545">
      <w:pPr>
        <w:pStyle w:val="NoSpacing"/>
      </w:pPr>
      <w:r>
        <w:t>Email of Respondent (if available)</w:t>
      </w:r>
      <w:r w:rsidR="0008427B">
        <w:t>:</w:t>
      </w:r>
    </w:p>
    <w:p w14:paraId="4CC806C5" w14:textId="2D2D8C0C" w:rsidR="00257545" w:rsidRDefault="00257545" w:rsidP="00257545">
      <w:pPr>
        <w:pStyle w:val="NoSpacing"/>
      </w:pPr>
      <w:r>
        <w:t>Date of Interview</w:t>
      </w:r>
      <w:r w:rsidR="0008427B">
        <w:t>:</w:t>
      </w:r>
    </w:p>
    <w:p w14:paraId="30B88E61" w14:textId="77777777" w:rsidR="00257545" w:rsidRDefault="00257545" w:rsidP="00257545">
      <w:pPr>
        <w:spacing w:line="240" w:lineRule="auto"/>
      </w:pPr>
    </w:p>
    <w:p w14:paraId="333AFEC6" w14:textId="77777777" w:rsidR="00257545" w:rsidRDefault="00257545" w:rsidP="00DC2B0C">
      <w:pPr>
        <w:pStyle w:val="Questionnaireformat"/>
        <w:numPr>
          <w:ilvl w:val="0"/>
          <w:numId w:val="26"/>
        </w:numPr>
        <w:spacing w:before="0" w:line="256" w:lineRule="auto"/>
      </w:pPr>
      <w:r>
        <w:t>Who supervises the following:</w:t>
      </w:r>
    </w:p>
    <w:p w14:paraId="794CBC1B" w14:textId="77777777" w:rsidR="00257545" w:rsidRDefault="00257545" w:rsidP="00DC2B0C">
      <w:pPr>
        <w:pStyle w:val="Questionnaireformat"/>
        <w:numPr>
          <w:ilvl w:val="1"/>
          <w:numId w:val="26"/>
        </w:numPr>
        <w:spacing w:before="0" w:line="256" w:lineRule="auto"/>
        <w:rPr>
          <w:color w:val="0070C0"/>
        </w:rPr>
      </w:pPr>
      <w:r>
        <w:rPr>
          <w:color w:val="0070C0"/>
        </w:rPr>
        <w:t>Safety monitoring and audits of waste management?</w:t>
      </w:r>
    </w:p>
    <w:p w14:paraId="0FD95145" w14:textId="5CB9A0A1" w:rsidR="00257545" w:rsidRDefault="00257545" w:rsidP="00DC2B0C">
      <w:pPr>
        <w:pStyle w:val="Questionnaireformat"/>
        <w:numPr>
          <w:ilvl w:val="0"/>
          <w:numId w:val="26"/>
        </w:numPr>
        <w:spacing w:before="0" w:line="256" w:lineRule="auto"/>
      </w:pPr>
      <w:r>
        <w:t xml:space="preserve">Does anyone else supervise </w:t>
      </w:r>
      <w:r w:rsidR="0000503A">
        <w:t>cleaning</w:t>
      </w:r>
      <w:r>
        <w:t xml:space="preserve">-related tasks? If so, what tasks? </w:t>
      </w:r>
      <w:r>
        <w:rPr>
          <w:color w:val="0070C0"/>
        </w:rPr>
        <w:t>Who?</w:t>
      </w:r>
    </w:p>
    <w:p w14:paraId="1F0F887A" w14:textId="77777777" w:rsidR="00257545" w:rsidRDefault="00257545" w:rsidP="00DC2B0C">
      <w:pPr>
        <w:pStyle w:val="Questionnaireformat"/>
        <w:numPr>
          <w:ilvl w:val="0"/>
          <w:numId w:val="26"/>
        </w:numPr>
        <w:spacing w:before="0" w:line="256" w:lineRule="auto"/>
      </w:pPr>
      <w:r>
        <w:rPr>
          <w:color w:val="0070C0"/>
        </w:rPr>
        <w:t>What recurring inspection, licensing, insurance, or other fees are needed for waste management equipment (e.g., waste transportation vehicle inspections, incinerator emissions testing)?</w:t>
      </w:r>
    </w:p>
    <w:p w14:paraId="31F383F1" w14:textId="77777777" w:rsidR="00257545" w:rsidRDefault="00257545" w:rsidP="00DC2B0C">
      <w:pPr>
        <w:pStyle w:val="Questionnaireformat"/>
        <w:numPr>
          <w:ilvl w:val="0"/>
          <w:numId w:val="26"/>
        </w:numPr>
        <w:spacing w:before="0" w:line="256" w:lineRule="auto"/>
      </w:pPr>
      <w:r>
        <w:lastRenderedPageBreak/>
        <w:t xml:space="preserve">Do staff involved in waste management receive immunizations? </w:t>
      </w:r>
      <w:r>
        <w:rPr>
          <w:color w:val="0070C0"/>
        </w:rPr>
        <w:t>If so, which immunizations?</w:t>
      </w:r>
    </w:p>
    <w:p w14:paraId="6619834C" w14:textId="77777777" w:rsidR="00257545" w:rsidRDefault="00257545" w:rsidP="00DC2B0C">
      <w:pPr>
        <w:pStyle w:val="Questionnaireformat"/>
        <w:numPr>
          <w:ilvl w:val="0"/>
          <w:numId w:val="26"/>
        </w:numPr>
        <w:spacing w:before="0" w:line="256" w:lineRule="auto"/>
        <w:rPr>
          <w:color w:val="0070C0"/>
        </w:rPr>
      </w:pPr>
      <w:r>
        <w:t xml:space="preserve">Are any other tools, equipment, or supplies required for audits, safety monitoring, or supervision of waste management that you have not already described? </w:t>
      </w:r>
      <w:r>
        <w:rPr>
          <w:color w:val="0070C0"/>
        </w:rPr>
        <w:t>If so, please describe.</w:t>
      </w:r>
    </w:p>
    <w:p w14:paraId="41082394" w14:textId="2729A14E" w:rsidR="009B0D7B" w:rsidRDefault="009B0D7B" w:rsidP="00257545">
      <w:pPr>
        <w:pStyle w:val="Questionnaireformat"/>
        <w:numPr>
          <w:ilvl w:val="0"/>
          <w:numId w:val="0"/>
        </w:numPr>
        <w:rPr>
          <w:color w:val="0070C0"/>
        </w:rPr>
        <w:sectPr w:rsidR="009B0D7B" w:rsidSect="00C32745">
          <w:headerReference w:type="default" r:id="rId45"/>
          <w:pgSz w:w="12240" w:h="15840"/>
          <w:pgMar w:top="1440" w:right="1440" w:bottom="1440" w:left="1440" w:header="720" w:footer="720" w:gutter="0"/>
          <w:cols w:space="720"/>
          <w:docGrid w:linePitch="360"/>
        </w:sectPr>
      </w:pPr>
    </w:p>
    <w:p w14:paraId="21B667B8" w14:textId="75B992BF" w:rsidR="002F5ECE" w:rsidRDefault="0040030E" w:rsidP="00090767">
      <w:pPr>
        <w:pStyle w:val="Heading1"/>
        <w:spacing w:line="240" w:lineRule="auto"/>
      </w:pPr>
      <w:bookmarkStart w:id="68" w:name="_Toc67313877"/>
      <w:r>
        <w:lastRenderedPageBreak/>
        <w:t>Worksheet 5.5</w:t>
      </w:r>
      <w:r w:rsidR="002F5ECE">
        <w:t xml:space="preserve">: </w:t>
      </w:r>
      <w:r w:rsidR="008C741F">
        <w:t xml:space="preserve">Environmental </w:t>
      </w:r>
      <w:r>
        <w:t xml:space="preserve">cleaning </w:t>
      </w:r>
      <w:proofErr w:type="gramStart"/>
      <w:r>
        <w:t>line item</w:t>
      </w:r>
      <w:proofErr w:type="gramEnd"/>
      <w:r>
        <w:t xml:space="preserve"> identification</w:t>
      </w:r>
      <w:bookmarkEnd w:id="68"/>
    </w:p>
    <w:p w14:paraId="69D50738" w14:textId="77777777" w:rsidR="00B67CA4" w:rsidRDefault="00B67CA4" w:rsidP="00A505A7">
      <w:pPr>
        <w:pStyle w:val="Heading2"/>
      </w:pPr>
      <w:bookmarkStart w:id="69" w:name="_Ref43298636"/>
      <w:r>
        <w:t>Instructions</w:t>
      </w:r>
    </w:p>
    <w:p w14:paraId="2C82DB8B" w14:textId="77777777" w:rsidR="00B67CA4" w:rsidRDefault="00B67CA4" w:rsidP="00B67CA4">
      <w:pPr>
        <w:spacing w:line="240" w:lineRule="auto"/>
      </w:pPr>
      <w:r>
        <w:t>The purpose of this interview is to identify the resources used for cleaning. These resources will be entered as line items into a costing spreadsheet. Later modules will add information about quantities and costs of each item to calculate total costs.</w:t>
      </w:r>
    </w:p>
    <w:p w14:paraId="332D2210" w14:textId="77777777" w:rsidR="00B67CA4" w:rsidRDefault="00B67CA4" w:rsidP="00B67CA4">
      <w:pPr>
        <w:spacing w:line="240" w:lineRule="auto"/>
      </w:pPr>
      <w:r>
        <w:t>Read this interview guide in its entirety before conducting the interview. The guide is divided into sections for the following cost categories: capital hardware, capital software, capital maintenance, recurrent training, consumables, personnel, and direct support.</w:t>
      </w:r>
    </w:p>
    <w:p w14:paraId="65808CFD" w14:textId="77777777" w:rsidR="00B67CA4" w:rsidRDefault="00B67CA4" w:rsidP="00B67CA4">
      <w:pPr>
        <w:spacing w:line="240" w:lineRule="auto"/>
      </w:pPr>
      <w:r>
        <w:t>Review the costing purpose and scope identified in Worksheet 1.1. You may skip sections for costs categories that were excluded from the scope of costing activities. Where services are provided by an external contractor, you may choose to skip questions that require contacting the contractor, if your costing purpose requires only the gross payments made to contractors and not a full enumeration of all line item costs.</w:t>
      </w:r>
    </w:p>
    <w:p w14:paraId="0FADA333" w14:textId="77777777" w:rsidR="00B67CA4" w:rsidRDefault="00B67CA4" w:rsidP="00B67CA4">
      <w:pPr>
        <w:spacing w:line="240" w:lineRule="auto"/>
      </w:pPr>
      <w:r>
        <w:t xml:space="preserve">Download the costing spreadsheet attached as a supplementary file with this guide. Throughout the guide, </w:t>
      </w:r>
      <w:r>
        <w:rPr>
          <w:color w:val="0070C0"/>
        </w:rPr>
        <w:t>questions written in blue text</w:t>
      </w:r>
      <w:r>
        <w:t xml:space="preserve"> ask about resources used in service provision. Record these resources as line items under each cost category tab in the spreadsheet. You may take notes directly in the spreadsheet, or record notes separately and transfer to the spreadsheet later. Review the spreadsheet before conducting the interview.</w:t>
      </w:r>
    </w:p>
    <w:p w14:paraId="135A947A" w14:textId="77777777" w:rsidR="00B67CA4" w:rsidRDefault="00B67CA4" w:rsidP="00B67CA4">
      <w:pPr>
        <w:spacing w:line="240" w:lineRule="auto"/>
      </w:pPr>
      <w:r>
        <w:t xml:space="preserve">Participants should be identified from </w:t>
      </w:r>
      <w:r>
        <w:fldChar w:fldCharType="begin"/>
      </w:r>
      <w:r>
        <w:instrText xml:space="preserve"> REF _Ref43379588 \h  \* MERGEFORMAT </w:instrText>
      </w:r>
      <w:r>
        <w:fldChar w:fldCharType="separate"/>
      </w:r>
      <w:r>
        <w:t>Worksheet 2.1: Facility informant identification</w:t>
      </w:r>
      <w:r>
        <w:fldChar w:fldCharType="end"/>
      </w:r>
      <w:r>
        <w:t>. Each section suggests a participant, but additional or alternative participants may be needed to fully answer all questions. You may administer each section of the guide to participants individually, or assemble participants for all participants at once to complete the guide together in a focus group.</w:t>
      </w:r>
    </w:p>
    <w:p w14:paraId="14FEC199" w14:textId="77777777" w:rsidR="00B67CA4" w:rsidRDefault="00B67CA4" w:rsidP="00B67CA4">
      <w:pPr>
        <w:spacing w:line="240" w:lineRule="auto"/>
        <w:rPr>
          <w:rStyle w:val="CommentReference"/>
        </w:rPr>
      </w:pPr>
      <w:r>
        <w:t>Where possible and with the consent of the interviewee, we recommend audio-recording the interviews so that recordings may be reviewed later for clarification or to extract additional detail, if necessary.</w:t>
      </w:r>
      <w:r>
        <w:rPr>
          <w:rStyle w:val="CommentReference"/>
        </w:rPr>
        <w:t xml:space="preserve"> </w:t>
      </w:r>
    </w:p>
    <w:p w14:paraId="0C55C3AE" w14:textId="77777777" w:rsidR="00B67CA4" w:rsidRDefault="00B67CA4" w:rsidP="00B67CA4">
      <w:pPr>
        <w:rPr>
          <w:rStyle w:val="CommentReference"/>
        </w:rPr>
      </w:pPr>
      <w:r>
        <w:rPr>
          <w:rStyle w:val="CommentReference"/>
        </w:rPr>
        <w:t>Note that different types of waste (e.g., general, sharps, infectious) may be processed in different ways. Repeat the questions in this worksheet as necessary to determine resources used for all waste management processes.</w:t>
      </w:r>
    </w:p>
    <w:p w14:paraId="5140AD6C" w14:textId="77777777" w:rsidR="00B67CA4" w:rsidRDefault="00B67CA4" w:rsidP="00B67CA4">
      <w:pPr>
        <w:pStyle w:val="Heading3"/>
      </w:pPr>
      <w:r>
        <w:t>Capital hardware</w:t>
      </w:r>
    </w:p>
    <w:p w14:paraId="3949DF74" w14:textId="66A1252F" w:rsidR="00B67CA4" w:rsidRDefault="00B67CA4" w:rsidP="00B67CA4">
      <w:pPr>
        <w:spacing w:line="240" w:lineRule="auto"/>
        <w:rPr>
          <w:i/>
          <w:iCs/>
        </w:rPr>
      </w:pPr>
      <w:r>
        <w:rPr>
          <w:i/>
          <w:iCs/>
        </w:rPr>
        <w:t xml:space="preserve">The following section should be completed by an administrator, environmental health officer, or clinical supervisor with knowledge of cleaning. For </w:t>
      </w:r>
      <w:r w:rsidR="005F0131">
        <w:rPr>
          <w:i/>
          <w:iCs/>
        </w:rPr>
        <w:t>text in blue</w:t>
      </w:r>
      <w:r>
        <w:rPr>
          <w:i/>
          <w:iCs/>
        </w:rPr>
        <w:t>, record the responses as line items under the Capital Hardware tab of the costing spreadsheet.</w:t>
      </w:r>
    </w:p>
    <w:p w14:paraId="620E2919" w14:textId="217E359E" w:rsidR="00B67CA4" w:rsidRDefault="00B67CA4" w:rsidP="00B67CA4">
      <w:pPr>
        <w:pStyle w:val="NoSpacing"/>
      </w:pPr>
      <w:r>
        <w:t>Name of Respondent</w:t>
      </w:r>
      <w:r w:rsidR="0008427B">
        <w:t>:</w:t>
      </w:r>
    </w:p>
    <w:p w14:paraId="544B9A9E" w14:textId="3E480A50" w:rsidR="00B67CA4" w:rsidRDefault="00B67CA4" w:rsidP="00B67CA4">
      <w:pPr>
        <w:pStyle w:val="NoSpacing"/>
      </w:pPr>
      <w:r>
        <w:t>Position/Title of Respondent</w:t>
      </w:r>
      <w:r w:rsidR="0008427B">
        <w:t>:</w:t>
      </w:r>
    </w:p>
    <w:p w14:paraId="737786DF" w14:textId="31CC34ED" w:rsidR="00B67CA4" w:rsidRDefault="00B67CA4" w:rsidP="00B67CA4">
      <w:pPr>
        <w:pStyle w:val="NoSpacing"/>
      </w:pPr>
      <w:r>
        <w:t>Phone Number of Respondent</w:t>
      </w:r>
      <w:r w:rsidR="0008427B">
        <w:t>:</w:t>
      </w:r>
    </w:p>
    <w:p w14:paraId="4B7E134B" w14:textId="4F1C5B28" w:rsidR="00B67CA4" w:rsidRDefault="00B67CA4" w:rsidP="00B67CA4">
      <w:pPr>
        <w:pStyle w:val="NoSpacing"/>
      </w:pPr>
      <w:r>
        <w:t>Email of Respondent (if available)</w:t>
      </w:r>
      <w:r w:rsidR="0008427B">
        <w:t>:</w:t>
      </w:r>
    </w:p>
    <w:p w14:paraId="3EB70EDF" w14:textId="3587C0D2" w:rsidR="00B67CA4" w:rsidRDefault="00B67CA4" w:rsidP="00B67CA4">
      <w:r>
        <w:t>Date of Interview</w:t>
      </w:r>
      <w:r w:rsidR="0008427B">
        <w:t>:</w:t>
      </w:r>
    </w:p>
    <w:p w14:paraId="0FC246B3" w14:textId="77777777" w:rsidR="00B67CA4" w:rsidRDefault="00B67CA4" w:rsidP="00DC2B0C">
      <w:pPr>
        <w:pStyle w:val="Questionnaireformat"/>
        <w:numPr>
          <w:ilvl w:val="0"/>
          <w:numId w:val="26"/>
        </w:numPr>
        <w:spacing w:before="0" w:line="256" w:lineRule="auto"/>
      </w:pPr>
      <w:r>
        <w:t xml:space="preserve">Briefly describe the process for general cleaning (low level, high level, floors, walls, doors)? </w:t>
      </w:r>
      <w:r>
        <w:rPr>
          <w:color w:val="0070C0"/>
        </w:rPr>
        <w:t>Describe the tools and equipment used.</w:t>
      </w:r>
    </w:p>
    <w:p w14:paraId="2B1EF1A8" w14:textId="77777777" w:rsidR="00B67CA4" w:rsidRDefault="00B67CA4" w:rsidP="00DC2B0C">
      <w:pPr>
        <w:pStyle w:val="Questionnaireformat"/>
        <w:numPr>
          <w:ilvl w:val="0"/>
          <w:numId w:val="26"/>
        </w:numPr>
        <w:spacing w:before="0" w:line="256" w:lineRule="auto"/>
      </w:pPr>
      <w:r>
        <w:lastRenderedPageBreak/>
        <w:t xml:space="preserve">Briefly describe the process for cleaning infectious waste and blood spills? </w:t>
      </w:r>
      <w:r>
        <w:rPr>
          <w:color w:val="0070C0"/>
        </w:rPr>
        <w:t>Describe the tools and equipment used.</w:t>
      </w:r>
    </w:p>
    <w:p w14:paraId="5D298F73" w14:textId="77777777" w:rsidR="00B67CA4" w:rsidRDefault="00B67CA4" w:rsidP="00DC2B0C">
      <w:pPr>
        <w:pStyle w:val="Questionnaireformat"/>
        <w:numPr>
          <w:ilvl w:val="0"/>
          <w:numId w:val="26"/>
        </w:numPr>
        <w:spacing w:before="0" w:line="256" w:lineRule="auto"/>
      </w:pPr>
      <w:r>
        <w:t xml:space="preserve">Briefly describe the process for cleaning surfaces with patient contact (e.g., mattresses, delivery beds)? </w:t>
      </w:r>
      <w:r>
        <w:rPr>
          <w:color w:val="0070C0"/>
        </w:rPr>
        <w:t>Describe the tools and equipment used.</w:t>
      </w:r>
    </w:p>
    <w:p w14:paraId="1E710B51" w14:textId="421EED86" w:rsidR="00B67CA4" w:rsidRDefault="00B67CA4" w:rsidP="00DC2B0C">
      <w:pPr>
        <w:pStyle w:val="Questionnaireformat"/>
        <w:numPr>
          <w:ilvl w:val="0"/>
          <w:numId w:val="26"/>
        </w:numPr>
        <w:spacing w:before="0" w:line="256" w:lineRule="auto"/>
      </w:pPr>
      <w:r>
        <w:t>Does this facility have a sluice room or other designated area for disinfection and sterilization of equipment and devices?</w:t>
      </w:r>
      <w:r w:rsidR="005E2827">
        <w:t xml:space="preserve"> A sluice room is an area used for disposal of waste products and disinfection of associated equipment, also called a dirty utility room.</w:t>
      </w:r>
      <w:r>
        <w:t xml:space="preserve"> </w:t>
      </w:r>
      <w:r>
        <w:rPr>
          <w:color w:val="0070C0"/>
        </w:rPr>
        <w:t>Describe infrastructure and equipment in this area.</w:t>
      </w:r>
    </w:p>
    <w:p w14:paraId="71CBE269" w14:textId="77777777" w:rsidR="00B67CA4" w:rsidRDefault="00B67CA4" w:rsidP="00DC2B0C">
      <w:pPr>
        <w:pStyle w:val="Questionnaireformat"/>
        <w:numPr>
          <w:ilvl w:val="0"/>
          <w:numId w:val="26"/>
        </w:numPr>
        <w:spacing w:before="0" w:line="256" w:lineRule="auto"/>
      </w:pPr>
      <w:r>
        <w:t>Briefly describe the process for disinfecting and sterilizing medical devices and equipment?</w:t>
      </w:r>
      <w:r>
        <w:rPr>
          <w:color w:val="0070C0"/>
        </w:rPr>
        <w:t xml:space="preserve"> Describe the tools and equipment used.</w:t>
      </w:r>
    </w:p>
    <w:p w14:paraId="35B9DAFE" w14:textId="77777777" w:rsidR="00B67CA4" w:rsidRDefault="00B67CA4" w:rsidP="00DC2B0C">
      <w:pPr>
        <w:pStyle w:val="Questionnaireformat"/>
        <w:numPr>
          <w:ilvl w:val="0"/>
          <w:numId w:val="26"/>
        </w:numPr>
        <w:spacing w:before="0" w:line="256" w:lineRule="auto"/>
      </w:pPr>
      <w:r>
        <w:t xml:space="preserve">Briefly describe the process for cleaning toilets and handwash basins? </w:t>
      </w:r>
      <w:r>
        <w:rPr>
          <w:color w:val="0070C0"/>
        </w:rPr>
        <w:t>Describe the tools and equipment used.</w:t>
      </w:r>
    </w:p>
    <w:p w14:paraId="36131E10" w14:textId="77777777" w:rsidR="00B67CA4" w:rsidRDefault="00B67CA4" w:rsidP="00DC2B0C">
      <w:pPr>
        <w:pStyle w:val="Questionnaireformat"/>
        <w:numPr>
          <w:ilvl w:val="0"/>
          <w:numId w:val="26"/>
        </w:numPr>
        <w:spacing w:before="0" w:line="256" w:lineRule="auto"/>
        <w:rPr>
          <w:color w:val="0070C0"/>
        </w:rPr>
      </w:pPr>
      <w:r>
        <w:rPr>
          <w:color w:val="0070C0"/>
        </w:rPr>
        <w:t>What reusable personal protective equipment are used by staff when performing cleaning duties?</w:t>
      </w:r>
    </w:p>
    <w:p w14:paraId="167512D9" w14:textId="77777777" w:rsidR="00B67CA4" w:rsidRDefault="00B67CA4" w:rsidP="00B67CA4">
      <w:pPr>
        <w:pStyle w:val="Heading3"/>
      </w:pPr>
      <w:r>
        <w:t>Capital software</w:t>
      </w:r>
    </w:p>
    <w:p w14:paraId="2460C9CD" w14:textId="0DE1FAA1" w:rsidR="00B67CA4" w:rsidRDefault="00B67CA4" w:rsidP="00B67CA4">
      <w:pPr>
        <w:spacing w:line="240" w:lineRule="auto"/>
        <w:rPr>
          <w:i/>
          <w:iCs/>
        </w:rPr>
      </w:pPr>
      <w:r>
        <w:rPr>
          <w:i/>
          <w:iCs/>
        </w:rPr>
        <w:t xml:space="preserve">The following section should be completed by an administrator, environmental health officer, or clinical supervisor with knowledge of how sanitation infrastructure was constructed or an individual who has access to relevant records of construction. For </w:t>
      </w:r>
      <w:r w:rsidR="005F0131">
        <w:rPr>
          <w:i/>
          <w:iCs/>
        </w:rPr>
        <w:t>text in blue</w:t>
      </w:r>
      <w:r>
        <w:rPr>
          <w:i/>
          <w:iCs/>
        </w:rPr>
        <w:t>, record the responses as line items under the Capital Software tab of the costing spreadsheet.</w:t>
      </w:r>
    </w:p>
    <w:p w14:paraId="302A9571" w14:textId="67FB726C" w:rsidR="00B67CA4" w:rsidRDefault="00B67CA4" w:rsidP="00B67CA4">
      <w:pPr>
        <w:pStyle w:val="NoSpacing"/>
      </w:pPr>
      <w:r>
        <w:t>Name of Respondent</w:t>
      </w:r>
      <w:r w:rsidR="0008427B">
        <w:t>:</w:t>
      </w:r>
    </w:p>
    <w:p w14:paraId="6CB3CCF7" w14:textId="2A4B7332" w:rsidR="00B67CA4" w:rsidRDefault="00B67CA4" w:rsidP="00B67CA4">
      <w:pPr>
        <w:pStyle w:val="NoSpacing"/>
      </w:pPr>
      <w:r>
        <w:t>Position/Title of Respondent</w:t>
      </w:r>
      <w:r w:rsidR="0008427B">
        <w:t>:</w:t>
      </w:r>
    </w:p>
    <w:p w14:paraId="48CB136B" w14:textId="0384EBEA" w:rsidR="00B67CA4" w:rsidRDefault="00B67CA4" w:rsidP="00B67CA4">
      <w:pPr>
        <w:pStyle w:val="NoSpacing"/>
      </w:pPr>
      <w:r>
        <w:t>Phone Number of Respondent</w:t>
      </w:r>
      <w:r w:rsidR="0008427B">
        <w:t>:</w:t>
      </w:r>
    </w:p>
    <w:p w14:paraId="31B4DB18" w14:textId="3158B7F3" w:rsidR="00B67CA4" w:rsidRDefault="00B67CA4" w:rsidP="00B67CA4">
      <w:pPr>
        <w:pStyle w:val="NoSpacing"/>
      </w:pPr>
      <w:r>
        <w:t>Email of Respondent (if available)</w:t>
      </w:r>
      <w:r w:rsidR="0008427B">
        <w:t>:</w:t>
      </w:r>
    </w:p>
    <w:p w14:paraId="0245FECA" w14:textId="34852C91" w:rsidR="00B67CA4" w:rsidRDefault="00B67CA4" w:rsidP="00B67CA4">
      <w:r>
        <w:t>Date of Interview</w:t>
      </w:r>
      <w:r w:rsidR="0008427B">
        <w:t>:</w:t>
      </w:r>
    </w:p>
    <w:p w14:paraId="524C4168" w14:textId="77777777" w:rsidR="00B67CA4" w:rsidRDefault="00B67CA4" w:rsidP="00DC2B0C">
      <w:pPr>
        <w:pStyle w:val="Questionnaireformat"/>
        <w:numPr>
          <w:ilvl w:val="0"/>
          <w:numId w:val="26"/>
        </w:numPr>
        <w:spacing w:before="0" w:line="256" w:lineRule="auto"/>
        <w:rPr>
          <w:color w:val="0070C0"/>
        </w:rPr>
      </w:pPr>
      <w:r>
        <w:rPr>
          <w:color w:val="0070C0"/>
        </w:rPr>
        <w:t>Describe any orientations to cleaning procedures and cleaning-related safety conducted for newly hired staff.</w:t>
      </w:r>
    </w:p>
    <w:p w14:paraId="52760B33" w14:textId="77777777" w:rsidR="00B67CA4" w:rsidRDefault="00B67CA4" w:rsidP="00DC2B0C">
      <w:pPr>
        <w:pStyle w:val="Questionnaireformat"/>
        <w:numPr>
          <w:ilvl w:val="0"/>
          <w:numId w:val="26"/>
        </w:numPr>
        <w:spacing w:before="0" w:line="256" w:lineRule="auto"/>
        <w:rPr>
          <w:color w:val="0070C0"/>
        </w:rPr>
      </w:pPr>
      <w:r>
        <w:rPr>
          <w:color w:val="0070C0"/>
        </w:rPr>
        <w:t>Describe any site assessments, planning activities, or architectural design processes conducted before constructing the sluice room or other designated disinfection and sterilization areas.</w:t>
      </w:r>
    </w:p>
    <w:p w14:paraId="15987AE6" w14:textId="77777777" w:rsidR="00B67CA4" w:rsidRDefault="00B67CA4" w:rsidP="00B67CA4">
      <w:pPr>
        <w:pStyle w:val="Heading3"/>
      </w:pPr>
      <w:r>
        <w:t>Capital maintenance</w:t>
      </w:r>
    </w:p>
    <w:p w14:paraId="15AF7517" w14:textId="3395A75D" w:rsidR="00B67CA4" w:rsidRDefault="00B67CA4" w:rsidP="00B67CA4">
      <w:pPr>
        <w:spacing w:line="240" w:lineRule="auto"/>
        <w:rPr>
          <w:i/>
          <w:iCs/>
        </w:rPr>
      </w:pPr>
      <w:r>
        <w:rPr>
          <w:i/>
          <w:iCs/>
        </w:rPr>
        <w:t xml:space="preserve">The following section to be completed with by an individual with knowledge of maintenance and repairs for the sanitation facilities. For </w:t>
      </w:r>
      <w:r w:rsidR="005F0131">
        <w:rPr>
          <w:i/>
          <w:iCs/>
        </w:rPr>
        <w:t>text in blue</w:t>
      </w:r>
      <w:r>
        <w:rPr>
          <w:i/>
          <w:iCs/>
        </w:rPr>
        <w:t>, record the responses as line items under the Capital Maintenance tab of the costing spreadsheet.</w:t>
      </w:r>
    </w:p>
    <w:p w14:paraId="072BBB4A" w14:textId="4D78CBEF" w:rsidR="00B67CA4" w:rsidRDefault="00B67CA4" w:rsidP="00B67CA4">
      <w:pPr>
        <w:pStyle w:val="NoSpacing"/>
      </w:pPr>
      <w:r>
        <w:t>Name of Respondent</w:t>
      </w:r>
      <w:r w:rsidR="0008427B">
        <w:t>:</w:t>
      </w:r>
    </w:p>
    <w:p w14:paraId="33BCC7BF" w14:textId="7200238C" w:rsidR="00B67CA4" w:rsidRDefault="00B67CA4" w:rsidP="00B67CA4">
      <w:pPr>
        <w:pStyle w:val="NoSpacing"/>
      </w:pPr>
      <w:r>
        <w:t>Position/Title of Respondent</w:t>
      </w:r>
      <w:r w:rsidR="0008427B">
        <w:t>:</w:t>
      </w:r>
    </w:p>
    <w:p w14:paraId="6C47B743" w14:textId="680FA9D8" w:rsidR="00B67CA4" w:rsidRDefault="00B67CA4" w:rsidP="00B67CA4">
      <w:pPr>
        <w:pStyle w:val="NoSpacing"/>
      </w:pPr>
      <w:r>
        <w:t>Phone Number of Respondent</w:t>
      </w:r>
      <w:r w:rsidR="0008427B">
        <w:t>:</w:t>
      </w:r>
    </w:p>
    <w:p w14:paraId="164E6D1E" w14:textId="0F427C92" w:rsidR="00B67CA4" w:rsidRDefault="00B67CA4" w:rsidP="00B67CA4">
      <w:pPr>
        <w:pStyle w:val="NoSpacing"/>
      </w:pPr>
      <w:r>
        <w:t>Email of Respondent (if available)</w:t>
      </w:r>
      <w:r w:rsidR="0008427B">
        <w:t>:</w:t>
      </w:r>
    </w:p>
    <w:p w14:paraId="59BCE167" w14:textId="69214AE9" w:rsidR="00B67CA4" w:rsidRDefault="00B67CA4" w:rsidP="00B67CA4">
      <w:r>
        <w:t>Date of Interview</w:t>
      </w:r>
      <w:r w:rsidR="0008427B">
        <w:t>:</w:t>
      </w:r>
    </w:p>
    <w:p w14:paraId="3E200D87" w14:textId="6C8A575D" w:rsidR="00B67CA4" w:rsidRDefault="00B67CA4" w:rsidP="00DC2B0C">
      <w:pPr>
        <w:pStyle w:val="Questionnaireformat"/>
        <w:numPr>
          <w:ilvl w:val="0"/>
          <w:numId w:val="26"/>
        </w:numPr>
        <w:spacing w:before="0" w:line="256" w:lineRule="auto"/>
      </w:pPr>
      <w:r>
        <w:lastRenderedPageBreak/>
        <w:t>Is maintenance of sluice room or other designated disinfection and sterilization area in-house or by a contractor?</w:t>
      </w:r>
    </w:p>
    <w:p w14:paraId="6EB3B71A" w14:textId="77777777" w:rsidR="00B67CA4" w:rsidRDefault="00B67CA4" w:rsidP="00B67CA4">
      <w:pPr>
        <w:spacing w:line="240" w:lineRule="auto"/>
        <w:ind w:firstLine="360"/>
        <w:rPr>
          <w:i/>
          <w:iCs/>
        </w:rPr>
      </w:pPr>
      <w:r>
        <w:rPr>
          <w:i/>
          <w:iCs/>
        </w:rPr>
        <w:t>If performed in-house:</w:t>
      </w:r>
    </w:p>
    <w:p w14:paraId="7F845016" w14:textId="77777777" w:rsidR="00B67CA4" w:rsidRDefault="00B67CA4" w:rsidP="00DC2B0C">
      <w:pPr>
        <w:pStyle w:val="Questionnaireformat"/>
        <w:numPr>
          <w:ilvl w:val="1"/>
          <w:numId w:val="26"/>
        </w:numPr>
        <w:spacing w:before="0" w:line="256" w:lineRule="auto"/>
      </w:pPr>
      <w:r>
        <w:t>What, if any, regular maintenance (including cleaning) is performed on infrastructure and equipment in this area?</w:t>
      </w:r>
    </w:p>
    <w:p w14:paraId="12014EB6" w14:textId="77777777" w:rsidR="00B67CA4" w:rsidRDefault="00B67CA4" w:rsidP="00DC2B0C">
      <w:pPr>
        <w:pStyle w:val="Questionnaireformat"/>
        <w:numPr>
          <w:ilvl w:val="2"/>
          <w:numId w:val="26"/>
        </w:numPr>
        <w:spacing w:before="0" w:line="256" w:lineRule="auto"/>
        <w:rPr>
          <w:color w:val="0070C0"/>
        </w:rPr>
      </w:pPr>
      <w:r>
        <w:rPr>
          <w:color w:val="0070C0"/>
        </w:rPr>
        <w:t>What maintenance is performed daily?</w:t>
      </w:r>
    </w:p>
    <w:p w14:paraId="57355330" w14:textId="77777777" w:rsidR="00B67CA4" w:rsidRDefault="00B67CA4" w:rsidP="00DC2B0C">
      <w:pPr>
        <w:pStyle w:val="Questionnaireformat"/>
        <w:numPr>
          <w:ilvl w:val="2"/>
          <w:numId w:val="26"/>
        </w:numPr>
        <w:spacing w:before="0" w:line="256" w:lineRule="auto"/>
        <w:rPr>
          <w:color w:val="0070C0"/>
        </w:rPr>
      </w:pPr>
      <w:r>
        <w:rPr>
          <w:color w:val="0070C0"/>
        </w:rPr>
        <w:t>What maintenance is performed weekly?</w:t>
      </w:r>
    </w:p>
    <w:p w14:paraId="33C545AF" w14:textId="77777777" w:rsidR="00B67CA4" w:rsidRDefault="00B67CA4" w:rsidP="00DC2B0C">
      <w:pPr>
        <w:pStyle w:val="Questionnaireformat"/>
        <w:numPr>
          <w:ilvl w:val="2"/>
          <w:numId w:val="26"/>
        </w:numPr>
        <w:spacing w:before="0" w:line="256" w:lineRule="auto"/>
        <w:rPr>
          <w:color w:val="0070C0"/>
        </w:rPr>
      </w:pPr>
      <w:r>
        <w:rPr>
          <w:color w:val="0070C0"/>
        </w:rPr>
        <w:t>What maintenance is performed monthly?</w:t>
      </w:r>
    </w:p>
    <w:p w14:paraId="320F1DF8" w14:textId="77777777" w:rsidR="00B67CA4" w:rsidRDefault="00B67CA4" w:rsidP="00DC2B0C">
      <w:pPr>
        <w:pStyle w:val="Questionnaireformat"/>
        <w:numPr>
          <w:ilvl w:val="2"/>
          <w:numId w:val="26"/>
        </w:numPr>
        <w:spacing w:before="0" w:line="256" w:lineRule="auto"/>
        <w:rPr>
          <w:color w:val="0070C0"/>
        </w:rPr>
      </w:pPr>
      <w:r>
        <w:rPr>
          <w:color w:val="0070C0"/>
        </w:rPr>
        <w:t>What maintenance is performed yearly?</w:t>
      </w:r>
    </w:p>
    <w:p w14:paraId="08FD934E" w14:textId="77777777" w:rsidR="00B67CA4" w:rsidRDefault="00B67CA4" w:rsidP="00DC2B0C">
      <w:pPr>
        <w:pStyle w:val="Questionnaireformat"/>
        <w:numPr>
          <w:ilvl w:val="2"/>
          <w:numId w:val="26"/>
        </w:numPr>
        <w:spacing w:before="0" w:line="256" w:lineRule="auto"/>
        <w:rPr>
          <w:color w:val="0070C0"/>
        </w:rPr>
      </w:pPr>
      <w:r>
        <w:rPr>
          <w:color w:val="0070C0"/>
        </w:rPr>
        <w:t xml:space="preserve">What major repairs, renovations, or rehabilitations are needed on infrastructure and equipment in this area over the course of their lifespan? </w:t>
      </w:r>
    </w:p>
    <w:p w14:paraId="0308D382" w14:textId="77777777" w:rsidR="00B67CA4" w:rsidRDefault="00B67CA4" w:rsidP="00B67CA4">
      <w:pPr>
        <w:spacing w:line="240" w:lineRule="auto"/>
        <w:ind w:firstLine="360"/>
        <w:rPr>
          <w:i/>
          <w:iCs/>
        </w:rPr>
      </w:pPr>
      <w:r>
        <w:rPr>
          <w:i/>
          <w:iCs/>
        </w:rPr>
        <w:t>If an external contractor is used:</w:t>
      </w:r>
    </w:p>
    <w:p w14:paraId="04A6D03D" w14:textId="77777777" w:rsidR="00B67CA4" w:rsidRDefault="00B67CA4" w:rsidP="00DC2B0C">
      <w:pPr>
        <w:pStyle w:val="Questionnaireformat"/>
        <w:numPr>
          <w:ilvl w:val="1"/>
          <w:numId w:val="26"/>
        </w:numPr>
        <w:spacing w:before="0" w:line="256" w:lineRule="auto"/>
      </w:pPr>
      <w:r>
        <w:t xml:space="preserve">How are payments to the contractor made? </w:t>
      </w:r>
      <w:r>
        <w:rPr>
          <w:color w:val="0070C0"/>
        </w:rPr>
        <w:t>What payments are made?</w:t>
      </w:r>
    </w:p>
    <w:p w14:paraId="0E8F5582" w14:textId="77777777" w:rsidR="00B67CA4" w:rsidRDefault="00B67CA4" w:rsidP="00DC2B0C">
      <w:pPr>
        <w:pStyle w:val="Questionnaireformat"/>
        <w:numPr>
          <w:ilvl w:val="1"/>
          <w:numId w:val="26"/>
        </w:numPr>
        <w:spacing w:before="0" w:line="256" w:lineRule="auto"/>
      </w:pPr>
      <w:r>
        <w:t>What is the name of the contractor and what is their contact information?</w:t>
      </w:r>
    </w:p>
    <w:p w14:paraId="2BD0202E" w14:textId="77777777" w:rsidR="00B67CA4" w:rsidRDefault="00B67CA4" w:rsidP="00B67CA4">
      <w:pPr>
        <w:pStyle w:val="Questionnairenote"/>
      </w:pPr>
      <w:r>
        <w:rPr>
          <w:b/>
          <w:bCs/>
        </w:rPr>
        <w:t>Note:</w:t>
      </w:r>
      <w:r>
        <w:t xml:space="preserve"> Add this information to the contractor and local partner identification worksheet if not already there. If detailed information </w:t>
      </w:r>
      <w:proofErr w:type="gramStart"/>
      <w:r>
        <w:t>on line</w:t>
      </w:r>
      <w:proofErr w:type="gramEnd"/>
      <w:r>
        <w:t xml:space="preserve"> items costs is needed, contact the contractor and ask questions 1.1.-1.2.</w:t>
      </w:r>
    </w:p>
    <w:p w14:paraId="6A6F45A2" w14:textId="77777777" w:rsidR="00B67CA4" w:rsidRDefault="00B67CA4" w:rsidP="00B67CA4">
      <w:pPr>
        <w:pStyle w:val="Heading3"/>
      </w:pPr>
      <w:r>
        <w:t>Recurrent training</w:t>
      </w:r>
    </w:p>
    <w:p w14:paraId="49CF53E5" w14:textId="04B1A218" w:rsidR="00B67CA4" w:rsidRDefault="00B67CA4" w:rsidP="00B67CA4">
      <w:pPr>
        <w:spacing w:line="240" w:lineRule="auto"/>
        <w:rPr>
          <w:i/>
          <w:iCs/>
        </w:rPr>
      </w:pPr>
      <w:r>
        <w:rPr>
          <w:i/>
          <w:iCs/>
        </w:rPr>
        <w:t xml:space="preserve">The following section should be completed by an administrator, environmental health officer, or clinical supervisor who with knowledge of trainings. For </w:t>
      </w:r>
      <w:r w:rsidR="005F0131">
        <w:rPr>
          <w:i/>
          <w:iCs/>
        </w:rPr>
        <w:t>text in blue</w:t>
      </w:r>
      <w:r>
        <w:rPr>
          <w:i/>
          <w:iCs/>
        </w:rPr>
        <w:t>, record the responses as line items under the Recurrent Training tab of the costing spreadsheet.</w:t>
      </w:r>
    </w:p>
    <w:p w14:paraId="31D259E6" w14:textId="1CD0C270" w:rsidR="00B67CA4" w:rsidRDefault="00B67CA4" w:rsidP="00B67CA4">
      <w:pPr>
        <w:pStyle w:val="NoSpacing"/>
      </w:pPr>
      <w:r>
        <w:t>Name of Respondent</w:t>
      </w:r>
      <w:r w:rsidR="009A3868">
        <w:t>:</w:t>
      </w:r>
    </w:p>
    <w:p w14:paraId="6DCFA0FF" w14:textId="133F91FD" w:rsidR="00B67CA4" w:rsidRDefault="00B67CA4" w:rsidP="00B67CA4">
      <w:pPr>
        <w:pStyle w:val="NoSpacing"/>
      </w:pPr>
      <w:r>
        <w:t>Position/Title of Respondent</w:t>
      </w:r>
      <w:r w:rsidR="009A3868">
        <w:t>:</w:t>
      </w:r>
    </w:p>
    <w:p w14:paraId="51604BAD" w14:textId="3EF57068" w:rsidR="00B67CA4" w:rsidRDefault="00B67CA4" w:rsidP="00B67CA4">
      <w:pPr>
        <w:pStyle w:val="NoSpacing"/>
      </w:pPr>
      <w:r>
        <w:t>Phone Number of Respondent</w:t>
      </w:r>
      <w:r w:rsidR="009A3868">
        <w:t>:</w:t>
      </w:r>
    </w:p>
    <w:p w14:paraId="7643FB32" w14:textId="2DA416E9" w:rsidR="00B67CA4" w:rsidRDefault="00B67CA4" w:rsidP="00B67CA4">
      <w:pPr>
        <w:pStyle w:val="NoSpacing"/>
      </w:pPr>
      <w:r>
        <w:t>Email of Respondent (if available)</w:t>
      </w:r>
      <w:r w:rsidR="009A3868">
        <w:t>:</w:t>
      </w:r>
    </w:p>
    <w:p w14:paraId="290894B7" w14:textId="57A00921" w:rsidR="00B67CA4" w:rsidRDefault="00B67CA4" w:rsidP="00B67CA4">
      <w:r>
        <w:t>Date of Interview</w:t>
      </w:r>
      <w:r w:rsidR="009A3868">
        <w:t>:</w:t>
      </w:r>
    </w:p>
    <w:p w14:paraId="493E0B85" w14:textId="77777777" w:rsidR="00B67CA4" w:rsidRDefault="00B67CA4" w:rsidP="00DC2B0C">
      <w:pPr>
        <w:pStyle w:val="Questionnaireformat"/>
        <w:numPr>
          <w:ilvl w:val="0"/>
          <w:numId w:val="26"/>
        </w:numPr>
        <w:spacing w:before="0" w:line="256" w:lineRule="auto"/>
        <w:rPr>
          <w:color w:val="0070C0"/>
        </w:rPr>
      </w:pPr>
      <w:r>
        <w:rPr>
          <w:color w:val="0070C0"/>
        </w:rPr>
        <w:t>What routine training is conducted for cleaning protocols and safety?</w:t>
      </w:r>
    </w:p>
    <w:p w14:paraId="6C4CBB64" w14:textId="77777777" w:rsidR="00B67CA4" w:rsidRDefault="00B67CA4" w:rsidP="00DC2B0C">
      <w:pPr>
        <w:pStyle w:val="Questionnaireformat"/>
        <w:numPr>
          <w:ilvl w:val="0"/>
          <w:numId w:val="26"/>
        </w:numPr>
        <w:spacing w:before="0" w:line="256" w:lineRule="auto"/>
        <w:rPr>
          <w:color w:val="0070C0"/>
        </w:rPr>
      </w:pPr>
      <w:r>
        <w:rPr>
          <w:color w:val="0070C0"/>
        </w:rPr>
        <w:t>Are any other routine trainings conducted related to cleaning?</w:t>
      </w:r>
    </w:p>
    <w:p w14:paraId="56BDCF82" w14:textId="77777777" w:rsidR="00B67CA4" w:rsidRDefault="00B67CA4" w:rsidP="00B67CA4">
      <w:pPr>
        <w:pStyle w:val="Heading3"/>
      </w:pPr>
      <w:r>
        <w:t>Consumables</w:t>
      </w:r>
    </w:p>
    <w:p w14:paraId="4ACE8285" w14:textId="0B0FB839" w:rsidR="00B67CA4" w:rsidRDefault="00B67CA4" w:rsidP="00B67CA4">
      <w:pPr>
        <w:spacing w:line="240" w:lineRule="auto"/>
        <w:rPr>
          <w:i/>
          <w:iCs/>
        </w:rPr>
      </w:pPr>
      <w:r>
        <w:rPr>
          <w:i/>
          <w:iCs/>
        </w:rPr>
        <w:t xml:space="preserve">The following section should be completed by an administrator, environmental health officer, or clinical supervisor with knowledge of sanitation facilities. For </w:t>
      </w:r>
      <w:r w:rsidR="005F0131">
        <w:rPr>
          <w:i/>
          <w:iCs/>
        </w:rPr>
        <w:t>text in blue</w:t>
      </w:r>
      <w:r>
        <w:rPr>
          <w:i/>
          <w:iCs/>
        </w:rPr>
        <w:t xml:space="preserve">, record the responses as line items under the Consumables tab of the costing spreadsheet. Line items in this section should be consumable products (i.e., products and supplies that are consumed during normal </w:t>
      </w:r>
      <w:proofErr w:type="gramStart"/>
      <w:r>
        <w:rPr>
          <w:i/>
          <w:iCs/>
        </w:rPr>
        <w:t>operation;</w:t>
      </w:r>
      <w:proofErr w:type="gramEnd"/>
      <w:r>
        <w:rPr>
          <w:i/>
          <w:iCs/>
        </w:rPr>
        <w:t xml:space="preserve"> e.g., anal cleansing materials). Tools, equipment, or supplies that are re-used without being consumed over the course of normal operation are considered capital hardware and should be logged under the capital hardware tab.</w:t>
      </w:r>
    </w:p>
    <w:p w14:paraId="6F720F6A" w14:textId="1FFFC17E" w:rsidR="00B67CA4" w:rsidRDefault="00B67CA4" w:rsidP="00B67CA4">
      <w:pPr>
        <w:pStyle w:val="NoSpacing"/>
      </w:pPr>
      <w:r>
        <w:t>Name of Respondent</w:t>
      </w:r>
      <w:r w:rsidR="009A3868">
        <w:t>:</w:t>
      </w:r>
    </w:p>
    <w:p w14:paraId="05C65351" w14:textId="09D83110" w:rsidR="00B67CA4" w:rsidRDefault="00B67CA4" w:rsidP="00B67CA4">
      <w:pPr>
        <w:pStyle w:val="NoSpacing"/>
      </w:pPr>
      <w:r>
        <w:lastRenderedPageBreak/>
        <w:t>Position/Title of Respondent</w:t>
      </w:r>
      <w:r w:rsidR="009A3868">
        <w:t>:</w:t>
      </w:r>
    </w:p>
    <w:p w14:paraId="2476FD01" w14:textId="2763E5F0" w:rsidR="00B67CA4" w:rsidRDefault="00B67CA4" w:rsidP="00B67CA4">
      <w:pPr>
        <w:pStyle w:val="NoSpacing"/>
      </w:pPr>
      <w:r>
        <w:t>Phone Number of Respondent</w:t>
      </w:r>
      <w:r w:rsidR="009A3868">
        <w:t>:</w:t>
      </w:r>
    </w:p>
    <w:p w14:paraId="03D4DA25" w14:textId="751B126F" w:rsidR="00B67CA4" w:rsidRDefault="00B67CA4" w:rsidP="00B67CA4">
      <w:pPr>
        <w:pStyle w:val="NoSpacing"/>
      </w:pPr>
      <w:r>
        <w:t>Email of Respondent (if available)</w:t>
      </w:r>
      <w:r w:rsidR="009A3868">
        <w:t>:</w:t>
      </w:r>
    </w:p>
    <w:p w14:paraId="17C17B8F" w14:textId="089EB712" w:rsidR="00B67CA4" w:rsidRDefault="00B67CA4" w:rsidP="00B67CA4">
      <w:r>
        <w:t>Date of Interview</w:t>
      </w:r>
      <w:r w:rsidR="009A3868">
        <w:t>:</w:t>
      </w:r>
    </w:p>
    <w:p w14:paraId="74ADE6AD" w14:textId="77777777" w:rsidR="00B67CA4" w:rsidRDefault="00B67CA4" w:rsidP="00DC2B0C">
      <w:pPr>
        <w:pStyle w:val="Questionnaireformat"/>
        <w:numPr>
          <w:ilvl w:val="0"/>
          <w:numId w:val="26"/>
        </w:numPr>
        <w:spacing w:before="0" w:line="256" w:lineRule="auto"/>
        <w:rPr>
          <w:color w:val="0070C0"/>
        </w:rPr>
      </w:pPr>
      <w:r>
        <w:rPr>
          <w:color w:val="0070C0"/>
        </w:rPr>
        <w:t>What products and supplies are used for general cleaning?</w:t>
      </w:r>
    </w:p>
    <w:p w14:paraId="4E7770DC" w14:textId="77777777" w:rsidR="00B67CA4" w:rsidRDefault="00B67CA4" w:rsidP="00DC2B0C">
      <w:pPr>
        <w:pStyle w:val="Questionnaireformat"/>
        <w:numPr>
          <w:ilvl w:val="0"/>
          <w:numId w:val="26"/>
        </w:numPr>
        <w:spacing w:before="0" w:line="256" w:lineRule="auto"/>
        <w:rPr>
          <w:color w:val="0070C0"/>
        </w:rPr>
      </w:pPr>
      <w:r>
        <w:rPr>
          <w:color w:val="0070C0"/>
        </w:rPr>
        <w:t>What products and supplies are used for cleaning infectious waste and blood spills?</w:t>
      </w:r>
    </w:p>
    <w:p w14:paraId="5731850F" w14:textId="77777777" w:rsidR="00B67CA4" w:rsidRDefault="00B67CA4" w:rsidP="00DC2B0C">
      <w:pPr>
        <w:pStyle w:val="Questionnaireformat"/>
        <w:numPr>
          <w:ilvl w:val="0"/>
          <w:numId w:val="26"/>
        </w:numPr>
        <w:spacing w:before="0" w:line="256" w:lineRule="auto"/>
        <w:rPr>
          <w:color w:val="0070C0"/>
        </w:rPr>
      </w:pPr>
      <w:r>
        <w:rPr>
          <w:color w:val="0070C0"/>
        </w:rPr>
        <w:t>What products and supplies are used for cleaning surfaces with patient contact?</w:t>
      </w:r>
    </w:p>
    <w:p w14:paraId="21CA61D3" w14:textId="77777777" w:rsidR="00B67CA4" w:rsidRDefault="00B67CA4" w:rsidP="00DC2B0C">
      <w:pPr>
        <w:pStyle w:val="Questionnaireformat"/>
        <w:numPr>
          <w:ilvl w:val="0"/>
          <w:numId w:val="26"/>
        </w:numPr>
        <w:spacing w:before="0" w:line="256" w:lineRule="auto"/>
        <w:rPr>
          <w:color w:val="0070C0"/>
        </w:rPr>
      </w:pPr>
      <w:r>
        <w:rPr>
          <w:color w:val="0070C0"/>
        </w:rPr>
        <w:t>What products and supplies are used for disinfection and sterilization of medical devices and equipment?</w:t>
      </w:r>
    </w:p>
    <w:p w14:paraId="4F9C0D64" w14:textId="0C219F5D" w:rsidR="0000503A" w:rsidRDefault="0000503A" w:rsidP="00DC2B0C">
      <w:pPr>
        <w:pStyle w:val="Questionnaireformat"/>
        <w:numPr>
          <w:ilvl w:val="0"/>
          <w:numId w:val="26"/>
        </w:numPr>
        <w:spacing w:before="0" w:line="256" w:lineRule="auto"/>
        <w:rPr>
          <w:color w:val="0070C0"/>
        </w:rPr>
      </w:pPr>
      <w:r>
        <w:rPr>
          <w:color w:val="0070C0"/>
        </w:rPr>
        <w:t>What products and supplies are used for cleaning toilets and handwash basins?</w:t>
      </w:r>
    </w:p>
    <w:p w14:paraId="6C17992B" w14:textId="48A3F6F4" w:rsidR="00B67CA4" w:rsidRDefault="00B67CA4" w:rsidP="00DC2B0C">
      <w:pPr>
        <w:pStyle w:val="Questionnaireformat"/>
        <w:numPr>
          <w:ilvl w:val="0"/>
          <w:numId w:val="26"/>
        </w:numPr>
        <w:spacing w:before="0" w:line="256" w:lineRule="auto"/>
        <w:rPr>
          <w:color w:val="0070C0"/>
        </w:rPr>
      </w:pPr>
      <w:r>
        <w:rPr>
          <w:color w:val="0070C0"/>
        </w:rPr>
        <w:t xml:space="preserve">What utilities are paid for operation of </w:t>
      </w:r>
      <w:r w:rsidR="0000503A">
        <w:rPr>
          <w:color w:val="0070C0"/>
        </w:rPr>
        <w:t>sluice room or other designated disinfection and sterilization area</w:t>
      </w:r>
      <w:r>
        <w:rPr>
          <w:color w:val="0070C0"/>
        </w:rPr>
        <w:t>? Consider water, electric utilities, fuel needs, and other utility costs.</w:t>
      </w:r>
    </w:p>
    <w:p w14:paraId="605BE554" w14:textId="109CB7B4" w:rsidR="00B67CA4" w:rsidRDefault="00B67CA4" w:rsidP="00DC2B0C">
      <w:pPr>
        <w:pStyle w:val="Questionnaireformat"/>
        <w:numPr>
          <w:ilvl w:val="0"/>
          <w:numId w:val="26"/>
        </w:numPr>
        <w:spacing w:before="0" w:line="256" w:lineRule="auto"/>
        <w:rPr>
          <w:color w:val="0070C0"/>
        </w:rPr>
      </w:pPr>
      <w:r>
        <w:rPr>
          <w:color w:val="0070C0"/>
        </w:rPr>
        <w:t xml:space="preserve">What disposable personal protective equipment are used by staff when performing </w:t>
      </w:r>
      <w:r w:rsidR="0000503A">
        <w:rPr>
          <w:color w:val="0070C0"/>
        </w:rPr>
        <w:t>cleaning</w:t>
      </w:r>
      <w:r>
        <w:rPr>
          <w:color w:val="0070C0"/>
        </w:rPr>
        <w:t xml:space="preserve"> duties?</w:t>
      </w:r>
    </w:p>
    <w:p w14:paraId="4079B822" w14:textId="77777777" w:rsidR="00B67CA4" w:rsidRDefault="00B67CA4" w:rsidP="00B67CA4">
      <w:pPr>
        <w:pStyle w:val="Heading3"/>
      </w:pPr>
      <w:r>
        <w:t>Personnel</w:t>
      </w:r>
    </w:p>
    <w:p w14:paraId="1899CA6B" w14:textId="2A9F2137" w:rsidR="00B67CA4" w:rsidRDefault="00B67CA4" w:rsidP="00B67CA4">
      <w:pPr>
        <w:spacing w:line="240" w:lineRule="auto"/>
        <w:rPr>
          <w:i/>
          <w:iCs/>
        </w:rPr>
      </w:pPr>
      <w:r>
        <w:rPr>
          <w:i/>
          <w:iCs/>
        </w:rPr>
        <w:t xml:space="preserve">The following section should be completed by an administrator, environmental health officer, or clinical supervisor who supervises personnel. For </w:t>
      </w:r>
      <w:r w:rsidR="005F0131">
        <w:rPr>
          <w:i/>
          <w:iCs/>
        </w:rPr>
        <w:t>text in blue</w:t>
      </w:r>
      <w:r>
        <w:rPr>
          <w:i/>
          <w:iCs/>
        </w:rPr>
        <w:t xml:space="preserve">, record the responses as line items under the Personnel tab of the costing spreadsheet. For </w:t>
      </w:r>
      <w:proofErr w:type="gramStart"/>
      <w:r>
        <w:rPr>
          <w:i/>
          <w:iCs/>
        </w:rPr>
        <w:t>all of</w:t>
      </w:r>
      <w:proofErr w:type="gramEnd"/>
      <w:r>
        <w:rPr>
          <w:i/>
          <w:iCs/>
        </w:rPr>
        <w:t xml:space="preserve"> the following questions, document the title/position of the person performing the task (e.g., laboratory technician, groundskeeper), not their specific name.</w:t>
      </w:r>
    </w:p>
    <w:p w14:paraId="5EF72B15" w14:textId="01D18E6B" w:rsidR="00B67CA4" w:rsidRDefault="00B67CA4" w:rsidP="00B67CA4">
      <w:pPr>
        <w:pStyle w:val="NoSpacing"/>
      </w:pPr>
      <w:r>
        <w:t>Name of Respondent</w:t>
      </w:r>
      <w:r w:rsidR="00837A0C">
        <w:t>:</w:t>
      </w:r>
    </w:p>
    <w:p w14:paraId="4B3CB805" w14:textId="17B63A36" w:rsidR="00B67CA4" w:rsidRDefault="00B67CA4" w:rsidP="00B67CA4">
      <w:pPr>
        <w:pStyle w:val="NoSpacing"/>
      </w:pPr>
      <w:r>
        <w:t>Position/Title of Respondent</w:t>
      </w:r>
      <w:r w:rsidR="00837A0C">
        <w:t>:</w:t>
      </w:r>
    </w:p>
    <w:p w14:paraId="736C672A" w14:textId="46959619" w:rsidR="00B67CA4" w:rsidRDefault="00B67CA4" w:rsidP="00B67CA4">
      <w:pPr>
        <w:pStyle w:val="NoSpacing"/>
      </w:pPr>
      <w:r>
        <w:t>Phone Number of Respondent</w:t>
      </w:r>
      <w:r w:rsidR="00837A0C">
        <w:t>:</w:t>
      </w:r>
    </w:p>
    <w:p w14:paraId="20BE9DD0" w14:textId="35C9FC3E" w:rsidR="00B67CA4" w:rsidRDefault="00B67CA4" w:rsidP="00B67CA4">
      <w:pPr>
        <w:pStyle w:val="NoSpacing"/>
      </w:pPr>
      <w:r>
        <w:t>Email of Respondent (if available)</w:t>
      </w:r>
      <w:r w:rsidR="00837A0C">
        <w:t>:</w:t>
      </w:r>
    </w:p>
    <w:p w14:paraId="4BB8E93D" w14:textId="4FC35A2C" w:rsidR="00B67CA4" w:rsidRDefault="00B67CA4" w:rsidP="00B67CA4">
      <w:pPr>
        <w:pStyle w:val="NoSpacing"/>
      </w:pPr>
      <w:r>
        <w:t>Date of Interview</w:t>
      </w:r>
      <w:r w:rsidR="00837A0C">
        <w:t>:</w:t>
      </w:r>
    </w:p>
    <w:p w14:paraId="0FD8973D" w14:textId="77777777" w:rsidR="00B67CA4" w:rsidRDefault="00B67CA4" w:rsidP="00B67CA4">
      <w:pPr>
        <w:pStyle w:val="LikeHeading3"/>
        <w:spacing w:line="240" w:lineRule="auto"/>
      </w:pPr>
    </w:p>
    <w:p w14:paraId="032EBCFB" w14:textId="77777777" w:rsidR="00B67CA4" w:rsidRDefault="00B67CA4" w:rsidP="00DC2B0C">
      <w:pPr>
        <w:pStyle w:val="Questionnaireformat"/>
        <w:numPr>
          <w:ilvl w:val="0"/>
          <w:numId w:val="26"/>
        </w:numPr>
        <w:spacing w:before="0" w:line="256" w:lineRule="auto"/>
      </w:pPr>
      <w:r>
        <w:t>Who performs the following tasks:</w:t>
      </w:r>
    </w:p>
    <w:p w14:paraId="3314970A" w14:textId="77777777" w:rsidR="00B67CA4" w:rsidRDefault="00B67CA4" w:rsidP="00B67CA4">
      <w:pPr>
        <w:pStyle w:val="Questionnairenote"/>
        <w:ind w:left="0"/>
      </w:pPr>
      <w:r>
        <w:rPr>
          <w:b/>
          <w:bCs/>
        </w:rPr>
        <w:t>Note:</w:t>
      </w:r>
      <w:r>
        <w:t xml:space="preserve"> Document the title/position of the person performing the task (e.g., laboratory technician, groundskeeper), not their specific name.</w:t>
      </w:r>
    </w:p>
    <w:p w14:paraId="37F33AC5" w14:textId="78CBA850" w:rsidR="00B67CA4" w:rsidRPr="0000503A" w:rsidRDefault="0000503A" w:rsidP="00DC2B0C">
      <w:pPr>
        <w:pStyle w:val="Questionnaireformat"/>
        <w:numPr>
          <w:ilvl w:val="1"/>
          <w:numId w:val="26"/>
        </w:numPr>
        <w:spacing w:before="0" w:line="256" w:lineRule="auto"/>
        <w:rPr>
          <w:color w:val="0070C0"/>
        </w:rPr>
      </w:pPr>
      <w:r w:rsidRPr="0000503A">
        <w:rPr>
          <w:color w:val="0070C0"/>
        </w:rPr>
        <w:t>General cleaning?</w:t>
      </w:r>
    </w:p>
    <w:p w14:paraId="092263C6" w14:textId="3E403001" w:rsidR="00B67CA4" w:rsidRPr="0000503A" w:rsidRDefault="0000503A" w:rsidP="00DC2B0C">
      <w:pPr>
        <w:pStyle w:val="Questionnaireformat"/>
        <w:numPr>
          <w:ilvl w:val="1"/>
          <w:numId w:val="26"/>
        </w:numPr>
        <w:spacing w:before="0" w:line="256" w:lineRule="auto"/>
        <w:rPr>
          <w:color w:val="0070C0"/>
        </w:rPr>
      </w:pPr>
      <w:r w:rsidRPr="0000503A">
        <w:rPr>
          <w:color w:val="0070C0"/>
        </w:rPr>
        <w:t>Cleaning infectious waste and blood spills</w:t>
      </w:r>
      <w:r w:rsidR="00B67CA4" w:rsidRPr="0000503A">
        <w:rPr>
          <w:color w:val="0070C0"/>
        </w:rPr>
        <w:t>?</w:t>
      </w:r>
    </w:p>
    <w:p w14:paraId="075A4BFF" w14:textId="1674EB35" w:rsidR="00B67CA4" w:rsidRPr="0000503A" w:rsidRDefault="0000503A" w:rsidP="00DC2B0C">
      <w:pPr>
        <w:pStyle w:val="Questionnaireformat"/>
        <w:numPr>
          <w:ilvl w:val="1"/>
          <w:numId w:val="26"/>
        </w:numPr>
        <w:spacing w:before="0" w:line="256" w:lineRule="auto"/>
        <w:rPr>
          <w:color w:val="0070C0"/>
        </w:rPr>
      </w:pPr>
      <w:r w:rsidRPr="0000503A">
        <w:rPr>
          <w:color w:val="0070C0"/>
        </w:rPr>
        <w:t>Cleaning surfaces with patient contact</w:t>
      </w:r>
      <w:r w:rsidR="00B67CA4" w:rsidRPr="0000503A">
        <w:rPr>
          <w:color w:val="0070C0"/>
        </w:rPr>
        <w:t>?</w:t>
      </w:r>
    </w:p>
    <w:p w14:paraId="2E22176E" w14:textId="2623014D" w:rsidR="00B67CA4" w:rsidRPr="0000503A" w:rsidRDefault="0000503A" w:rsidP="00DC2B0C">
      <w:pPr>
        <w:pStyle w:val="Questionnaireformat"/>
        <w:numPr>
          <w:ilvl w:val="1"/>
          <w:numId w:val="26"/>
        </w:numPr>
        <w:spacing w:before="0" w:line="256" w:lineRule="auto"/>
        <w:rPr>
          <w:color w:val="0070C0"/>
        </w:rPr>
      </w:pPr>
      <w:r w:rsidRPr="0000503A">
        <w:rPr>
          <w:color w:val="0070C0"/>
        </w:rPr>
        <w:t>Medical device and equipment disinfection and sterilization</w:t>
      </w:r>
      <w:r w:rsidR="00B67CA4" w:rsidRPr="0000503A">
        <w:rPr>
          <w:color w:val="0070C0"/>
        </w:rPr>
        <w:t>?</w:t>
      </w:r>
    </w:p>
    <w:p w14:paraId="6CE9ADBA" w14:textId="3C353F07" w:rsidR="00B67CA4" w:rsidRPr="0000503A" w:rsidRDefault="0000503A" w:rsidP="00DC2B0C">
      <w:pPr>
        <w:pStyle w:val="Questionnaireformat"/>
        <w:numPr>
          <w:ilvl w:val="1"/>
          <w:numId w:val="26"/>
        </w:numPr>
        <w:spacing w:before="0" w:line="256" w:lineRule="auto"/>
        <w:rPr>
          <w:color w:val="0070C0"/>
        </w:rPr>
      </w:pPr>
      <w:r w:rsidRPr="0000503A">
        <w:rPr>
          <w:color w:val="0070C0"/>
        </w:rPr>
        <w:t>Cleaning toilets and handwash basins</w:t>
      </w:r>
      <w:r w:rsidR="00B67CA4" w:rsidRPr="0000503A">
        <w:rPr>
          <w:color w:val="0070C0"/>
        </w:rPr>
        <w:t>?</w:t>
      </w:r>
    </w:p>
    <w:p w14:paraId="5BBA9F72" w14:textId="21BCE9B8" w:rsidR="00B67CA4" w:rsidRPr="0000503A" w:rsidRDefault="00B67CA4" w:rsidP="00DC2B0C">
      <w:pPr>
        <w:pStyle w:val="Questionnaireformat"/>
        <w:numPr>
          <w:ilvl w:val="0"/>
          <w:numId w:val="26"/>
        </w:numPr>
        <w:spacing w:before="0" w:line="256" w:lineRule="auto"/>
      </w:pPr>
      <w:r w:rsidRPr="0000503A">
        <w:t xml:space="preserve">Does anyone else perform </w:t>
      </w:r>
      <w:r w:rsidR="0000503A" w:rsidRPr="0000503A">
        <w:t>cleaning</w:t>
      </w:r>
      <w:r w:rsidRPr="0000503A">
        <w:t xml:space="preserve">-related tasks? If so, what tasks? </w:t>
      </w:r>
      <w:r w:rsidRPr="0000503A">
        <w:rPr>
          <w:color w:val="0070C0"/>
        </w:rPr>
        <w:t>Who?</w:t>
      </w:r>
    </w:p>
    <w:p w14:paraId="6DF2C443" w14:textId="77777777" w:rsidR="006E0CD4" w:rsidRDefault="006E0CD4">
      <w:pPr>
        <w:rPr>
          <w:rFonts w:asciiTheme="majorHAnsi" w:hAnsiTheme="majorHAnsi" w:cstheme="majorHAnsi"/>
          <w:color w:val="1F3864" w:themeColor="accent1" w:themeShade="80"/>
          <w:sz w:val="24"/>
          <w:szCs w:val="24"/>
        </w:rPr>
      </w:pPr>
      <w:r>
        <w:br w:type="page"/>
      </w:r>
    </w:p>
    <w:p w14:paraId="2183C164" w14:textId="661926CF" w:rsidR="00B67CA4" w:rsidRDefault="00B67CA4" w:rsidP="00B67CA4">
      <w:pPr>
        <w:pStyle w:val="Heading3"/>
      </w:pPr>
      <w:r>
        <w:lastRenderedPageBreak/>
        <w:t>Direct support</w:t>
      </w:r>
    </w:p>
    <w:p w14:paraId="569EDF29" w14:textId="20DEB862" w:rsidR="00B67CA4" w:rsidRDefault="00B67CA4" w:rsidP="00B67CA4">
      <w:pPr>
        <w:spacing w:line="240" w:lineRule="auto"/>
        <w:rPr>
          <w:i/>
          <w:iCs/>
        </w:rPr>
      </w:pPr>
      <w:r>
        <w:rPr>
          <w:i/>
          <w:iCs/>
        </w:rPr>
        <w:t xml:space="preserve">The following section should be completed by an administrator, environmental health officer, or clinical supervisor who supervises water supply. For </w:t>
      </w:r>
      <w:r w:rsidR="005F0131">
        <w:rPr>
          <w:i/>
          <w:iCs/>
        </w:rPr>
        <w:t>text in blue</w:t>
      </w:r>
      <w:r>
        <w:rPr>
          <w:i/>
          <w:iCs/>
        </w:rPr>
        <w:t>, record the responses as line items under the Direct Support tab of the costing spreadsheet. For all questions about people, document the title/position of the person performing the task (e.g., laboratory technician, groundskeeper), not their specific name.</w:t>
      </w:r>
    </w:p>
    <w:p w14:paraId="27E40CD3" w14:textId="6DDCF9E8" w:rsidR="00B67CA4" w:rsidRDefault="00B67CA4" w:rsidP="00B67CA4">
      <w:pPr>
        <w:pStyle w:val="NoSpacing"/>
      </w:pPr>
      <w:r>
        <w:t>Name of Respondent</w:t>
      </w:r>
      <w:r w:rsidR="00837A0C">
        <w:t>:</w:t>
      </w:r>
    </w:p>
    <w:p w14:paraId="72CCC7D3" w14:textId="4A4E7F4F" w:rsidR="00B67CA4" w:rsidRDefault="00B67CA4" w:rsidP="00B67CA4">
      <w:pPr>
        <w:pStyle w:val="NoSpacing"/>
      </w:pPr>
      <w:r>
        <w:t>Position/Title of Respondent</w:t>
      </w:r>
      <w:r w:rsidR="00837A0C">
        <w:t>:</w:t>
      </w:r>
    </w:p>
    <w:p w14:paraId="351AED4D" w14:textId="35838A15" w:rsidR="00B67CA4" w:rsidRDefault="00B67CA4" w:rsidP="00B67CA4">
      <w:pPr>
        <w:pStyle w:val="NoSpacing"/>
      </w:pPr>
      <w:r>
        <w:t>Phone Number of Respondent</w:t>
      </w:r>
      <w:r w:rsidR="00837A0C">
        <w:t>:</w:t>
      </w:r>
    </w:p>
    <w:p w14:paraId="650E825B" w14:textId="1B54439F" w:rsidR="00B67CA4" w:rsidRDefault="00B67CA4" w:rsidP="00B67CA4">
      <w:pPr>
        <w:pStyle w:val="NoSpacing"/>
      </w:pPr>
      <w:r>
        <w:t>Email of Respondent (if available)</w:t>
      </w:r>
      <w:r w:rsidR="00837A0C">
        <w:t>:</w:t>
      </w:r>
    </w:p>
    <w:p w14:paraId="78ABBFA9" w14:textId="08BBEBD7" w:rsidR="00B67CA4" w:rsidRDefault="00B67CA4" w:rsidP="00B67CA4">
      <w:pPr>
        <w:pStyle w:val="NoSpacing"/>
      </w:pPr>
      <w:r>
        <w:t>Date of Interview</w:t>
      </w:r>
      <w:r w:rsidR="00837A0C">
        <w:t>:</w:t>
      </w:r>
    </w:p>
    <w:p w14:paraId="6FE4B818" w14:textId="77777777" w:rsidR="00B67CA4" w:rsidRDefault="00B67CA4" w:rsidP="00B67CA4">
      <w:pPr>
        <w:spacing w:line="240" w:lineRule="auto"/>
      </w:pPr>
    </w:p>
    <w:p w14:paraId="34775ABE" w14:textId="77777777" w:rsidR="00B67CA4" w:rsidRDefault="00B67CA4" w:rsidP="00DC2B0C">
      <w:pPr>
        <w:pStyle w:val="Questionnaireformat"/>
        <w:numPr>
          <w:ilvl w:val="0"/>
          <w:numId w:val="26"/>
        </w:numPr>
        <w:spacing w:before="0" w:line="256" w:lineRule="auto"/>
      </w:pPr>
      <w:r>
        <w:t>Who supervises the following:</w:t>
      </w:r>
    </w:p>
    <w:p w14:paraId="61E105C3" w14:textId="1BC7B095" w:rsidR="00B67CA4" w:rsidRDefault="00B67CA4" w:rsidP="00DC2B0C">
      <w:pPr>
        <w:pStyle w:val="Questionnaireformat"/>
        <w:numPr>
          <w:ilvl w:val="1"/>
          <w:numId w:val="26"/>
        </w:numPr>
        <w:spacing w:before="0" w:line="256" w:lineRule="auto"/>
        <w:rPr>
          <w:color w:val="0070C0"/>
        </w:rPr>
      </w:pPr>
      <w:r>
        <w:rPr>
          <w:color w:val="0070C0"/>
        </w:rPr>
        <w:t xml:space="preserve">Safety monitoring and audits of </w:t>
      </w:r>
      <w:r w:rsidR="0000503A">
        <w:rPr>
          <w:color w:val="0070C0"/>
        </w:rPr>
        <w:t>cleaning</w:t>
      </w:r>
      <w:r>
        <w:rPr>
          <w:color w:val="0070C0"/>
        </w:rPr>
        <w:t>?</w:t>
      </w:r>
    </w:p>
    <w:p w14:paraId="10A6E269" w14:textId="5C9A0616" w:rsidR="00B67CA4" w:rsidRDefault="00B67CA4" w:rsidP="00DC2B0C">
      <w:pPr>
        <w:pStyle w:val="Questionnaireformat"/>
        <w:numPr>
          <w:ilvl w:val="0"/>
          <w:numId w:val="26"/>
        </w:numPr>
        <w:spacing w:before="0" w:line="256" w:lineRule="auto"/>
      </w:pPr>
      <w:r>
        <w:t xml:space="preserve">Does anyone else supervise </w:t>
      </w:r>
      <w:r w:rsidR="0000503A">
        <w:t>cleaning</w:t>
      </w:r>
      <w:r>
        <w:t xml:space="preserve">-related tasks? If so, what tasks? </w:t>
      </w:r>
      <w:r>
        <w:rPr>
          <w:color w:val="0070C0"/>
        </w:rPr>
        <w:t>Who?</w:t>
      </w:r>
    </w:p>
    <w:p w14:paraId="1119BE5A" w14:textId="5B328011" w:rsidR="00B67CA4" w:rsidRDefault="00B67CA4" w:rsidP="00DC2B0C">
      <w:pPr>
        <w:pStyle w:val="Questionnaireformat"/>
        <w:numPr>
          <w:ilvl w:val="0"/>
          <w:numId w:val="26"/>
        </w:numPr>
        <w:spacing w:before="0" w:line="256" w:lineRule="auto"/>
      </w:pPr>
      <w:r>
        <w:t xml:space="preserve">Do staff involved in </w:t>
      </w:r>
      <w:r w:rsidR="0000503A">
        <w:t>cleaning</w:t>
      </w:r>
      <w:r>
        <w:t xml:space="preserve"> receive immunizations? </w:t>
      </w:r>
      <w:r>
        <w:rPr>
          <w:color w:val="0070C0"/>
        </w:rPr>
        <w:t>If so, which immunizations?</w:t>
      </w:r>
    </w:p>
    <w:p w14:paraId="23A84A8E" w14:textId="289F62DD" w:rsidR="00B67CA4" w:rsidRDefault="00B67CA4" w:rsidP="00DC2B0C">
      <w:pPr>
        <w:pStyle w:val="Questionnaireformat"/>
        <w:numPr>
          <w:ilvl w:val="0"/>
          <w:numId w:val="26"/>
        </w:numPr>
        <w:spacing w:before="0" w:line="256" w:lineRule="auto"/>
      </w:pPr>
      <w:r>
        <w:t xml:space="preserve">Are any other tools, equipment, or supplies required for audits, safety monitoring, or supervision of </w:t>
      </w:r>
      <w:r w:rsidR="0000503A">
        <w:t>cleaning</w:t>
      </w:r>
      <w:r>
        <w:t xml:space="preserve"> that you have not already described? </w:t>
      </w:r>
      <w:r>
        <w:rPr>
          <w:color w:val="0070C0"/>
        </w:rPr>
        <w:t>If so, please describe.</w:t>
      </w:r>
    </w:p>
    <w:p w14:paraId="6125DB36" w14:textId="6F755390" w:rsidR="009B0D7B" w:rsidRPr="007321B3" w:rsidRDefault="009B0D7B" w:rsidP="00B67CA4">
      <w:pPr>
        <w:pStyle w:val="Questionnaireformat"/>
        <w:numPr>
          <w:ilvl w:val="0"/>
          <w:numId w:val="0"/>
        </w:numPr>
        <w:sectPr w:rsidR="009B0D7B" w:rsidRPr="007321B3" w:rsidSect="00C32745">
          <w:headerReference w:type="default" r:id="rId46"/>
          <w:pgSz w:w="12240" w:h="15840"/>
          <w:pgMar w:top="1440" w:right="1440" w:bottom="1440" w:left="1440" w:header="720" w:footer="720" w:gutter="0"/>
          <w:cols w:space="720"/>
          <w:docGrid w:linePitch="360"/>
        </w:sectPr>
      </w:pPr>
    </w:p>
    <w:p w14:paraId="0486CE64" w14:textId="19DCA244" w:rsidR="00710CCE" w:rsidRDefault="00710CCE">
      <w:pPr>
        <w:pStyle w:val="Title"/>
      </w:pPr>
      <w:bookmarkStart w:id="70" w:name="_Toc67313878"/>
      <w:r>
        <w:lastRenderedPageBreak/>
        <w:t xml:space="preserve">Module </w:t>
      </w:r>
      <w:r w:rsidR="001962A2">
        <w:t>6</w:t>
      </w:r>
      <w:r>
        <w:t xml:space="preserve">: </w:t>
      </w:r>
      <w:proofErr w:type="gramStart"/>
      <w:r w:rsidR="00944A43">
        <w:t>Line item</w:t>
      </w:r>
      <w:proofErr w:type="gramEnd"/>
      <w:r w:rsidR="00944A43">
        <w:t xml:space="preserve"> completeness evaluation</w:t>
      </w:r>
      <w:bookmarkEnd w:id="70"/>
    </w:p>
    <w:p w14:paraId="4341AD28" w14:textId="0F4C2C9C" w:rsidR="00F40461" w:rsidRPr="00A505A7" w:rsidRDefault="00F40461" w:rsidP="00A505A7">
      <w:pPr>
        <w:pStyle w:val="Heading2"/>
      </w:pPr>
      <w:r w:rsidRPr="00A505A7">
        <w:t>Overview</w:t>
      </w:r>
    </w:p>
    <w:p w14:paraId="30A92575" w14:textId="7463A786" w:rsidR="00DA65DA" w:rsidRDefault="00F40461" w:rsidP="00090767">
      <w:pPr>
        <w:spacing w:line="240" w:lineRule="auto"/>
      </w:pPr>
      <w:r>
        <w:t>In this module, you will evaluate the completeness of line</w:t>
      </w:r>
      <w:r w:rsidR="00150600">
        <w:t xml:space="preserve"> </w:t>
      </w:r>
      <w:r w:rsidR="00E24639">
        <w:t xml:space="preserve">items identified in Module </w:t>
      </w:r>
      <w:r w:rsidR="003645CE">
        <w:t>5</w:t>
      </w:r>
      <w:r w:rsidR="00DA65DA">
        <w:t xml:space="preserve"> by </w:t>
      </w:r>
      <w:r w:rsidR="00E24639">
        <w:t>comparing identified versus expected expenses.</w:t>
      </w:r>
      <w:r w:rsidR="00911EB9" w:rsidRPr="00911EB9">
        <w:t xml:space="preserve"> </w:t>
      </w:r>
      <w:r w:rsidR="00911EB9">
        <w:t xml:space="preserve">The appendix of this toolkit contains frameworks of expected expenses for each environmental service covered by this guide. There are two variants for water (piped into facility, not piped into facility) and two variants for sanitation (on-site, </w:t>
      </w:r>
      <w:proofErr w:type="spellStart"/>
      <w:r w:rsidR="00911EB9">
        <w:t>sewered</w:t>
      </w:r>
      <w:proofErr w:type="spellEnd"/>
      <w:r w:rsidR="00911EB9">
        <w:t>).</w:t>
      </w:r>
      <w:r w:rsidR="00AC675D">
        <w:t xml:space="preserve"> Select the variant that corresponds to the interview guide used in Module 5.</w:t>
      </w:r>
    </w:p>
    <w:p w14:paraId="1D75425B" w14:textId="5B178729" w:rsidR="00F40461" w:rsidRDefault="00F40461" w:rsidP="00126C13">
      <w:pPr>
        <w:spacing w:line="240" w:lineRule="auto"/>
      </w:pPr>
      <w:r>
        <w:t xml:space="preserve">This module contains </w:t>
      </w:r>
      <w:r w:rsidR="001B1D9E">
        <w:t>1</w:t>
      </w:r>
      <w:r>
        <w:t xml:space="preserve"> worksheet</w:t>
      </w:r>
      <w:r w:rsidR="001B1D9E">
        <w:t>, which should be repeated for each environmental health service</w:t>
      </w:r>
      <w:r>
        <w:t>:</w:t>
      </w:r>
    </w:p>
    <w:p w14:paraId="61AB0E76" w14:textId="14FB2F9B" w:rsidR="00F40461" w:rsidRDefault="00F40461" w:rsidP="00DC2B0C">
      <w:pPr>
        <w:pStyle w:val="ListParagraph"/>
        <w:numPr>
          <w:ilvl w:val="0"/>
          <w:numId w:val="4"/>
        </w:numPr>
        <w:spacing w:line="240" w:lineRule="auto"/>
      </w:pPr>
      <w:r>
        <w:t xml:space="preserve">Worksheet </w:t>
      </w:r>
      <w:r w:rsidR="00B45FAC">
        <w:t>6</w:t>
      </w:r>
      <w:r>
        <w:t xml:space="preserve">.1: </w:t>
      </w:r>
      <w:r w:rsidR="00A6191A">
        <w:t>Compare identified versus expected line items</w:t>
      </w:r>
    </w:p>
    <w:p w14:paraId="12446579" w14:textId="30434AD8" w:rsidR="008023A1" w:rsidRDefault="00F40461">
      <w:pPr>
        <w:spacing w:line="240" w:lineRule="auto"/>
      </w:pPr>
      <w:r w:rsidRPr="00090767">
        <w:rPr>
          <w:b/>
          <w:bCs/>
        </w:rPr>
        <w:t xml:space="preserve">Worksheets </w:t>
      </w:r>
      <w:r w:rsidR="00B45FAC">
        <w:rPr>
          <w:b/>
          <w:bCs/>
        </w:rPr>
        <w:t>6</w:t>
      </w:r>
      <w:r w:rsidRPr="00090767">
        <w:rPr>
          <w:b/>
          <w:bCs/>
        </w:rPr>
        <w:t>.1</w:t>
      </w:r>
      <w:r w:rsidR="001B1D9E">
        <w:t xml:space="preserve"> contains instructions to compare </w:t>
      </w:r>
      <w:proofErr w:type="gramStart"/>
      <w:r w:rsidR="001B1D9E">
        <w:t>line item</w:t>
      </w:r>
      <w:proofErr w:type="gramEnd"/>
      <w:r w:rsidR="001B1D9E">
        <w:t xml:space="preserve"> costs </w:t>
      </w:r>
      <w:r w:rsidR="008023A1">
        <w:t>identified</w:t>
      </w:r>
      <w:r w:rsidR="001B1D9E">
        <w:t xml:space="preserve"> in Module </w:t>
      </w:r>
      <w:r w:rsidR="00B45FAC">
        <w:t>5</w:t>
      </w:r>
      <w:r w:rsidR="001B1D9E">
        <w:t xml:space="preserve"> to frameworks of expected costs for environmental health services</w:t>
      </w:r>
      <w:r w:rsidR="008023A1">
        <w:t xml:space="preserve"> included in the appendix of this toolkit. Following this comparison, you will identify data sources and a data collection plan to collect missing information.</w:t>
      </w:r>
    </w:p>
    <w:p w14:paraId="6D549AE6" w14:textId="77777777" w:rsidR="00F40461" w:rsidRDefault="00F40461" w:rsidP="00A505A7">
      <w:pPr>
        <w:pStyle w:val="Heading2"/>
      </w:pPr>
      <w:r>
        <w:t>Instructions</w:t>
      </w:r>
    </w:p>
    <w:p w14:paraId="260D072B" w14:textId="0AB2F133" w:rsidR="00EB2713" w:rsidRDefault="008023A1">
      <w:pPr>
        <w:spacing w:line="240" w:lineRule="auto"/>
      </w:pPr>
      <w:r>
        <w:t xml:space="preserve">This worksheet </w:t>
      </w:r>
      <w:r w:rsidR="00052E98">
        <w:t xml:space="preserve">should be completed by the data collectors </w:t>
      </w:r>
      <w:r w:rsidR="002D1957">
        <w:t xml:space="preserve">who </w:t>
      </w:r>
      <w:r w:rsidR="00EB2713">
        <w:t xml:space="preserve">completed the worksheets in Module </w:t>
      </w:r>
      <w:r w:rsidR="00B45FAC">
        <w:t>5</w:t>
      </w:r>
      <w:r w:rsidR="00EB2713">
        <w:t>. Additional input from facility stakeholders may be useful to identify data sources and develop a plan to collect missing information but is not required to perform the comparison between identified line items and frameworks of expected costs.</w:t>
      </w:r>
    </w:p>
    <w:p w14:paraId="792F54C7" w14:textId="77777777" w:rsidR="002F6C97" w:rsidRDefault="002F6C97">
      <w:pPr>
        <w:pStyle w:val="Title"/>
        <w:sectPr w:rsidR="002F6C97" w:rsidSect="00C32745">
          <w:headerReference w:type="default" r:id="rId47"/>
          <w:pgSz w:w="12240" w:h="15840"/>
          <w:pgMar w:top="1440" w:right="1440" w:bottom="1440" w:left="1440" w:header="720" w:footer="720" w:gutter="0"/>
          <w:cols w:space="720"/>
          <w:docGrid w:linePitch="360"/>
        </w:sectPr>
      </w:pPr>
    </w:p>
    <w:p w14:paraId="3E17018A" w14:textId="7F284821" w:rsidR="002F6C97" w:rsidRDefault="00DA65DA" w:rsidP="00090767">
      <w:pPr>
        <w:pStyle w:val="Heading1"/>
        <w:spacing w:line="240" w:lineRule="auto"/>
      </w:pPr>
      <w:bookmarkStart w:id="71" w:name="_Toc67313879"/>
      <w:r>
        <w:lastRenderedPageBreak/>
        <w:t xml:space="preserve">Worksheet </w:t>
      </w:r>
      <w:r w:rsidR="001834A1">
        <w:t>6</w:t>
      </w:r>
      <w:r>
        <w:t xml:space="preserve">.1: </w:t>
      </w:r>
      <w:r w:rsidR="001834A1">
        <w:t>I</w:t>
      </w:r>
      <w:r w:rsidR="00A6191A">
        <w:t>dentified versus expected line items</w:t>
      </w:r>
      <w:r w:rsidR="001834A1">
        <w:t xml:space="preserve"> comparison</w:t>
      </w:r>
      <w:bookmarkEnd w:id="71"/>
    </w:p>
    <w:p w14:paraId="62821039" w14:textId="23A27319" w:rsidR="00E24639" w:rsidRDefault="00E24639" w:rsidP="00090767">
      <w:pPr>
        <w:spacing w:line="240" w:lineRule="auto"/>
      </w:pPr>
      <w:r>
        <w:t>This worksheet should be completed separately for each environmental health service included in costing. To complete this worksheet</w:t>
      </w:r>
      <w:r w:rsidR="00B45FAC">
        <w:t>,</w:t>
      </w:r>
      <w:r>
        <w:t xml:space="preserve"> you will need:</w:t>
      </w:r>
    </w:p>
    <w:p w14:paraId="60C031B9" w14:textId="1DB50661" w:rsidR="00E24639" w:rsidRDefault="00126520" w:rsidP="00DC2B0C">
      <w:pPr>
        <w:pStyle w:val="ListParagraph"/>
        <w:numPr>
          <w:ilvl w:val="0"/>
          <w:numId w:val="4"/>
        </w:numPr>
        <w:spacing w:line="240" w:lineRule="auto"/>
      </w:pPr>
      <w:r>
        <w:t>Completed worksheets from Module 4, including the corresponding spreadsheets with all line items entered</w:t>
      </w:r>
      <w:r w:rsidR="00837A0C">
        <w:t>.</w:t>
      </w:r>
    </w:p>
    <w:p w14:paraId="187ED9BB" w14:textId="4671BA1B" w:rsidR="00126520" w:rsidRDefault="00126520" w:rsidP="00DC2B0C">
      <w:pPr>
        <w:pStyle w:val="ListParagraph"/>
        <w:numPr>
          <w:ilvl w:val="0"/>
          <w:numId w:val="4"/>
        </w:numPr>
        <w:spacing w:line="240" w:lineRule="auto"/>
      </w:pPr>
      <w:r>
        <w:t xml:space="preserve">Framework of expected costs from the appendix that corresponds to each environmental health service. Note that two variants exist for water (piped into facility, not piped into facility) and sanitation (on-site, </w:t>
      </w:r>
      <w:proofErr w:type="spellStart"/>
      <w:r>
        <w:t>sewered</w:t>
      </w:r>
      <w:proofErr w:type="spellEnd"/>
      <w:r>
        <w:t>)</w:t>
      </w:r>
      <w:r w:rsidR="00837A0C">
        <w:t>.</w:t>
      </w:r>
    </w:p>
    <w:p w14:paraId="3258DAF9" w14:textId="77777777" w:rsidR="00E24639" w:rsidRDefault="00E24639" w:rsidP="00090767">
      <w:pPr>
        <w:spacing w:line="240" w:lineRule="auto"/>
      </w:pPr>
    </w:p>
    <w:p w14:paraId="5237E50D" w14:textId="77777777" w:rsidR="00126520" w:rsidRDefault="00126520" w:rsidP="00090767">
      <w:pPr>
        <w:spacing w:line="240" w:lineRule="auto"/>
      </w:pPr>
      <w:r>
        <w:t>Complete the following steps for each environmental health service:</w:t>
      </w:r>
    </w:p>
    <w:p w14:paraId="4407E3A2" w14:textId="37AE9ECF" w:rsidR="00126520" w:rsidRDefault="00126520" w:rsidP="00DC2B0C">
      <w:pPr>
        <w:pStyle w:val="ListParagraph"/>
        <w:numPr>
          <w:ilvl w:val="0"/>
          <w:numId w:val="11"/>
        </w:numPr>
        <w:spacing w:line="240" w:lineRule="auto"/>
      </w:pPr>
      <w:r>
        <w:t>Review the spreadsheet documenting line items to ensure that data across all interviews ha</w:t>
      </w:r>
      <w:r w:rsidR="002D1957">
        <w:t>ve</w:t>
      </w:r>
      <w:r>
        <w:t xml:space="preserve"> been entered. Cross reference the corresponding worksheet </w:t>
      </w:r>
      <w:r w:rsidR="002D1957">
        <w:t xml:space="preserve">with </w:t>
      </w:r>
      <w:r>
        <w:t>any notes taken during the interview.</w:t>
      </w:r>
    </w:p>
    <w:p w14:paraId="7E69E6F9" w14:textId="14CDE3A2" w:rsidR="00126520" w:rsidRDefault="00126520" w:rsidP="00DC2B0C">
      <w:pPr>
        <w:pStyle w:val="ListParagraph"/>
        <w:numPr>
          <w:ilvl w:val="0"/>
          <w:numId w:val="11"/>
        </w:numPr>
        <w:spacing w:line="240" w:lineRule="auto"/>
      </w:pPr>
      <w:r>
        <w:t xml:space="preserve">For each cost category tab (i.e., capital hardware, capital software, etc.), compare the line items entered in the spreadsheet to the expected expenses listed in the frameworks. Highlight </w:t>
      </w:r>
      <w:r w:rsidR="0002699E">
        <w:t>items which are included in both the spreadsheet and the framework.</w:t>
      </w:r>
    </w:p>
    <w:p w14:paraId="58411422" w14:textId="5E4D7504" w:rsidR="0002699E" w:rsidRDefault="00126520" w:rsidP="00DC2B0C">
      <w:pPr>
        <w:pStyle w:val="ListParagraph"/>
        <w:numPr>
          <w:ilvl w:val="0"/>
          <w:numId w:val="11"/>
        </w:numPr>
        <w:spacing w:line="240" w:lineRule="auto"/>
      </w:pPr>
      <w:r>
        <w:t xml:space="preserve">After you have completed the </w:t>
      </w:r>
      <w:r w:rsidR="00837A0C">
        <w:t>comparison, document</w:t>
      </w:r>
      <w:r w:rsidR="0002699E">
        <w:t xml:space="preserve"> all the expenses that are </w:t>
      </w:r>
      <w:r w:rsidR="0002699E">
        <w:rPr>
          <w:b/>
          <w:bCs/>
          <w:i/>
          <w:iCs/>
        </w:rPr>
        <w:t xml:space="preserve">not </w:t>
      </w:r>
      <w:r w:rsidR="0002699E" w:rsidRPr="00090767">
        <w:t xml:space="preserve">highlighted </w:t>
      </w:r>
      <w:r w:rsidR="0002699E">
        <w:t>in the table on the following page</w:t>
      </w:r>
      <w:r w:rsidR="0002699E" w:rsidRPr="00090767">
        <w:t>.</w:t>
      </w:r>
      <w:r w:rsidR="0002699E">
        <w:t xml:space="preserve"> These are expenses </w:t>
      </w:r>
      <w:r w:rsidR="002D1957">
        <w:t xml:space="preserve">that </w:t>
      </w:r>
      <w:r w:rsidR="0002699E">
        <w:t>are expected when providing the environmental health service, but are missing from the costing spreadsheet.</w:t>
      </w:r>
    </w:p>
    <w:p w14:paraId="481177B5" w14:textId="02AFD5E0" w:rsidR="0002699E" w:rsidRDefault="0002699E" w:rsidP="00DC2B0C">
      <w:pPr>
        <w:pStyle w:val="ListParagraph"/>
        <w:numPr>
          <w:ilvl w:val="0"/>
          <w:numId w:val="11"/>
        </w:numPr>
        <w:spacing w:line="240" w:lineRule="auto"/>
      </w:pPr>
      <w:r>
        <w:t xml:space="preserve">For each missing item, discuss and document the reasons for missingness. </w:t>
      </w:r>
      <w:r w:rsidR="00720523">
        <w:t>Missingness may indicate</w:t>
      </w:r>
      <w:r w:rsidR="00AC370D">
        <w:t>, for example,</w:t>
      </w:r>
      <w:r w:rsidR="00720523">
        <w:t xml:space="preserve"> that an item was not relevant to a particular facility or costing purpose, or that </w:t>
      </w:r>
      <w:r w:rsidR="00AC370D">
        <w:t>t</w:t>
      </w:r>
      <w:r w:rsidR="00720523">
        <w:t>he item is relevant but was not captured in interviews.</w:t>
      </w:r>
    </w:p>
    <w:p w14:paraId="758174FE" w14:textId="5C8F06A6" w:rsidR="00720523" w:rsidRDefault="00720523" w:rsidP="00DC2B0C">
      <w:pPr>
        <w:pStyle w:val="ListParagraph"/>
        <w:numPr>
          <w:ilvl w:val="0"/>
          <w:numId w:val="11"/>
        </w:numPr>
        <w:spacing w:line="240" w:lineRule="auto"/>
      </w:pPr>
      <w:r>
        <w:t>For each missing item, discuss whether its inclusion is important for the purpose</w:t>
      </w:r>
      <w:r w:rsidR="002D1957">
        <w:t xml:space="preserve"> of</w:t>
      </w:r>
      <w:r w:rsidR="002D1957" w:rsidRPr="002D1957">
        <w:t xml:space="preserve"> </w:t>
      </w:r>
      <w:r w:rsidR="002D1957">
        <w:t>costing</w:t>
      </w:r>
      <w:r>
        <w:t>. Indicate in the table whether you will conduct additional data collection to include the item.</w:t>
      </w:r>
    </w:p>
    <w:p w14:paraId="3DA043D9" w14:textId="75FEF33B" w:rsidR="00720523" w:rsidRDefault="00720523" w:rsidP="00DC2B0C">
      <w:pPr>
        <w:pStyle w:val="ListParagraph"/>
        <w:numPr>
          <w:ilvl w:val="0"/>
          <w:numId w:val="11"/>
        </w:numPr>
        <w:spacing w:line="240" w:lineRule="auto"/>
      </w:pPr>
      <w:r>
        <w:t>For any items where follow-up data collection will be conducted, create a data collection plan. Consult Module 1 to identify potential participants, data sources, and data collection approaches. Indicate which sections, if any, of the interview guides in Module 3 will be used to collect missing information. Attach the data collection plan to this worksheet.</w:t>
      </w:r>
      <w:r w:rsidR="00AC370D">
        <w:t xml:space="preserve"> Execute this plan to collect missing data before proceeding to Module 5.</w:t>
      </w:r>
    </w:p>
    <w:p w14:paraId="596C0BE2" w14:textId="50C611F9" w:rsidR="0083310D" w:rsidRDefault="00720523" w:rsidP="00DC2B0C">
      <w:pPr>
        <w:pStyle w:val="ListParagraph"/>
        <w:numPr>
          <w:ilvl w:val="0"/>
          <w:numId w:val="11"/>
        </w:numPr>
        <w:spacing w:line="240" w:lineRule="auto"/>
      </w:pPr>
      <w:r>
        <w:t xml:space="preserve">For items where no follow-up data collection will be conducted, justify their exclusion from cost calculations. Attach </w:t>
      </w:r>
      <w:r w:rsidR="00B93965">
        <w:t>any exclusion justifications</w:t>
      </w:r>
      <w:r>
        <w:t xml:space="preserve"> to this worksheet.</w:t>
      </w:r>
    </w:p>
    <w:p w14:paraId="007AE205" w14:textId="77777777" w:rsidR="00E76D1E" w:rsidRDefault="00E76D1E" w:rsidP="00090767">
      <w:pPr>
        <w:pStyle w:val="ListParagraph"/>
        <w:spacing w:line="240" w:lineRule="auto"/>
        <w:sectPr w:rsidR="00E76D1E" w:rsidSect="00C32745">
          <w:headerReference w:type="default" r:id="rId48"/>
          <w:pgSz w:w="12240" w:h="15840"/>
          <w:pgMar w:top="1440" w:right="1440" w:bottom="1440" w:left="1440" w:header="720" w:footer="720" w:gutter="0"/>
          <w:cols w:space="720"/>
          <w:docGrid w:linePitch="360"/>
        </w:sectPr>
      </w:pPr>
    </w:p>
    <w:p w14:paraId="366ACB71" w14:textId="77777777" w:rsidR="00E76D1E" w:rsidRDefault="00E76D1E" w:rsidP="00126C13">
      <w:pPr>
        <w:pStyle w:val="NoSpacing"/>
      </w:pPr>
      <w:r>
        <w:lastRenderedPageBreak/>
        <w:t>Environmental health service:</w:t>
      </w:r>
    </w:p>
    <w:p w14:paraId="3A0B8232" w14:textId="77777777" w:rsidR="00E76D1E" w:rsidRDefault="00E76D1E" w:rsidP="00126C13">
      <w:pPr>
        <w:pStyle w:val="NoSpacing"/>
      </w:pPr>
      <w:r>
        <w:t>Date:</w:t>
      </w:r>
    </w:p>
    <w:p w14:paraId="053D94F0" w14:textId="77777777" w:rsidR="00E76D1E" w:rsidRDefault="00E76D1E" w:rsidP="00090767">
      <w:pPr>
        <w:spacing w:after="800" w:line="240" w:lineRule="auto"/>
      </w:pPr>
      <w:r>
        <w:t>Stakeholders participating:</w:t>
      </w:r>
    </w:p>
    <w:tbl>
      <w:tblPr>
        <w:tblStyle w:val="TableGrid"/>
        <w:tblW w:w="13229" w:type="dxa"/>
        <w:tblLook w:val="04A0" w:firstRow="1" w:lastRow="0" w:firstColumn="1" w:lastColumn="0" w:noHBand="0" w:noVBand="1"/>
      </w:tblPr>
      <w:tblGrid>
        <w:gridCol w:w="2605"/>
        <w:gridCol w:w="7830"/>
        <w:gridCol w:w="2794"/>
      </w:tblGrid>
      <w:tr w:rsidR="00AC370D" w14:paraId="50EB61E5" w14:textId="77777777" w:rsidTr="00090767">
        <w:trPr>
          <w:trHeight w:val="98"/>
        </w:trPr>
        <w:tc>
          <w:tcPr>
            <w:tcW w:w="2605" w:type="dxa"/>
          </w:tcPr>
          <w:p w14:paraId="1B8BE124" w14:textId="635C0154" w:rsidR="0083310D" w:rsidRDefault="00B93965" w:rsidP="00126C13">
            <w:r>
              <w:t>Missing</w:t>
            </w:r>
            <w:r w:rsidR="009A36EC">
              <w:t xml:space="preserve"> line item</w:t>
            </w:r>
          </w:p>
        </w:tc>
        <w:tc>
          <w:tcPr>
            <w:tcW w:w="7830" w:type="dxa"/>
          </w:tcPr>
          <w:p w14:paraId="6048F09A" w14:textId="5C713696" w:rsidR="0083310D" w:rsidRDefault="00AC370D" w:rsidP="00126C13">
            <w:r>
              <w:t>Reason for missingness</w:t>
            </w:r>
          </w:p>
        </w:tc>
        <w:tc>
          <w:tcPr>
            <w:tcW w:w="2794" w:type="dxa"/>
          </w:tcPr>
          <w:p w14:paraId="69432B92" w14:textId="2F8A5B3D" w:rsidR="0083310D" w:rsidRDefault="00AC370D">
            <w:r>
              <w:t>Follow-up data collection?</w:t>
            </w:r>
          </w:p>
        </w:tc>
      </w:tr>
      <w:tr w:rsidR="00AC370D" w14:paraId="6B7C3ADF" w14:textId="77777777" w:rsidTr="00090767">
        <w:trPr>
          <w:trHeight w:val="601"/>
        </w:trPr>
        <w:tc>
          <w:tcPr>
            <w:tcW w:w="2605" w:type="dxa"/>
          </w:tcPr>
          <w:p w14:paraId="71177092" w14:textId="77777777" w:rsidR="0083310D" w:rsidRDefault="0083310D" w:rsidP="00126C13"/>
        </w:tc>
        <w:tc>
          <w:tcPr>
            <w:tcW w:w="7830" w:type="dxa"/>
          </w:tcPr>
          <w:p w14:paraId="2B467DD6" w14:textId="77777777" w:rsidR="0083310D" w:rsidRDefault="0083310D" w:rsidP="00126C13"/>
        </w:tc>
        <w:tc>
          <w:tcPr>
            <w:tcW w:w="2794" w:type="dxa"/>
          </w:tcPr>
          <w:p w14:paraId="4A564AB1" w14:textId="77777777" w:rsidR="0083310D" w:rsidRDefault="0083310D"/>
        </w:tc>
      </w:tr>
      <w:tr w:rsidR="00AC370D" w14:paraId="01379931" w14:textId="77777777" w:rsidTr="00090767">
        <w:trPr>
          <w:trHeight w:val="642"/>
        </w:trPr>
        <w:tc>
          <w:tcPr>
            <w:tcW w:w="2605" w:type="dxa"/>
          </w:tcPr>
          <w:p w14:paraId="17EB5D4C" w14:textId="77777777" w:rsidR="0083310D" w:rsidRDefault="0083310D" w:rsidP="00126C13"/>
        </w:tc>
        <w:tc>
          <w:tcPr>
            <w:tcW w:w="7830" w:type="dxa"/>
          </w:tcPr>
          <w:p w14:paraId="3B66EFD2" w14:textId="77777777" w:rsidR="0083310D" w:rsidRDefault="0083310D" w:rsidP="00126C13"/>
        </w:tc>
        <w:tc>
          <w:tcPr>
            <w:tcW w:w="2794" w:type="dxa"/>
          </w:tcPr>
          <w:p w14:paraId="770B2281" w14:textId="77777777" w:rsidR="0083310D" w:rsidRDefault="0083310D"/>
        </w:tc>
      </w:tr>
      <w:tr w:rsidR="00AC370D" w14:paraId="7E68873E" w14:textId="77777777" w:rsidTr="00090767">
        <w:trPr>
          <w:trHeight w:val="642"/>
        </w:trPr>
        <w:tc>
          <w:tcPr>
            <w:tcW w:w="2605" w:type="dxa"/>
          </w:tcPr>
          <w:p w14:paraId="4CFC96AF" w14:textId="77777777" w:rsidR="0083310D" w:rsidRDefault="0083310D" w:rsidP="00126C13"/>
        </w:tc>
        <w:tc>
          <w:tcPr>
            <w:tcW w:w="7830" w:type="dxa"/>
          </w:tcPr>
          <w:p w14:paraId="112DA606" w14:textId="77777777" w:rsidR="0083310D" w:rsidRDefault="0083310D" w:rsidP="00126C13"/>
        </w:tc>
        <w:tc>
          <w:tcPr>
            <w:tcW w:w="2794" w:type="dxa"/>
          </w:tcPr>
          <w:p w14:paraId="1F46E915" w14:textId="77777777" w:rsidR="0083310D" w:rsidRDefault="0083310D"/>
        </w:tc>
      </w:tr>
      <w:tr w:rsidR="00AC370D" w14:paraId="5FE6C2C2" w14:textId="77777777" w:rsidTr="00090767">
        <w:trPr>
          <w:trHeight w:val="601"/>
        </w:trPr>
        <w:tc>
          <w:tcPr>
            <w:tcW w:w="2605" w:type="dxa"/>
          </w:tcPr>
          <w:p w14:paraId="0B1953B5" w14:textId="77777777" w:rsidR="0083310D" w:rsidRDefault="0083310D" w:rsidP="00126C13"/>
        </w:tc>
        <w:tc>
          <w:tcPr>
            <w:tcW w:w="7830" w:type="dxa"/>
          </w:tcPr>
          <w:p w14:paraId="65ACF5BB" w14:textId="77777777" w:rsidR="0083310D" w:rsidRDefault="0083310D" w:rsidP="00126C13"/>
        </w:tc>
        <w:tc>
          <w:tcPr>
            <w:tcW w:w="2794" w:type="dxa"/>
          </w:tcPr>
          <w:p w14:paraId="375C02DE" w14:textId="77777777" w:rsidR="0083310D" w:rsidRDefault="0083310D"/>
        </w:tc>
      </w:tr>
      <w:tr w:rsidR="00AC370D" w14:paraId="4D9B203E" w14:textId="77777777" w:rsidTr="00090767">
        <w:trPr>
          <w:trHeight w:val="601"/>
        </w:trPr>
        <w:tc>
          <w:tcPr>
            <w:tcW w:w="2605" w:type="dxa"/>
          </w:tcPr>
          <w:p w14:paraId="7DC596B2" w14:textId="77777777" w:rsidR="00AC370D" w:rsidRDefault="00AC370D" w:rsidP="00126C13"/>
        </w:tc>
        <w:tc>
          <w:tcPr>
            <w:tcW w:w="7830" w:type="dxa"/>
          </w:tcPr>
          <w:p w14:paraId="203337C2" w14:textId="77777777" w:rsidR="00AC370D" w:rsidRDefault="00AC370D" w:rsidP="00126C13"/>
        </w:tc>
        <w:tc>
          <w:tcPr>
            <w:tcW w:w="2794" w:type="dxa"/>
          </w:tcPr>
          <w:p w14:paraId="67EEC226" w14:textId="77777777" w:rsidR="00AC370D" w:rsidRDefault="00AC370D"/>
        </w:tc>
      </w:tr>
      <w:tr w:rsidR="00AC370D" w14:paraId="0B53F567" w14:textId="77777777" w:rsidTr="00090767">
        <w:trPr>
          <w:trHeight w:val="601"/>
        </w:trPr>
        <w:tc>
          <w:tcPr>
            <w:tcW w:w="2605" w:type="dxa"/>
          </w:tcPr>
          <w:p w14:paraId="5330CEB4" w14:textId="77777777" w:rsidR="00AC370D" w:rsidRDefault="00AC370D" w:rsidP="00126C13"/>
        </w:tc>
        <w:tc>
          <w:tcPr>
            <w:tcW w:w="7830" w:type="dxa"/>
          </w:tcPr>
          <w:p w14:paraId="1276A39D" w14:textId="77777777" w:rsidR="00AC370D" w:rsidRDefault="00AC370D" w:rsidP="00126C13"/>
        </w:tc>
        <w:tc>
          <w:tcPr>
            <w:tcW w:w="2794" w:type="dxa"/>
          </w:tcPr>
          <w:p w14:paraId="6C6F77CD" w14:textId="77777777" w:rsidR="00AC370D" w:rsidRDefault="00AC370D"/>
        </w:tc>
      </w:tr>
      <w:tr w:rsidR="00AC370D" w14:paraId="4A14D3D4" w14:textId="77777777" w:rsidTr="00090767">
        <w:trPr>
          <w:trHeight w:val="601"/>
        </w:trPr>
        <w:tc>
          <w:tcPr>
            <w:tcW w:w="2605" w:type="dxa"/>
          </w:tcPr>
          <w:p w14:paraId="2EFA22B2" w14:textId="77777777" w:rsidR="00AC370D" w:rsidRDefault="00AC370D" w:rsidP="00126C13"/>
        </w:tc>
        <w:tc>
          <w:tcPr>
            <w:tcW w:w="7830" w:type="dxa"/>
          </w:tcPr>
          <w:p w14:paraId="4D11DBEF" w14:textId="77777777" w:rsidR="00AC370D" w:rsidRDefault="00AC370D" w:rsidP="00126C13"/>
        </w:tc>
        <w:tc>
          <w:tcPr>
            <w:tcW w:w="2794" w:type="dxa"/>
          </w:tcPr>
          <w:p w14:paraId="412F2E6D" w14:textId="77777777" w:rsidR="00AC370D" w:rsidRDefault="00AC370D"/>
        </w:tc>
      </w:tr>
      <w:tr w:rsidR="00AC370D" w14:paraId="540DFB6C" w14:textId="77777777" w:rsidTr="00090767">
        <w:trPr>
          <w:trHeight w:val="601"/>
        </w:trPr>
        <w:tc>
          <w:tcPr>
            <w:tcW w:w="2605" w:type="dxa"/>
          </w:tcPr>
          <w:p w14:paraId="1C0F49C1" w14:textId="77777777" w:rsidR="00AC370D" w:rsidRDefault="00AC370D" w:rsidP="00126C13"/>
        </w:tc>
        <w:tc>
          <w:tcPr>
            <w:tcW w:w="7830" w:type="dxa"/>
          </w:tcPr>
          <w:p w14:paraId="118D2D82" w14:textId="77777777" w:rsidR="00AC370D" w:rsidRDefault="00AC370D" w:rsidP="00126C13"/>
        </w:tc>
        <w:tc>
          <w:tcPr>
            <w:tcW w:w="2794" w:type="dxa"/>
          </w:tcPr>
          <w:p w14:paraId="70179723" w14:textId="77777777" w:rsidR="00AC370D" w:rsidRDefault="00AC370D"/>
        </w:tc>
      </w:tr>
      <w:tr w:rsidR="00AC370D" w14:paraId="50D15EBD" w14:textId="77777777" w:rsidTr="00090767">
        <w:trPr>
          <w:trHeight w:val="642"/>
        </w:trPr>
        <w:tc>
          <w:tcPr>
            <w:tcW w:w="2605" w:type="dxa"/>
          </w:tcPr>
          <w:p w14:paraId="32CA6A96" w14:textId="77777777" w:rsidR="0083310D" w:rsidRDefault="0083310D" w:rsidP="00126C13"/>
        </w:tc>
        <w:tc>
          <w:tcPr>
            <w:tcW w:w="7830" w:type="dxa"/>
          </w:tcPr>
          <w:p w14:paraId="1A67DBBB" w14:textId="77777777" w:rsidR="0083310D" w:rsidRDefault="0083310D" w:rsidP="00126C13"/>
        </w:tc>
        <w:tc>
          <w:tcPr>
            <w:tcW w:w="2794" w:type="dxa"/>
          </w:tcPr>
          <w:p w14:paraId="1D65433E" w14:textId="77777777" w:rsidR="0083310D" w:rsidRDefault="0083310D"/>
        </w:tc>
      </w:tr>
    </w:tbl>
    <w:p w14:paraId="092B8934" w14:textId="77777777" w:rsidR="00E76D1E" w:rsidRPr="00283CCA" w:rsidRDefault="00E76D1E" w:rsidP="00126C13">
      <w:pPr>
        <w:pStyle w:val="NoSpacing"/>
      </w:pPr>
    </w:p>
    <w:p w14:paraId="066A2334" w14:textId="77777777" w:rsidR="00E76D1E" w:rsidRDefault="00E76D1E">
      <w:pPr>
        <w:pStyle w:val="Title"/>
        <w:sectPr w:rsidR="00E76D1E" w:rsidSect="00090767">
          <w:pgSz w:w="15840" w:h="12240" w:orient="landscape"/>
          <w:pgMar w:top="1440" w:right="1440" w:bottom="1440" w:left="1440" w:header="720" w:footer="720" w:gutter="0"/>
          <w:cols w:space="720"/>
          <w:docGrid w:linePitch="360"/>
        </w:sectPr>
      </w:pPr>
    </w:p>
    <w:p w14:paraId="73471869" w14:textId="31493DA4" w:rsidR="00A00BD7" w:rsidRPr="003B2F0A" w:rsidRDefault="00A00BD7">
      <w:pPr>
        <w:pStyle w:val="Title"/>
      </w:pPr>
      <w:bookmarkStart w:id="72" w:name="_Toc67313880"/>
      <w:r w:rsidRPr="003B2F0A">
        <w:lastRenderedPageBreak/>
        <w:t xml:space="preserve">Module </w:t>
      </w:r>
      <w:r w:rsidR="001962A2">
        <w:t>7</w:t>
      </w:r>
      <w:r w:rsidRPr="003B2F0A">
        <w:t xml:space="preserve">: </w:t>
      </w:r>
      <w:r w:rsidR="00FF3838" w:rsidRPr="003B2F0A">
        <w:t>Cost</w:t>
      </w:r>
      <w:r w:rsidR="00E61106" w:rsidRPr="003B2F0A">
        <w:t xml:space="preserve"> data collection and </w:t>
      </w:r>
      <w:bookmarkEnd w:id="69"/>
      <w:r w:rsidR="00710CCE" w:rsidRPr="003B2F0A">
        <w:t>calculations</w:t>
      </w:r>
      <w:bookmarkEnd w:id="72"/>
    </w:p>
    <w:p w14:paraId="54A07AE3" w14:textId="77777777" w:rsidR="00AC370D" w:rsidRPr="00A505A7" w:rsidRDefault="00AC370D" w:rsidP="00A505A7">
      <w:pPr>
        <w:pStyle w:val="Heading2"/>
      </w:pPr>
      <w:r w:rsidRPr="00A505A7">
        <w:t>Overview</w:t>
      </w:r>
    </w:p>
    <w:p w14:paraId="2B9735A0" w14:textId="17DB359D" w:rsidR="00AC370D" w:rsidRDefault="00AC370D" w:rsidP="00090767">
      <w:pPr>
        <w:spacing w:line="240" w:lineRule="auto"/>
      </w:pPr>
      <w:r>
        <w:t>In this module, you will collect</w:t>
      </w:r>
      <w:r w:rsidR="00516381">
        <w:t xml:space="preserve"> information on the costs of line items identified in Module </w:t>
      </w:r>
      <w:r w:rsidR="00172DFB">
        <w:t>5</w:t>
      </w:r>
      <w:r w:rsidR="00516381">
        <w:t xml:space="preserve">, as total costs </w:t>
      </w:r>
      <w:r w:rsidR="004A679F">
        <w:t>and/</w:t>
      </w:r>
      <w:r w:rsidR="00516381">
        <w:t>or as quantities and unit costs</w:t>
      </w:r>
      <w:r w:rsidR="004A679F">
        <w:t>, depending on the costing purpose and level of detail required.</w:t>
      </w:r>
    </w:p>
    <w:p w14:paraId="62F108D3" w14:textId="4BAC993F" w:rsidR="00AC370D" w:rsidRDefault="00AC370D" w:rsidP="00126C13">
      <w:pPr>
        <w:spacing w:line="240" w:lineRule="auto"/>
      </w:pPr>
      <w:r>
        <w:t xml:space="preserve">This module contains </w:t>
      </w:r>
      <w:r w:rsidR="00E357E7">
        <w:t>3</w:t>
      </w:r>
      <w:r>
        <w:t xml:space="preserve"> worksheet</w:t>
      </w:r>
      <w:r w:rsidR="00E357E7">
        <w:t>s</w:t>
      </w:r>
      <w:r>
        <w:t>, which should be repeated for each environmental health service:</w:t>
      </w:r>
    </w:p>
    <w:p w14:paraId="377FE3FF" w14:textId="77493ED9" w:rsidR="004A679F" w:rsidRDefault="004A679F" w:rsidP="00DC2B0C">
      <w:pPr>
        <w:pStyle w:val="ListParagraph"/>
        <w:numPr>
          <w:ilvl w:val="0"/>
          <w:numId w:val="17"/>
        </w:numPr>
        <w:spacing w:line="240" w:lineRule="auto"/>
      </w:pPr>
      <w:r>
        <w:t>Worksheet 7.1: Review and revise costs data collection plan</w:t>
      </w:r>
      <w:r w:rsidR="003645CE">
        <w:t>, develop data collection tools</w:t>
      </w:r>
    </w:p>
    <w:p w14:paraId="2DC11765" w14:textId="77777777" w:rsidR="004A679F" w:rsidRDefault="004A679F" w:rsidP="00DC2B0C">
      <w:pPr>
        <w:pStyle w:val="ListParagraph"/>
        <w:numPr>
          <w:ilvl w:val="0"/>
          <w:numId w:val="17"/>
        </w:numPr>
        <w:spacing w:line="240" w:lineRule="auto"/>
      </w:pPr>
      <w:r>
        <w:t>Worksheet 7.2: Pilot test and revise data collection tools</w:t>
      </w:r>
    </w:p>
    <w:p w14:paraId="1DB2487E" w14:textId="28786AD4" w:rsidR="004A679F" w:rsidRDefault="004A679F" w:rsidP="00DC2B0C">
      <w:pPr>
        <w:pStyle w:val="ListParagraph"/>
        <w:numPr>
          <w:ilvl w:val="0"/>
          <w:numId w:val="17"/>
        </w:numPr>
        <w:spacing w:line="240" w:lineRule="auto"/>
      </w:pPr>
      <w:r>
        <w:t>Worksheet 7.3: Collect and calculate costs information</w:t>
      </w:r>
    </w:p>
    <w:p w14:paraId="2B0E015B" w14:textId="7FEDFDCB" w:rsidR="004A679F" w:rsidRDefault="00AC370D" w:rsidP="00090767">
      <w:pPr>
        <w:spacing w:line="240" w:lineRule="auto"/>
      </w:pPr>
      <w:r w:rsidRPr="00090767">
        <w:rPr>
          <w:b/>
          <w:bCs/>
        </w:rPr>
        <w:t xml:space="preserve">Worksheet </w:t>
      </w:r>
      <w:r w:rsidR="004A679F" w:rsidRPr="004A679F">
        <w:rPr>
          <w:b/>
          <w:bCs/>
        </w:rPr>
        <w:t>7</w:t>
      </w:r>
      <w:r w:rsidRPr="00090767">
        <w:rPr>
          <w:b/>
          <w:bCs/>
        </w:rPr>
        <w:t>.</w:t>
      </w:r>
      <w:r w:rsidR="004A679F" w:rsidRPr="004A679F">
        <w:rPr>
          <w:b/>
          <w:bCs/>
        </w:rPr>
        <w:t xml:space="preserve">1 </w:t>
      </w:r>
      <w:r w:rsidR="004A679F">
        <w:t xml:space="preserve">contains instructions to review and revise the data collection plan generated in Module 3. You will add a section on data collection tools to support costs data collection through records review and/or interviews, as matches your costing approach. Guidance and examples to support tool development are included in this worksheet. </w:t>
      </w:r>
    </w:p>
    <w:p w14:paraId="1BDECB85" w14:textId="45C2B16D" w:rsidR="004A679F" w:rsidRDefault="004A679F" w:rsidP="00090767">
      <w:pPr>
        <w:spacing w:line="240" w:lineRule="auto"/>
      </w:pPr>
      <w:r w:rsidRPr="004A679F">
        <w:rPr>
          <w:b/>
          <w:bCs/>
        </w:rPr>
        <w:t>Worksheet 7.2</w:t>
      </w:r>
      <w:r>
        <w:t xml:space="preserve"> contains instructions for pilot testing data collection tools and revising as necessary</w:t>
      </w:r>
    </w:p>
    <w:p w14:paraId="53EC6E5A" w14:textId="65953ACA" w:rsidR="00AC370D" w:rsidRDefault="004A679F" w:rsidP="00126C13">
      <w:pPr>
        <w:spacing w:line="240" w:lineRule="auto"/>
      </w:pPr>
      <w:r w:rsidRPr="004A679F">
        <w:rPr>
          <w:b/>
          <w:bCs/>
        </w:rPr>
        <w:t>Worksheet 7.3</w:t>
      </w:r>
      <w:r>
        <w:t xml:space="preserve"> contains instructions for executing costs data collection and calculating total environmental health service delivery costs using the data collection plan and tools from Worksheet 7.1</w:t>
      </w:r>
    </w:p>
    <w:p w14:paraId="28FD460E" w14:textId="68314661" w:rsidR="008B3730" w:rsidRDefault="008B3730" w:rsidP="00090767">
      <w:pPr>
        <w:spacing w:line="240" w:lineRule="auto"/>
      </w:pPr>
      <w:r>
        <w:t>These worksheets should be completed sequentially.</w:t>
      </w:r>
    </w:p>
    <w:p w14:paraId="628DDB93" w14:textId="77777777" w:rsidR="00AC370D" w:rsidRDefault="00AC370D" w:rsidP="00A505A7">
      <w:pPr>
        <w:pStyle w:val="Heading2"/>
      </w:pPr>
      <w:r>
        <w:t>Instructions</w:t>
      </w:r>
    </w:p>
    <w:p w14:paraId="7F379C6D" w14:textId="77777777" w:rsidR="005A044D" w:rsidRDefault="00700808" w:rsidP="00126C13">
      <w:pPr>
        <w:spacing w:line="240" w:lineRule="auto"/>
      </w:pPr>
      <w:r>
        <w:t>Use the worksheets guides in this section at least once for each environmental health service.</w:t>
      </w:r>
      <w:r w:rsidR="00ED7098">
        <w:t xml:space="preserve"> </w:t>
      </w:r>
    </w:p>
    <w:p w14:paraId="4342AEDE" w14:textId="575A5908" w:rsidR="00ED7098" w:rsidRDefault="00700808" w:rsidP="00126C13">
      <w:pPr>
        <w:spacing w:line="240" w:lineRule="auto"/>
      </w:pPr>
      <w:r>
        <w:t xml:space="preserve">Worksheets 7.1 and 7.2 should be completed by stakeholders who designed the data collection plan in Module 3, as well as any data collectors who completed Modules 5 and 6. </w:t>
      </w:r>
      <w:r w:rsidR="005A044D">
        <w:t>Iterate these worksheets as necessary to design appropriate data collection tools. Document all iterations and attach to this module.</w:t>
      </w:r>
    </w:p>
    <w:p w14:paraId="24DDB411" w14:textId="78E93B86" w:rsidR="006207A4" w:rsidRDefault="005A044D" w:rsidP="00126C13">
      <w:pPr>
        <w:spacing w:line="240" w:lineRule="auto"/>
      </w:pPr>
      <w:r>
        <w:t>Worksheet 7.3 should be completed with</w:t>
      </w:r>
      <w:r w:rsidR="00700808">
        <w:t xml:space="preserve"> informants </w:t>
      </w:r>
      <w:r w:rsidR="00C354B0">
        <w:t>who have</w:t>
      </w:r>
      <w:r w:rsidR="00700808">
        <w:t xml:space="preserve"> knowledge of the costs of line items used in environmental health service delivery. These may be service-specific experts, accountants, or procurement and logistics officers. Reference key</w:t>
      </w:r>
      <w:r w:rsidR="006207A4">
        <w:t xml:space="preserve"> informant</w:t>
      </w:r>
      <w:r w:rsidR="00700808">
        <w:t>s</w:t>
      </w:r>
      <w:r w:rsidR="006207A4">
        <w:t xml:space="preserve"> identified in Module 2 Worksheets 2.1 and 2.2</w:t>
      </w:r>
      <w:r w:rsidR="00700808">
        <w:t>. If all the necessary information cannot be obtained from a single informant, you may iterate Module 2 to identify additional informants</w:t>
      </w:r>
      <w:r>
        <w:t>. Enter</w:t>
      </w:r>
      <w:r w:rsidR="006207A4">
        <w:t xml:space="preserve"> information directly into the spreadsheet, or take notes separately for later data entry. </w:t>
      </w:r>
      <w:r w:rsidR="00700808">
        <w:t>For data collection approaches using records review, attach records themselves to Worksheet 7.3, or document where records may be found for later reference if necessary. Where possible, we recommend digitizing</w:t>
      </w:r>
      <w:r w:rsidR="00ED7098">
        <w:t xml:space="preserve"> non-electronic</w:t>
      </w:r>
      <w:r w:rsidR="00700808">
        <w:t xml:space="preserve"> records. </w:t>
      </w:r>
      <w:r w:rsidR="00ED7098">
        <w:t xml:space="preserve">For data collection approaches using interviews and surveys, </w:t>
      </w:r>
      <w:r w:rsidR="006207A4">
        <w:t>we recommend audio-recording all interviews so that recordings may be reviewed later for clarification or to extract additional detail.</w:t>
      </w:r>
    </w:p>
    <w:p w14:paraId="4B7C415A" w14:textId="77777777" w:rsidR="002F2024" w:rsidRDefault="002F2024" w:rsidP="00090767">
      <w:pPr>
        <w:pStyle w:val="Heading1"/>
        <w:spacing w:line="240" w:lineRule="auto"/>
        <w:sectPr w:rsidR="002F2024" w:rsidSect="00C32745">
          <w:headerReference w:type="default" r:id="rId49"/>
          <w:pgSz w:w="12240" w:h="15840"/>
          <w:pgMar w:top="1440" w:right="1440" w:bottom="1440" w:left="1440" w:header="720" w:footer="720" w:gutter="0"/>
          <w:cols w:space="720"/>
          <w:docGrid w:linePitch="360"/>
        </w:sectPr>
      </w:pPr>
    </w:p>
    <w:p w14:paraId="328C3E9A" w14:textId="371129B9" w:rsidR="00385817" w:rsidRDefault="00E0308A" w:rsidP="00090767">
      <w:pPr>
        <w:pStyle w:val="Heading1"/>
        <w:spacing w:line="240" w:lineRule="auto"/>
      </w:pPr>
      <w:bookmarkStart w:id="73" w:name="_Toc67313881"/>
      <w:r>
        <w:lastRenderedPageBreak/>
        <w:t xml:space="preserve">Worksheet </w:t>
      </w:r>
      <w:r w:rsidR="004A679F">
        <w:t>7</w:t>
      </w:r>
      <w:r>
        <w:t xml:space="preserve">.1: </w:t>
      </w:r>
      <w:r w:rsidR="00385817">
        <w:t>Review and revise costs data collection plan</w:t>
      </w:r>
      <w:r w:rsidR="003645CE">
        <w:t>, develop data collection tools</w:t>
      </w:r>
      <w:bookmarkEnd w:id="73"/>
    </w:p>
    <w:p w14:paraId="680E49FA" w14:textId="12941EEF" w:rsidR="00385817" w:rsidRDefault="00385817" w:rsidP="004510A2">
      <w:pPr>
        <w:pStyle w:val="Heading3"/>
      </w:pPr>
      <w:r>
        <w:t>Review and revise</w:t>
      </w:r>
    </w:p>
    <w:p w14:paraId="48CCE90B" w14:textId="269D7BF1" w:rsidR="00385817" w:rsidRDefault="00385817" w:rsidP="00090767">
      <w:pPr>
        <w:spacing w:line="240" w:lineRule="auto"/>
      </w:pPr>
      <w:r>
        <w:t xml:space="preserve">Review the costs data collection plan developed in Worksheet </w:t>
      </w:r>
      <w:r w:rsidR="00A505A7">
        <w:t>3.2</w:t>
      </w:r>
      <w:r>
        <w:t xml:space="preserve">. Make any </w:t>
      </w:r>
      <w:r w:rsidR="00C354B0">
        <w:t xml:space="preserve">necessary </w:t>
      </w:r>
      <w:r>
        <w:t>revisions based on learnings from prior modules.</w:t>
      </w:r>
    </w:p>
    <w:p w14:paraId="74736165" w14:textId="770ED494" w:rsidR="00385817" w:rsidRDefault="00385817" w:rsidP="004510A2">
      <w:pPr>
        <w:pStyle w:val="Heading3"/>
      </w:pPr>
      <w:r>
        <w:t>Develop data collection tools</w:t>
      </w:r>
    </w:p>
    <w:p w14:paraId="3731BE20" w14:textId="5352D658" w:rsidR="00F532D5" w:rsidRPr="009D5FB2" w:rsidRDefault="00385817" w:rsidP="00090767">
      <w:pPr>
        <w:spacing w:line="240" w:lineRule="auto"/>
      </w:pPr>
      <w:r>
        <w:t xml:space="preserve">For each line item listed in your spreadsheet, you will need to determine its cost, either as a total cost or a function of quantity and unit price. The specific tool used to collect this information will depend on the costing approach and level of detail required. </w:t>
      </w:r>
    </w:p>
    <w:p w14:paraId="1387C153" w14:textId="1C604FA2" w:rsidR="00F6546C" w:rsidRDefault="00B5416A" w:rsidP="00090767">
      <w:pPr>
        <w:tabs>
          <w:tab w:val="left" w:pos="5341"/>
        </w:tabs>
        <w:spacing w:line="240" w:lineRule="auto"/>
      </w:pPr>
      <w:r w:rsidRPr="00090767">
        <w:t>For records review</w:t>
      </w:r>
      <w:r w:rsidRPr="00F6546C">
        <w:t>, you will need codebooks and decision rules to identify relevant expenses.</w:t>
      </w:r>
      <w:r w:rsidR="00F6546C" w:rsidRPr="00090767">
        <w:t xml:space="preserve"> </w:t>
      </w:r>
      <w:r w:rsidRPr="00F6546C">
        <w:t>For surveys and interviews, you will need questions to ask participants.</w:t>
      </w:r>
      <w:r w:rsidR="00EB6DC4" w:rsidRPr="00F6546C">
        <w:t xml:space="preserve"> </w:t>
      </w:r>
      <w:r w:rsidR="00F6546C" w:rsidRPr="00283CCA">
        <w:t xml:space="preserve">When drafting </w:t>
      </w:r>
      <w:r w:rsidR="00F6546C">
        <w:t>survey questions</w:t>
      </w:r>
      <w:r w:rsidR="00F6546C" w:rsidRPr="00283CCA">
        <w:t xml:space="preserve">, consider the level of detail necessary. Asking participants to, for example, estimate </w:t>
      </w:r>
      <w:r w:rsidR="004D1B12">
        <w:t xml:space="preserve">the </w:t>
      </w:r>
      <w:r w:rsidR="00F6546C" w:rsidRPr="00283CCA">
        <w:t>average yearly salary for a cleaner will be less precise than asking each cleaner their monthly salary.</w:t>
      </w:r>
      <w:r w:rsidR="00F6546C">
        <w:t xml:space="preserve"> Longer recall periods will be more prone to error, but shorter time periods may not capture all relevant costs or variation in costs over time.</w:t>
      </w:r>
    </w:p>
    <w:p w14:paraId="2A0E3AC3" w14:textId="68F0224C" w:rsidR="00CB1200" w:rsidRDefault="00EB6DC4" w:rsidP="00090767">
      <w:pPr>
        <w:spacing w:line="240" w:lineRule="auto"/>
      </w:pPr>
      <w:r w:rsidRPr="00F6546C">
        <w:t>Samples for each are provided below as guidance, but we encourage you to adapt them to your needs.</w:t>
      </w:r>
      <w:r w:rsidR="00DA0BD0" w:rsidRPr="00DA0BD0">
        <w:t xml:space="preserve"> </w:t>
      </w:r>
      <w:r w:rsidR="00DA0BD0">
        <w:t>If you are using a mixture of approaches, you will need to develop multiple tools</w:t>
      </w:r>
      <w:r w:rsidR="00C354B0">
        <w:t xml:space="preserve"> </w:t>
      </w:r>
    </w:p>
    <w:p w14:paraId="4D2770B4" w14:textId="60E66F6C" w:rsidR="003C6D75" w:rsidRPr="00CB1200" w:rsidRDefault="003C6D75" w:rsidP="00090767">
      <w:pPr>
        <w:spacing w:line="240" w:lineRule="auto"/>
        <w:ind w:left="720"/>
      </w:pPr>
      <w:r w:rsidRPr="00CB1200">
        <w:t xml:space="preserve">Remember that </w:t>
      </w:r>
      <w:r w:rsidRPr="00090767">
        <w:rPr>
          <w:b/>
          <w:bCs/>
        </w:rPr>
        <w:t>the goal of the data collection tool is to generate information on total costs or quantities and unit prices</w:t>
      </w:r>
      <w:r w:rsidRPr="00CB1200">
        <w:t xml:space="preserve"> for all line items recorded in the costing spreadsheet</w:t>
      </w:r>
      <w:r w:rsidRPr="0081681A">
        <w:t>.</w:t>
      </w:r>
      <w:r w:rsidR="00DA0BD0" w:rsidRPr="00CB1200">
        <w:rPr>
          <w:b/>
          <w:bCs/>
        </w:rPr>
        <w:t xml:space="preserve"> </w:t>
      </w:r>
      <w:r w:rsidR="00DA0BD0" w:rsidRPr="00090767">
        <w:t>Review the costing spreadsheet before developing your tool(s).</w:t>
      </w:r>
    </w:p>
    <w:p w14:paraId="2F65BFE6" w14:textId="5F60A0D1" w:rsidR="00E357E7" w:rsidRDefault="00CB1200" w:rsidP="00126C13">
      <w:pPr>
        <w:spacing w:line="240" w:lineRule="auto"/>
      </w:pPr>
      <w:r>
        <w:t xml:space="preserve">Once you have finished your tool development, proceed to pilot testing in Worksheet </w:t>
      </w:r>
      <w:r w:rsidR="00AC675D">
        <w:t>7</w:t>
      </w:r>
      <w:r>
        <w:t>.2.</w:t>
      </w:r>
    </w:p>
    <w:p w14:paraId="57D2A003" w14:textId="77777777" w:rsidR="00E357E7" w:rsidRDefault="00E357E7" w:rsidP="00126C13">
      <w:pPr>
        <w:spacing w:line="240" w:lineRule="auto"/>
      </w:pPr>
      <w:r>
        <w:br w:type="page"/>
      </w:r>
    </w:p>
    <w:p w14:paraId="0025719E" w14:textId="0FD311FD" w:rsidR="00FF740E" w:rsidRDefault="00FF740E" w:rsidP="00090767">
      <w:pPr>
        <w:pStyle w:val="Heading3"/>
      </w:pPr>
      <w:r>
        <w:lastRenderedPageBreak/>
        <w:t>Sample codebook</w:t>
      </w:r>
      <w:r w:rsidR="003B32DB">
        <w:t xml:space="preserve"> for records review</w:t>
      </w:r>
    </w:p>
    <w:tbl>
      <w:tblPr>
        <w:tblStyle w:val="TableGrid"/>
        <w:tblW w:w="0" w:type="auto"/>
        <w:tblLook w:val="04A0" w:firstRow="1" w:lastRow="0" w:firstColumn="1" w:lastColumn="0" w:noHBand="0" w:noVBand="1"/>
      </w:tblPr>
      <w:tblGrid>
        <w:gridCol w:w="1525"/>
        <w:gridCol w:w="3240"/>
        <w:gridCol w:w="4585"/>
      </w:tblGrid>
      <w:tr w:rsidR="00FF740E" w14:paraId="10D29469" w14:textId="77777777" w:rsidTr="00090767">
        <w:tc>
          <w:tcPr>
            <w:tcW w:w="1525" w:type="dxa"/>
          </w:tcPr>
          <w:p w14:paraId="540CB691" w14:textId="3744DB65" w:rsidR="00FF740E" w:rsidRDefault="00FF740E">
            <w:pPr>
              <w:rPr>
                <w:b/>
                <w:bCs/>
              </w:rPr>
            </w:pPr>
            <w:r>
              <w:rPr>
                <w:b/>
                <w:bCs/>
              </w:rPr>
              <w:t>Code</w:t>
            </w:r>
          </w:p>
        </w:tc>
        <w:tc>
          <w:tcPr>
            <w:tcW w:w="3240" w:type="dxa"/>
          </w:tcPr>
          <w:p w14:paraId="06C4B298" w14:textId="2328E398" w:rsidR="00FF740E" w:rsidRDefault="00FF740E">
            <w:pPr>
              <w:rPr>
                <w:b/>
                <w:bCs/>
              </w:rPr>
            </w:pPr>
            <w:r>
              <w:rPr>
                <w:b/>
                <w:bCs/>
              </w:rPr>
              <w:t>Values</w:t>
            </w:r>
          </w:p>
        </w:tc>
        <w:tc>
          <w:tcPr>
            <w:tcW w:w="4585" w:type="dxa"/>
          </w:tcPr>
          <w:p w14:paraId="4304237F" w14:textId="0345FF3C" w:rsidR="00FF740E" w:rsidRDefault="00FF740E">
            <w:pPr>
              <w:rPr>
                <w:b/>
                <w:bCs/>
              </w:rPr>
            </w:pPr>
            <w:r>
              <w:rPr>
                <w:b/>
                <w:bCs/>
              </w:rPr>
              <w:t>Notes / Decision rules</w:t>
            </w:r>
          </w:p>
        </w:tc>
      </w:tr>
      <w:tr w:rsidR="00FF740E" w14:paraId="0FBC774B" w14:textId="77777777" w:rsidTr="00090767">
        <w:tc>
          <w:tcPr>
            <w:tcW w:w="1525" w:type="dxa"/>
          </w:tcPr>
          <w:p w14:paraId="79942861" w14:textId="006C96C4" w:rsidR="00FF740E" w:rsidRPr="00090767" w:rsidRDefault="00FF740E" w:rsidP="00126C13">
            <w:r w:rsidRPr="00090767">
              <w:t>Water-related</w:t>
            </w:r>
          </w:p>
        </w:tc>
        <w:tc>
          <w:tcPr>
            <w:tcW w:w="3240" w:type="dxa"/>
          </w:tcPr>
          <w:p w14:paraId="43DDFFD5" w14:textId="60AED0A4" w:rsidR="00FF740E" w:rsidRPr="00090767" w:rsidRDefault="00FF740E" w:rsidP="00126C13">
            <w:r w:rsidRPr="00090767">
              <w:t>1=water related, 0=non-water related</w:t>
            </w:r>
          </w:p>
        </w:tc>
        <w:tc>
          <w:tcPr>
            <w:tcW w:w="4585" w:type="dxa"/>
          </w:tcPr>
          <w:p w14:paraId="36AC6C1D" w14:textId="087F1BB3" w:rsidR="00FF740E" w:rsidRPr="00090767" w:rsidRDefault="00FF740E">
            <w:r>
              <w:t>Eligible water-related expenses are for borehole, drinking water, water at point of care, and water tower. Taps/sinks in sluice-room coded under cleaning</w:t>
            </w:r>
            <w:r w:rsidR="00C354B0">
              <w:t>.</w:t>
            </w:r>
          </w:p>
        </w:tc>
      </w:tr>
      <w:tr w:rsidR="00FF740E" w14:paraId="5A5727FB" w14:textId="77777777" w:rsidTr="00090767">
        <w:tc>
          <w:tcPr>
            <w:tcW w:w="1525" w:type="dxa"/>
          </w:tcPr>
          <w:p w14:paraId="4C393B28" w14:textId="19B300E0" w:rsidR="00FF740E" w:rsidRPr="00090767" w:rsidRDefault="00FF740E" w:rsidP="00126C13">
            <w:r w:rsidRPr="00090767">
              <w:t>Cost category</w:t>
            </w:r>
          </w:p>
        </w:tc>
        <w:tc>
          <w:tcPr>
            <w:tcW w:w="3240" w:type="dxa"/>
          </w:tcPr>
          <w:p w14:paraId="4A9F4F3D" w14:textId="5DB38755" w:rsidR="00FF740E" w:rsidRPr="00090767" w:rsidRDefault="00FF740E" w:rsidP="00126C13">
            <w:r>
              <w:t>1=capital hardware, 2=capital software, 3=capital maintenance</w:t>
            </w:r>
          </w:p>
        </w:tc>
        <w:tc>
          <w:tcPr>
            <w:tcW w:w="4585" w:type="dxa"/>
          </w:tcPr>
          <w:p w14:paraId="5CAFAB9A" w14:textId="786EFC44" w:rsidR="00FF740E" w:rsidRPr="00090767" w:rsidRDefault="00FF740E">
            <w:r>
              <w:t xml:space="preserve">Consult </w:t>
            </w:r>
            <w:r w:rsidR="003B32DB">
              <w:t>Table 1 for full definitions of costs categories</w:t>
            </w:r>
            <w:r w:rsidR="00C354B0">
              <w:t>.</w:t>
            </w:r>
          </w:p>
        </w:tc>
      </w:tr>
      <w:tr w:rsidR="003B32DB" w14:paraId="1FE89248" w14:textId="77777777" w:rsidTr="00090767">
        <w:tc>
          <w:tcPr>
            <w:tcW w:w="1525" w:type="dxa"/>
          </w:tcPr>
          <w:p w14:paraId="41A7C6CE" w14:textId="76662908" w:rsidR="003B32DB" w:rsidRPr="00FF740E" w:rsidRDefault="003B32DB" w:rsidP="00126C13">
            <w:r>
              <w:t>Description</w:t>
            </w:r>
          </w:p>
        </w:tc>
        <w:tc>
          <w:tcPr>
            <w:tcW w:w="3240" w:type="dxa"/>
          </w:tcPr>
          <w:p w14:paraId="5C829E0F" w14:textId="35280664" w:rsidR="003B32DB" w:rsidRDefault="003B32DB" w:rsidP="00126C13">
            <w:r>
              <w:t>Open response</w:t>
            </w:r>
          </w:p>
        </w:tc>
        <w:tc>
          <w:tcPr>
            <w:tcW w:w="4585" w:type="dxa"/>
          </w:tcPr>
          <w:p w14:paraId="19F67B65" w14:textId="0764E010" w:rsidR="003B32DB" w:rsidRDefault="003B32DB">
            <w:r>
              <w:t>Describe the type of item (e.g., water utility bill) using descriptions in the framework of expected expenses for non-piped water</w:t>
            </w:r>
            <w:r w:rsidR="00C354B0">
              <w:t>.</w:t>
            </w:r>
          </w:p>
        </w:tc>
      </w:tr>
    </w:tbl>
    <w:p w14:paraId="0A45D4CD" w14:textId="60A8A7C1" w:rsidR="00FF740E" w:rsidRPr="00090767" w:rsidRDefault="00FF740E" w:rsidP="00090767">
      <w:pPr>
        <w:spacing w:line="240" w:lineRule="auto"/>
        <w:rPr>
          <w:b/>
          <w:bCs/>
        </w:rPr>
      </w:pPr>
    </w:p>
    <w:p w14:paraId="57C1B359" w14:textId="045966EB" w:rsidR="00B5416A" w:rsidRDefault="00B5416A" w:rsidP="00090767">
      <w:pPr>
        <w:pStyle w:val="Heading3"/>
      </w:pPr>
      <w:r>
        <w:t xml:space="preserve">Sample </w:t>
      </w:r>
      <w:r w:rsidR="003B32DB">
        <w:t xml:space="preserve">interview/survey </w:t>
      </w:r>
      <w:r>
        <w:t>questions</w:t>
      </w:r>
    </w:p>
    <w:p w14:paraId="701C17D2" w14:textId="590B2C9C" w:rsidR="00385817" w:rsidRPr="00090767" w:rsidRDefault="00385817" w:rsidP="00090767">
      <w:pPr>
        <w:pStyle w:val="NoSpacing"/>
      </w:pPr>
      <w:r w:rsidRPr="009D5FB2">
        <w:t>Capital hardware</w:t>
      </w:r>
      <w:r w:rsidRPr="007009DC">
        <w:t xml:space="preserve"> &amp; c</w:t>
      </w:r>
      <w:r w:rsidRPr="00090767">
        <w:t>apital software</w:t>
      </w:r>
    </w:p>
    <w:p w14:paraId="1CBB4965" w14:textId="23457EDF" w:rsidR="003B32DB" w:rsidRDefault="003B32DB" w:rsidP="00DC2B0C">
      <w:pPr>
        <w:pStyle w:val="ListParagraph"/>
        <w:numPr>
          <w:ilvl w:val="0"/>
          <w:numId w:val="4"/>
        </w:numPr>
        <w:spacing w:line="240" w:lineRule="auto"/>
      </w:pPr>
      <w:r>
        <w:t>“When the [line item] was installed, how much did construction cost?”</w:t>
      </w:r>
    </w:p>
    <w:p w14:paraId="3C210648" w14:textId="693D85DC" w:rsidR="003B32DB" w:rsidRDefault="003B32DB" w:rsidP="00DC2B0C">
      <w:pPr>
        <w:pStyle w:val="ListParagraph"/>
        <w:numPr>
          <w:ilvl w:val="0"/>
          <w:numId w:val="4"/>
        </w:numPr>
        <w:spacing w:line="240" w:lineRule="auto"/>
      </w:pPr>
      <w:r>
        <w:t>“When the [line item] was purchased, how much did it cost?”</w:t>
      </w:r>
    </w:p>
    <w:p w14:paraId="00CAC290" w14:textId="099A65F0" w:rsidR="00385817" w:rsidRDefault="003B32DB" w:rsidP="00DC2B0C">
      <w:pPr>
        <w:pStyle w:val="ListParagraph"/>
        <w:numPr>
          <w:ilvl w:val="0"/>
          <w:numId w:val="4"/>
        </w:numPr>
        <w:spacing w:line="240" w:lineRule="auto"/>
      </w:pPr>
      <w:r>
        <w:t>“When trainings and assessments were done for [line item], what was the budget</w:t>
      </w:r>
      <w:r w:rsidR="00C354B0">
        <w:t xml:space="preserve"> for conducting them</w:t>
      </w:r>
      <w:r>
        <w:t>?”</w:t>
      </w:r>
    </w:p>
    <w:p w14:paraId="7D96B7BF" w14:textId="77777777" w:rsidR="00385817" w:rsidRPr="009D5FB2" w:rsidRDefault="00385817" w:rsidP="00090767">
      <w:pPr>
        <w:pStyle w:val="NoSpacing"/>
      </w:pPr>
      <w:r w:rsidRPr="009D5FB2">
        <w:t>Capital maintenance</w:t>
      </w:r>
    </w:p>
    <w:p w14:paraId="1A140563" w14:textId="7C4A09F7" w:rsidR="00385817" w:rsidRDefault="003B32DB" w:rsidP="00DC2B0C">
      <w:pPr>
        <w:pStyle w:val="ListParagraph"/>
        <w:numPr>
          <w:ilvl w:val="0"/>
          <w:numId w:val="12"/>
        </w:numPr>
        <w:spacing w:line="240" w:lineRule="auto"/>
      </w:pPr>
      <w:r>
        <w:t>“What was the total budget last year for [line item]?”</w:t>
      </w:r>
    </w:p>
    <w:p w14:paraId="6B1CA0B5" w14:textId="09C07DD8" w:rsidR="00F532D5" w:rsidRDefault="003B32DB" w:rsidP="00DC2B0C">
      <w:pPr>
        <w:pStyle w:val="ListParagraph"/>
        <w:numPr>
          <w:ilvl w:val="0"/>
          <w:numId w:val="12"/>
        </w:numPr>
        <w:spacing w:line="240" w:lineRule="auto"/>
      </w:pPr>
      <w:r>
        <w:t>“How much time do [maintenance workers] spent on [maintenance task] per week/month/year? What the average salary of [maintenance worker]?</w:t>
      </w:r>
      <w:r w:rsidR="00F532D5">
        <w:t xml:space="preserve"> In the past week/month/year, how much was spent on parts and tools for [maintenance task]?”</w:t>
      </w:r>
    </w:p>
    <w:p w14:paraId="0D1F74AB" w14:textId="77777777" w:rsidR="00385817" w:rsidRDefault="00385817" w:rsidP="00090767">
      <w:pPr>
        <w:pStyle w:val="NoSpacing"/>
      </w:pPr>
      <w:r>
        <w:t>Recurrent training</w:t>
      </w:r>
    </w:p>
    <w:p w14:paraId="5ACAD095" w14:textId="465E8C6F" w:rsidR="00F532D5" w:rsidRPr="009D5FB2" w:rsidRDefault="00F532D5" w:rsidP="00DC2B0C">
      <w:pPr>
        <w:pStyle w:val="ListParagraph"/>
        <w:numPr>
          <w:ilvl w:val="0"/>
          <w:numId w:val="13"/>
        </w:numPr>
        <w:spacing w:line="240" w:lineRule="auto"/>
      </w:pPr>
      <w:r>
        <w:t>What was the total budget for [line item] last year?</w:t>
      </w:r>
    </w:p>
    <w:p w14:paraId="3CCBC254" w14:textId="77777777" w:rsidR="00385817" w:rsidRDefault="00385817" w:rsidP="00090767">
      <w:pPr>
        <w:pStyle w:val="NoSpacing"/>
      </w:pPr>
      <w:r>
        <w:t>Consumables</w:t>
      </w:r>
    </w:p>
    <w:p w14:paraId="6FEAEEC6" w14:textId="08DB57A8" w:rsidR="00385817" w:rsidRDefault="00F532D5" w:rsidP="00DC2B0C">
      <w:pPr>
        <w:pStyle w:val="ListParagraph"/>
        <w:numPr>
          <w:ilvl w:val="0"/>
          <w:numId w:val="13"/>
        </w:numPr>
        <w:spacing w:line="240" w:lineRule="auto"/>
      </w:pPr>
      <w:r>
        <w:t>On average, how many [line item] do you purchase/use in a week/month/year? How much does a [line item] cost?</w:t>
      </w:r>
    </w:p>
    <w:p w14:paraId="5C5C5531" w14:textId="62364BAD" w:rsidR="00F532D5" w:rsidRDefault="00F532D5" w:rsidP="00DC2B0C">
      <w:pPr>
        <w:pStyle w:val="ListParagraph"/>
        <w:numPr>
          <w:ilvl w:val="0"/>
          <w:numId w:val="13"/>
        </w:numPr>
        <w:spacing w:line="240" w:lineRule="auto"/>
      </w:pPr>
      <w:r>
        <w:t>In the past week/month/year, how many [line item] did you use/purchase? How much does a [line item] cost?</w:t>
      </w:r>
    </w:p>
    <w:p w14:paraId="0F06141C" w14:textId="071D1D06" w:rsidR="00F532D5" w:rsidRDefault="00F532D5" w:rsidP="00DC2B0C">
      <w:pPr>
        <w:pStyle w:val="ListParagraph"/>
        <w:numPr>
          <w:ilvl w:val="0"/>
          <w:numId w:val="13"/>
        </w:numPr>
        <w:spacing w:line="240" w:lineRule="auto"/>
      </w:pPr>
      <w:r>
        <w:t>In the past week/month/year, how much did you spend on [line item]?</w:t>
      </w:r>
    </w:p>
    <w:p w14:paraId="22471F2B" w14:textId="0719E2C4" w:rsidR="00F532D5" w:rsidRDefault="00F532D5" w:rsidP="00DC2B0C">
      <w:pPr>
        <w:pStyle w:val="ListParagraph"/>
        <w:numPr>
          <w:ilvl w:val="0"/>
          <w:numId w:val="13"/>
        </w:numPr>
        <w:spacing w:line="240" w:lineRule="auto"/>
      </w:pPr>
      <w:r>
        <w:t>In an average year, how much do you spend on [line item]?</w:t>
      </w:r>
    </w:p>
    <w:p w14:paraId="22D70F1A" w14:textId="77777777" w:rsidR="00385817" w:rsidRDefault="00385817" w:rsidP="00090767">
      <w:pPr>
        <w:pStyle w:val="NoSpacing"/>
      </w:pPr>
      <w:r>
        <w:t>Personnel</w:t>
      </w:r>
    </w:p>
    <w:p w14:paraId="79A04CA6" w14:textId="036E49AB" w:rsidR="00385817" w:rsidRDefault="00F532D5" w:rsidP="00DC2B0C">
      <w:pPr>
        <w:pStyle w:val="ListParagraph"/>
        <w:numPr>
          <w:ilvl w:val="0"/>
          <w:numId w:val="10"/>
        </w:numPr>
        <w:spacing w:line="240" w:lineRule="auto"/>
      </w:pPr>
      <w:r>
        <w:t>What proportion of [personnel]’s duties are dedicated to [task]</w:t>
      </w:r>
      <w:r w:rsidR="00385817">
        <w:t>?</w:t>
      </w:r>
      <w:r>
        <w:t xml:space="preserve"> What is their monthly salary?</w:t>
      </w:r>
    </w:p>
    <w:p w14:paraId="15A97AF0" w14:textId="232F98F9" w:rsidR="00385817" w:rsidRPr="00E61106" w:rsidRDefault="00F532D5" w:rsidP="00DC2B0C">
      <w:pPr>
        <w:pStyle w:val="ListParagraph"/>
        <w:numPr>
          <w:ilvl w:val="0"/>
          <w:numId w:val="10"/>
        </w:numPr>
        <w:spacing w:line="240" w:lineRule="auto"/>
      </w:pPr>
      <w:r>
        <w:t>What proportion of [personnel]’s duties are dedicated to [task]? What the typical annual salary for this position?</w:t>
      </w:r>
    </w:p>
    <w:p w14:paraId="020F884B" w14:textId="3CAB6EBD" w:rsidR="00385817" w:rsidRPr="009D5FB2" w:rsidRDefault="00385817" w:rsidP="00090767">
      <w:pPr>
        <w:pStyle w:val="NoSpacing"/>
      </w:pPr>
      <w:r>
        <w:t>Direct support</w:t>
      </w:r>
    </w:p>
    <w:p w14:paraId="1AC86130" w14:textId="11C85C6D" w:rsidR="00F532D5" w:rsidRDefault="00F532D5" w:rsidP="00DC2B0C">
      <w:pPr>
        <w:pStyle w:val="ListParagraph"/>
        <w:numPr>
          <w:ilvl w:val="0"/>
          <w:numId w:val="10"/>
        </w:numPr>
        <w:spacing w:line="240" w:lineRule="auto"/>
      </w:pPr>
      <w:r>
        <w:t>What proportion of [personnel]’s duties are dedicated to [task]? What is their monthly salary?</w:t>
      </w:r>
    </w:p>
    <w:p w14:paraId="14452BBB" w14:textId="4E8E8256" w:rsidR="00F532D5" w:rsidRDefault="00F532D5" w:rsidP="00DC2B0C">
      <w:pPr>
        <w:pStyle w:val="ListParagraph"/>
        <w:numPr>
          <w:ilvl w:val="0"/>
          <w:numId w:val="10"/>
        </w:numPr>
        <w:spacing w:line="240" w:lineRule="auto"/>
      </w:pPr>
      <w:r>
        <w:t>What proportion of [personnel]’s duties are dedicated to [task]? What the typical annual salary for this position?</w:t>
      </w:r>
    </w:p>
    <w:p w14:paraId="4C2AF4AF" w14:textId="003C6250" w:rsidR="0060064D" w:rsidRDefault="0060064D" w:rsidP="00DC2B0C">
      <w:pPr>
        <w:pStyle w:val="ListParagraph"/>
        <w:numPr>
          <w:ilvl w:val="0"/>
          <w:numId w:val="10"/>
        </w:numPr>
        <w:spacing w:line="240" w:lineRule="auto"/>
      </w:pPr>
      <w:r>
        <w:t>What is the cost of tools and supplies associated with [line item]?</w:t>
      </w:r>
    </w:p>
    <w:p w14:paraId="057FA9EC" w14:textId="77777777" w:rsidR="00E61106" w:rsidRDefault="00E61106">
      <w:pPr>
        <w:spacing w:line="240" w:lineRule="auto"/>
        <w:sectPr w:rsidR="00E61106" w:rsidSect="00C32745">
          <w:headerReference w:type="default" r:id="rId50"/>
          <w:pgSz w:w="12240" w:h="15840"/>
          <w:pgMar w:top="1440" w:right="1440" w:bottom="1440" w:left="1440" w:header="720" w:footer="720" w:gutter="0"/>
          <w:cols w:space="720"/>
          <w:docGrid w:linePitch="360"/>
        </w:sectPr>
      </w:pPr>
    </w:p>
    <w:p w14:paraId="76F14918" w14:textId="196E445F" w:rsidR="00F6546C" w:rsidRDefault="00E61106" w:rsidP="00090767">
      <w:pPr>
        <w:pStyle w:val="Heading1"/>
        <w:spacing w:line="240" w:lineRule="auto"/>
      </w:pPr>
      <w:bookmarkStart w:id="74" w:name="_Toc67313882"/>
      <w:r>
        <w:lastRenderedPageBreak/>
        <w:t xml:space="preserve">Worksheet </w:t>
      </w:r>
      <w:r w:rsidR="004A679F">
        <w:t>7</w:t>
      </w:r>
      <w:r>
        <w:t>.</w:t>
      </w:r>
      <w:r w:rsidR="004A679F">
        <w:t>2</w:t>
      </w:r>
      <w:r>
        <w:t xml:space="preserve">: </w:t>
      </w:r>
      <w:r w:rsidR="00F6546C">
        <w:t>Pilot test</w:t>
      </w:r>
      <w:r w:rsidR="000F0571">
        <w:t xml:space="preserve"> and revise</w:t>
      </w:r>
      <w:r w:rsidR="00F6546C">
        <w:t xml:space="preserve"> data collection tools</w:t>
      </w:r>
      <w:bookmarkEnd w:id="74"/>
    </w:p>
    <w:p w14:paraId="093AF8DD" w14:textId="5386A2E9" w:rsidR="009A7A19" w:rsidRDefault="00CB1200" w:rsidP="00A505A7">
      <w:pPr>
        <w:pStyle w:val="Heading2"/>
      </w:pPr>
      <w:r>
        <w:t>I</w:t>
      </w:r>
      <w:r w:rsidR="00605279">
        <w:t>nstructions</w:t>
      </w:r>
    </w:p>
    <w:p w14:paraId="54E45B56" w14:textId="7C0C8FF4" w:rsidR="00E61106" w:rsidRDefault="00F6546C" w:rsidP="00090767">
      <w:pPr>
        <w:spacing w:line="240" w:lineRule="auto"/>
      </w:pPr>
      <w:proofErr w:type="gramStart"/>
      <w:r>
        <w:t>Pilot</w:t>
      </w:r>
      <w:proofErr w:type="gramEnd"/>
      <w:r>
        <w:t xml:space="preserve"> test your data collection plan with a subset of records or participants. For records review, select a subset of records that require coding (</w:t>
      </w:r>
      <w:r w:rsidR="00161262">
        <w:t>5</w:t>
      </w:r>
      <w:r>
        <w:t>-</w:t>
      </w:r>
      <w:r w:rsidR="00161262">
        <w:t>10</w:t>
      </w:r>
      <w:r>
        <w:t xml:space="preserve">% or enough to capture 20-30 relevant line items). For interviews and surveys, </w:t>
      </w:r>
      <w:r w:rsidR="001D508A">
        <w:t xml:space="preserve">administer your questions to </w:t>
      </w:r>
      <w:r w:rsidR="00161262">
        <w:t>3</w:t>
      </w:r>
      <w:r w:rsidR="001D508A">
        <w:t>-</w:t>
      </w:r>
      <w:r w:rsidR="00161262">
        <w:t>5</w:t>
      </w:r>
      <w:r w:rsidR="001D508A">
        <w:t xml:space="preserve"> participants.</w:t>
      </w:r>
    </w:p>
    <w:p w14:paraId="64AAC920" w14:textId="1785AF93" w:rsidR="009A7A19" w:rsidRDefault="009A7A19" w:rsidP="00090767">
      <w:pPr>
        <w:spacing w:line="240" w:lineRule="auto"/>
      </w:pPr>
      <w:r>
        <w:t>Enter the data you collected into the costing spreadsheet following the instructions in Worksheet 5.3, then answer the debrief questions below. Document your responses and attach them to this worksheet.</w:t>
      </w:r>
    </w:p>
    <w:p w14:paraId="0DAC75FB" w14:textId="51FAF9D1" w:rsidR="001D508A" w:rsidRDefault="009A7A19" w:rsidP="00090767">
      <w:pPr>
        <w:spacing w:line="240" w:lineRule="auto"/>
      </w:pPr>
      <w:r>
        <w:t>Allocate enough time for pilot testing to administer the data collection tool, enter the data into the spreadsheet, and complete the debrief below</w:t>
      </w:r>
      <w:r w:rsidR="00605279">
        <w:t xml:space="preserve"> in one sitting</w:t>
      </w:r>
      <w:r>
        <w:t xml:space="preserve"> (2-4 hours).</w:t>
      </w:r>
    </w:p>
    <w:p w14:paraId="2867B88C" w14:textId="4C9DC89F" w:rsidR="009A7A19" w:rsidRDefault="009A7A19" w:rsidP="00090767">
      <w:pPr>
        <w:pStyle w:val="Heading3"/>
      </w:pPr>
      <w:r>
        <w:t>Pilot testing debrief</w:t>
      </w:r>
      <w:r w:rsidR="00605279">
        <w:t xml:space="preserve"> questions</w:t>
      </w:r>
    </w:p>
    <w:p w14:paraId="5C2668A2" w14:textId="3D2BF3E9" w:rsidR="00605279" w:rsidRPr="00605279" w:rsidRDefault="00605279" w:rsidP="00090767">
      <w:pPr>
        <w:pStyle w:val="NoSpacing"/>
      </w:pPr>
      <w:r>
        <w:t>For all approaches:</w:t>
      </w:r>
    </w:p>
    <w:p w14:paraId="3A1C2F7E" w14:textId="6A65A2CD" w:rsidR="009A7A19" w:rsidRDefault="009A7A19" w:rsidP="00DC2B0C">
      <w:pPr>
        <w:pStyle w:val="ListParagraph"/>
        <w:numPr>
          <w:ilvl w:val="0"/>
          <w:numId w:val="14"/>
        </w:numPr>
        <w:spacing w:line="240" w:lineRule="auto"/>
      </w:pPr>
      <w:r>
        <w:t>How easy or difficult is the data collection tool to apply?</w:t>
      </w:r>
    </w:p>
    <w:p w14:paraId="5823851D" w14:textId="65B67FED" w:rsidR="009A7A19" w:rsidRDefault="009A7A19" w:rsidP="00DC2B0C">
      <w:pPr>
        <w:pStyle w:val="ListParagraph"/>
        <w:numPr>
          <w:ilvl w:val="0"/>
          <w:numId w:val="14"/>
        </w:numPr>
        <w:spacing w:line="240" w:lineRule="auto"/>
      </w:pPr>
      <w:r>
        <w:t>How well does the data collection tool capture necessary information?</w:t>
      </w:r>
    </w:p>
    <w:p w14:paraId="0872B6DA" w14:textId="5175E191" w:rsidR="009A7A19" w:rsidRDefault="009A7A19" w:rsidP="00DC2B0C">
      <w:pPr>
        <w:pStyle w:val="ListParagraph"/>
        <w:numPr>
          <w:ilvl w:val="0"/>
          <w:numId w:val="14"/>
        </w:numPr>
        <w:spacing w:line="240" w:lineRule="auto"/>
      </w:pPr>
      <w:r>
        <w:t>Does the data collection tool and resulting information fit for the costing purpose and application outlined in Worksheet 1.1?</w:t>
      </w:r>
    </w:p>
    <w:p w14:paraId="325B556A" w14:textId="347DD4F1" w:rsidR="009A7A19" w:rsidRDefault="009A7A19" w:rsidP="00DC2B0C">
      <w:pPr>
        <w:pStyle w:val="ListParagraph"/>
        <w:numPr>
          <w:ilvl w:val="0"/>
          <w:numId w:val="14"/>
        </w:numPr>
        <w:spacing w:line="240" w:lineRule="auto"/>
      </w:pPr>
      <w:r>
        <w:t>What worked well about the tool? What worked poorly?</w:t>
      </w:r>
    </w:p>
    <w:p w14:paraId="0F1D6A57" w14:textId="0127693F" w:rsidR="009A7A19" w:rsidRDefault="009A7A19" w:rsidP="00DC2B0C">
      <w:pPr>
        <w:pStyle w:val="ListParagraph"/>
        <w:numPr>
          <w:ilvl w:val="0"/>
          <w:numId w:val="14"/>
        </w:numPr>
        <w:spacing w:line="240" w:lineRule="auto"/>
      </w:pPr>
      <w:r>
        <w:t>What concerns do you have about the accuracy and completeness of the resulting data?</w:t>
      </w:r>
    </w:p>
    <w:p w14:paraId="545C782C" w14:textId="1C76C13A" w:rsidR="009A7A19" w:rsidRDefault="009A7A19" w:rsidP="00090767">
      <w:pPr>
        <w:pStyle w:val="NoSpacing"/>
      </w:pPr>
      <w:r>
        <w:t>If conducting records review</w:t>
      </w:r>
      <w:r w:rsidR="004D1B12">
        <w:t>:</w:t>
      </w:r>
    </w:p>
    <w:p w14:paraId="790CBA21" w14:textId="6EBB0309" w:rsidR="009A7A19" w:rsidRDefault="009A7A19" w:rsidP="00DC2B0C">
      <w:pPr>
        <w:pStyle w:val="ListParagraph"/>
        <w:numPr>
          <w:ilvl w:val="0"/>
          <w:numId w:val="16"/>
        </w:numPr>
        <w:spacing w:line="240" w:lineRule="auto"/>
      </w:pPr>
      <w:r>
        <w:t>Are all records coders applying codes consistently?</w:t>
      </w:r>
    </w:p>
    <w:p w14:paraId="6CFE84D2" w14:textId="1D9CC1EB" w:rsidR="009A7A19" w:rsidRDefault="009A7A19" w:rsidP="00090767">
      <w:pPr>
        <w:pStyle w:val="NoSpacing"/>
      </w:pPr>
      <w:r>
        <w:t>If interviewing/surveying participants</w:t>
      </w:r>
      <w:r w:rsidR="004D1B12">
        <w:t>:</w:t>
      </w:r>
    </w:p>
    <w:p w14:paraId="336471C6" w14:textId="77777777" w:rsidR="009A7A19" w:rsidRDefault="009A7A19" w:rsidP="00DC2B0C">
      <w:pPr>
        <w:pStyle w:val="ListParagraph"/>
        <w:numPr>
          <w:ilvl w:val="0"/>
          <w:numId w:val="15"/>
        </w:numPr>
        <w:spacing w:line="240" w:lineRule="auto"/>
      </w:pPr>
      <w:r>
        <w:t>Are participants able to easily answer the questions?</w:t>
      </w:r>
    </w:p>
    <w:p w14:paraId="49A5F37E" w14:textId="77777777" w:rsidR="009A7A19" w:rsidRDefault="009A7A19" w:rsidP="00DC2B0C">
      <w:pPr>
        <w:pStyle w:val="ListParagraph"/>
        <w:numPr>
          <w:ilvl w:val="0"/>
          <w:numId w:val="15"/>
        </w:numPr>
        <w:spacing w:line="240" w:lineRule="auto"/>
      </w:pPr>
      <w:r>
        <w:t>Which questions, if any, cause confusion?</w:t>
      </w:r>
    </w:p>
    <w:p w14:paraId="1631E97D" w14:textId="77777777" w:rsidR="009A7A19" w:rsidRDefault="009A7A19" w:rsidP="00DC2B0C">
      <w:pPr>
        <w:pStyle w:val="ListParagraph"/>
        <w:numPr>
          <w:ilvl w:val="0"/>
          <w:numId w:val="15"/>
        </w:numPr>
        <w:spacing w:line="240" w:lineRule="auto"/>
      </w:pPr>
      <w:r>
        <w:t>Do the questions elicit the information needed?</w:t>
      </w:r>
    </w:p>
    <w:p w14:paraId="4F62177B" w14:textId="77777777" w:rsidR="009A7A19" w:rsidRDefault="009A7A19" w:rsidP="00090767">
      <w:pPr>
        <w:pStyle w:val="Heading3"/>
      </w:pPr>
      <w:r>
        <w:t>Revise</w:t>
      </w:r>
    </w:p>
    <w:p w14:paraId="3FFC18F6" w14:textId="77777777" w:rsidR="00CB1200" w:rsidRDefault="009A7A19" w:rsidP="00090767">
      <w:pPr>
        <w:spacing w:line="240" w:lineRule="auto"/>
        <w:sectPr w:rsidR="00CB1200" w:rsidSect="00C32745">
          <w:headerReference w:type="default" r:id="rId51"/>
          <w:pgSz w:w="12240" w:h="15840"/>
          <w:pgMar w:top="1440" w:right="1440" w:bottom="1440" w:left="1440" w:header="720" w:footer="720" w:gutter="0"/>
          <w:cols w:space="720"/>
          <w:docGrid w:linePitch="360"/>
        </w:sectPr>
      </w:pPr>
      <w:r>
        <w:t>Based on your responses to the questions above, revise the data collection tool</w:t>
      </w:r>
      <w:r w:rsidR="00C354B0">
        <w:t>(s)</w:t>
      </w:r>
      <w:r>
        <w:t xml:space="preserve"> you created in Worksheet</w:t>
      </w:r>
      <w:r w:rsidR="00605279">
        <w:t xml:space="preserve"> 5.1. Keep records of all revisions and iterations to the tool, and attach them to this worksheet. If you make substantial revisions to the tool, complete this pilot testing exercise again.</w:t>
      </w:r>
    </w:p>
    <w:p w14:paraId="494D42EA" w14:textId="58204646" w:rsidR="009A7A19" w:rsidRDefault="00CB1200" w:rsidP="00090767">
      <w:pPr>
        <w:pStyle w:val="Heading1"/>
        <w:spacing w:line="240" w:lineRule="auto"/>
      </w:pPr>
      <w:bookmarkStart w:id="75" w:name="_Toc67313883"/>
      <w:r>
        <w:lastRenderedPageBreak/>
        <w:t xml:space="preserve">Worksheet </w:t>
      </w:r>
      <w:r w:rsidR="004A679F">
        <w:t>7</w:t>
      </w:r>
      <w:r>
        <w:t>.3: Collect and calculate costs information</w:t>
      </w:r>
      <w:bookmarkEnd w:id="75"/>
    </w:p>
    <w:p w14:paraId="7122E900" w14:textId="7688EE46" w:rsidR="0060064D" w:rsidRDefault="0060064D" w:rsidP="00090767">
      <w:pPr>
        <w:pStyle w:val="Heading3"/>
      </w:pPr>
      <w:r>
        <w:t>Execute the costing plan</w:t>
      </w:r>
    </w:p>
    <w:p w14:paraId="63306699" w14:textId="1B658EBA" w:rsidR="0060064D" w:rsidRDefault="0060064D" w:rsidP="00090767">
      <w:pPr>
        <w:spacing w:line="240" w:lineRule="auto"/>
      </w:pPr>
      <w:r>
        <w:t>Prior to executing your data collection plan, review the costing spreadsheet so you are familiar with what type of data to enter and where. If you need to adapt the spreadsheet to fit your costing purpose, do so in advance.</w:t>
      </w:r>
    </w:p>
    <w:p w14:paraId="2221302B" w14:textId="6540EEE8" w:rsidR="0060064D" w:rsidRDefault="0060064D" w:rsidP="00090767">
      <w:pPr>
        <w:spacing w:line="240" w:lineRule="auto"/>
      </w:pPr>
      <w:r>
        <w:t xml:space="preserve">Execute the costing plan you have developed and revised in prior worksheets of this module. Administer your data collection tool to the data sources identified in your plan. Record the information generated on total costs and/or quantities and unit prices in the costing spreadsheet. </w:t>
      </w:r>
    </w:p>
    <w:p w14:paraId="1A6427F1" w14:textId="0BEB7692" w:rsidR="0060064D" w:rsidRDefault="0060064D" w:rsidP="00090767">
      <w:pPr>
        <w:spacing w:line="240" w:lineRule="auto"/>
      </w:pPr>
      <w:r>
        <w:t>When administering the tool, you may record information directly into the costing spreadsheet, or take notes and enter information later. For data collection via interviews and surveys, we recommend audio-recording when possible so that recordings can be reviewed for clarification or missing information when needed.</w:t>
      </w:r>
    </w:p>
    <w:p w14:paraId="121A918D" w14:textId="77777777" w:rsidR="00CB1200" w:rsidRDefault="0060064D" w:rsidP="00090767">
      <w:pPr>
        <w:pStyle w:val="Heading3"/>
      </w:pPr>
      <w:r>
        <w:t>Calculate relevant unit costs</w:t>
      </w:r>
    </w:p>
    <w:p w14:paraId="35B78ED1" w14:textId="77777777" w:rsidR="0060064D" w:rsidRDefault="0060064D" w:rsidP="00090767">
      <w:pPr>
        <w:spacing w:line="240" w:lineRule="auto"/>
      </w:pPr>
      <w:r>
        <w:t>The costing spreadsheet included with this toolkit is designed to calculate costs in terms of total costs required to establish services (i.e., capital hardware plus capital software) and annual operations and maintenance costs (</w:t>
      </w:r>
      <w:r w:rsidR="002C4213">
        <w:t>capital maintenance, recurrent training, consumables, personnel, and direct support).</w:t>
      </w:r>
    </w:p>
    <w:p w14:paraId="652AB8DC" w14:textId="08FB900F" w:rsidR="00FB5AAA" w:rsidRDefault="002C4213" w:rsidP="00126C13">
      <w:pPr>
        <w:spacing w:line="240" w:lineRule="auto"/>
      </w:pPr>
      <w:r>
        <w:t>Other summary measures may be useful for certain costing purposes and applications</w:t>
      </w:r>
      <w:r w:rsidR="007A35FA">
        <w:t>. Useful unit costs that can be calculated using information collected in Module 3 include costs per patient or healthcare provider, or costs as a percentage of overall facility budget. Consult with stakeholders to identify relevant unit costs. Some unit costs (e.g., treatment costs per kilogram of waste produced) may require additional questions to be added to the facility assessment.</w:t>
      </w:r>
    </w:p>
    <w:p w14:paraId="3302B886" w14:textId="0E7435DE" w:rsidR="003645CE" w:rsidRDefault="003645CE" w:rsidP="003645CE">
      <w:pPr>
        <w:pStyle w:val="Heading3"/>
      </w:pPr>
      <w:r>
        <w:t>Calculate relevant financing costs</w:t>
      </w:r>
    </w:p>
    <w:p w14:paraId="36974929" w14:textId="77777777" w:rsidR="003645CE" w:rsidRDefault="0081151E" w:rsidP="00126C13">
      <w:pPr>
        <w:spacing w:line="240" w:lineRule="auto"/>
      </w:pPr>
      <w:r>
        <w:t xml:space="preserve">If the purpose of costing is to budget for installation of new environmental health services or major rehabilitations, you may need to include the cost of financing, such as interest or fees on loans.  </w:t>
      </w:r>
      <w:r w:rsidR="00DE36C5">
        <w:t xml:space="preserve">Financing costs will vary based on the type and amount of the loan, interest rate, </w:t>
      </w:r>
      <w:r w:rsidR="00121DBE">
        <w:t xml:space="preserve">and </w:t>
      </w:r>
      <w:r w:rsidR="00DE36C5">
        <w:t xml:space="preserve">repayment period. Detailed guidance on calculating financing costs is beyond the scope of this </w:t>
      </w:r>
      <w:r w:rsidR="00383011">
        <w:t>toolkit</w:t>
      </w:r>
      <w:r w:rsidR="00DE36C5">
        <w:t xml:space="preserve">, but </w:t>
      </w:r>
      <w:r w:rsidR="00D66875">
        <w:t xml:space="preserve">users should </w:t>
      </w:r>
      <w:r w:rsidR="00DE36C5">
        <w:t xml:space="preserve">consult with funding agencies for additional information on the specific terms of financing. Include stakeholders such as accountants, economists, or other financing experts to assist with </w:t>
      </w:r>
      <w:r w:rsidR="00383011">
        <w:t>calculating financing costs</w:t>
      </w:r>
      <w:r w:rsidR="00DE36C5">
        <w:t xml:space="preserve"> as necessary. </w:t>
      </w:r>
    </w:p>
    <w:p w14:paraId="462323F8" w14:textId="2207C650" w:rsidR="000B6187" w:rsidRDefault="000B6187" w:rsidP="000B6187">
      <w:pPr>
        <w:pStyle w:val="Heading3"/>
      </w:pPr>
      <w:r>
        <w:t>Additional calculations</w:t>
      </w:r>
    </w:p>
    <w:p w14:paraId="5378DC3D" w14:textId="5D27F0AC" w:rsidR="000B6187" w:rsidRDefault="000B6187" w:rsidP="000B6187">
      <w:r>
        <w:t xml:space="preserve">Depending on the costing purpose, additional calculations may be necessary. You may need to adjust for inflation, such as when budgeting for future expenses or if costs are collected from records spanning multiple prior years that no longer accurately reflect current costs. </w:t>
      </w:r>
      <w:r w:rsidR="00346205">
        <w:t xml:space="preserve">You may need to adjust for the costs </w:t>
      </w:r>
      <w:r w:rsidR="00346205">
        <w:lastRenderedPageBreak/>
        <w:t xml:space="preserve">of items that are donated or subsidized, where the price paid will not reflect the true </w:t>
      </w:r>
      <w:r w:rsidR="00894383">
        <w:t>cost</w:t>
      </w:r>
      <w:r w:rsidR="00346205">
        <w:t xml:space="preserve"> of the item. Depending on the costing purpose, y</w:t>
      </w:r>
      <w:r>
        <w:t xml:space="preserve">ou may </w:t>
      </w:r>
      <w:r w:rsidR="00346205">
        <w:t>need</w:t>
      </w:r>
      <w:r>
        <w:t xml:space="preserve"> to account for deprecation of goods, or annuitize costs.</w:t>
      </w:r>
    </w:p>
    <w:p w14:paraId="793223BF" w14:textId="3930659C" w:rsidR="00346205" w:rsidRDefault="000B6187" w:rsidP="000B6187">
      <w:r>
        <w:t xml:space="preserve">Detailed guidance on these additional calculations is beyond the scope of this toolkit. However, these calculations are not specific to environmental </w:t>
      </w:r>
      <w:r w:rsidR="00346205">
        <w:t xml:space="preserve">health </w:t>
      </w:r>
      <w:r>
        <w:t xml:space="preserve">services, and </w:t>
      </w:r>
      <w:r w:rsidR="00346205">
        <w:t>guidance can be found in generic references on finance and costing. Several are recommended below.</w:t>
      </w:r>
      <w:r w:rsidR="005E62E6">
        <w:fldChar w:fldCharType="begin">
          <w:fldData xml:space="preserve">PEVuZE5vdGU+PENpdGU+PEF1dGhvcj5UYW4tVG9ycmVlcyBFZGVqZXI8L0F1dGhvcj48WWVhcj4y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</w:fldData>
        </w:fldChar>
      </w:r>
      <w:r w:rsidR="005E62E6">
        <w:instrText xml:space="preserve"> ADDIN EN.CITE </w:instrText>
      </w:r>
      <w:r w:rsidR="005E62E6">
        <w:fldChar w:fldCharType="begin">
          <w:fldData xml:space="preserve">PEVuZE5vdGU+PENpdGU+PEF1dGhvcj5UYW4tVG9ycmVlcyBFZGVqZXI8L0F1dGhvcj48WWVhcj4y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</w:fldData>
        </w:fldChar>
      </w:r>
      <w:r w:rsidR="005E62E6">
        <w:instrText xml:space="preserve"> ADDIN EN.CITE.DATA </w:instrText>
      </w:r>
      <w:r w:rsidR="005E62E6">
        <w:fldChar w:fldCharType="end"/>
      </w:r>
      <w:r w:rsidR="005E62E6">
        <w:fldChar w:fldCharType="separate"/>
      </w:r>
      <w:r w:rsidR="005E62E6" w:rsidRPr="005E62E6">
        <w:rPr>
          <w:noProof/>
          <w:vertAlign w:val="superscript"/>
        </w:rPr>
        <w:t>1-3</w:t>
      </w:r>
      <w:r w:rsidR="005E62E6">
        <w:fldChar w:fldCharType="end"/>
      </w:r>
      <w:r>
        <w:t xml:space="preserve"> Include stakeholders such as accountants, economists, or other financing experts to assist as necessary.</w:t>
      </w:r>
    </w:p>
    <w:p w14:paraId="50FE6BA6" w14:textId="77777777" w:rsidR="005E62E6" w:rsidRDefault="005E62E6" w:rsidP="005E62E6">
      <w:pPr>
        <w:rPr>
          <w:rFonts w:ascii="Arial" w:hAnsi="Arial" w:cs="Arial"/>
          <w:color w:val="222222"/>
          <w:sz w:val="20"/>
          <w:szCs w:val="20"/>
          <w:shd w:val="clear" w:color="auto" w:fill="FFFFFF"/>
        </w:rPr>
      </w:pPr>
    </w:p>
    <w:p w14:paraId="602147FB" w14:textId="26B9397E" w:rsidR="005E62E6" w:rsidRDefault="005E62E6" w:rsidP="005E62E6">
      <w:pPr>
        <w:pStyle w:val="Heading3"/>
        <w:rPr>
          <w:shd w:val="clear" w:color="auto" w:fill="FFFFFF"/>
        </w:rPr>
      </w:pPr>
      <w:r>
        <w:rPr>
          <w:shd w:val="clear" w:color="auto" w:fill="FFFFFF"/>
        </w:rPr>
        <w:t>References</w:t>
      </w:r>
    </w:p>
    <w:p w14:paraId="7A519250" w14:textId="77777777" w:rsidR="005843D5" w:rsidRPr="005843D5" w:rsidRDefault="005E62E6" w:rsidP="005843D5">
      <w:pPr>
        <w:pStyle w:val="EndNoteBibliography"/>
        <w:spacing w:after="0"/>
        <w:ind w:left="720" w:hanging="720"/>
      </w:pPr>
      <w:r>
        <w:fldChar w:fldCharType="begin"/>
      </w:r>
      <w:r>
        <w:instrText xml:space="preserve"> ADDIN EN.SECTION.REFLIST </w:instrText>
      </w:r>
      <w:r>
        <w:fldChar w:fldCharType="separate"/>
      </w:r>
      <w:bookmarkStart w:id="76" w:name="_ENREF_36_1"/>
      <w:r w:rsidR="005843D5" w:rsidRPr="005843D5">
        <w:t>1.</w:t>
      </w:r>
      <w:r w:rsidR="005843D5" w:rsidRPr="005843D5">
        <w:tab/>
        <w:t xml:space="preserve">Tan-Torrees Edejer T, Baltussen R, Adam T, et al., eds. </w:t>
      </w:r>
      <w:r w:rsidR="005843D5" w:rsidRPr="005843D5">
        <w:rPr>
          <w:i/>
        </w:rPr>
        <w:t>Making choice in health: WHO guide to cost-effectiveness analysis.</w:t>
      </w:r>
      <w:r w:rsidR="005843D5" w:rsidRPr="005843D5">
        <w:t xml:space="preserve"> Geneva: WHO; 2003.</w:t>
      </w:r>
      <w:bookmarkEnd w:id="76"/>
    </w:p>
    <w:p w14:paraId="4CD55522" w14:textId="77777777" w:rsidR="005843D5" w:rsidRPr="005843D5" w:rsidRDefault="005843D5" w:rsidP="005843D5">
      <w:pPr>
        <w:pStyle w:val="EndNoteBibliography"/>
        <w:spacing w:after="0"/>
        <w:ind w:left="720" w:hanging="720"/>
      </w:pPr>
      <w:bookmarkStart w:id="77" w:name="_ENREF_36_2"/>
      <w:r w:rsidRPr="005843D5">
        <w:t>2.</w:t>
      </w:r>
      <w:r w:rsidRPr="005843D5">
        <w:tab/>
        <w:t xml:space="preserve">Asian Development Bank. </w:t>
      </w:r>
      <w:r w:rsidRPr="005843D5">
        <w:rPr>
          <w:i/>
        </w:rPr>
        <w:t>Guidelines for the economic analysis of projects.</w:t>
      </w:r>
      <w:r w:rsidRPr="005843D5">
        <w:t xml:space="preserve"> Manila: World Bank Publications; 2017.</w:t>
      </w:r>
      <w:bookmarkEnd w:id="77"/>
    </w:p>
    <w:p w14:paraId="5C29E96A" w14:textId="77777777" w:rsidR="005843D5" w:rsidRPr="005843D5" w:rsidRDefault="005843D5" w:rsidP="005843D5">
      <w:pPr>
        <w:pStyle w:val="EndNoteBibliography"/>
        <w:ind w:left="720" w:hanging="720"/>
      </w:pPr>
      <w:bookmarkStart w:id="78" w:name="_ENREF_36_3"/>
      <w:r w:rsidRPr="005843D5">
        <w:t>3.</w:t>
      </w:r>
      <w:r w:rsidRPr="005843D5">
        <w:tab/>
        <w:t xml:space="preserve">Drummond MF, Sculpher MJ, Claxton K, Stoddart GL, Torrance GW. </w:t>
      </w:r>
      <w:r w:rsidRPr="005843D5">
        <w:rPr>
          <w:i/>
        </w:rPr>
        <w:t>Methods for the economic evaluation of health care programmes.</w:t>
      </w:r>
      <w:r w:rsidRPr="005843D5">
        <w:t xml:space="preserve"> Oxford university press; 2015.</w:t>
      </w:r>
      <w:bookmarkEnd w:id="78"/>
    </w:p>
    <w:p w14:paraId="0F4451F6" w14:textId="2F2FE9D2" w:rsidR="005E62E6" w:rsidRDefault="005E62E6" w:rsidP="000B6187">
      <w:r>
        <w:fldChar w:fldCharType="end"/>
      </w:r>
    </w:p>
    <w:p w14:paraId="301FF762" w14:textId="0F496F6D" w:rsidR="00346205" w:rsidRDefault="00346205" w:rsidP="00894383">
      <w:pPr>
        <w:sectPr w:rsidR="00346205" w:rsidSect="00C32745">
          <w:headerReference w:type="default" r:id="rId52"/>
          <w:pgSz w:w="12240" w:h="15840"/>
          <w:pgMar w:top="1440" w:right="1440" w:bottom="1440" w:left="1440" w:header="720" w:footer="720" w:gutter="0"/>
          <w:cols w:space="720"/>
          <w:docGrid w:linePitch="360"/>
        </w:sectPr>
      </w:pPr>
    </w:p>
    <w:p w14:paraId="60AD1E86" w14:textId="69169BC8" w:rsidR="00C80A44" w:rsidRDefault="00C80A44" w:rsidP="00090767">
      <w:pPr>
        <w:pStyle w:val="Title"/>
      </w:pPr>
      <w:bookmarkStart w:id="79" w:name="_Toc67313884"/>
      <w:r>
        <w:lastRenderedPageBreak/>
        <w:t xml:space="preserve">Module </w:t>
      </w:r>
      <w:r w:rsidR="001962A2">
        <w:t>8</w:t>
      </w:r>
      <w:r>
        <w:t>: Internal review and dissemination</w:t>
      </w:r>
      <w:bookmarkEnd w:id="79"/>
    </w:p>
    <w:p w14:paraId="40B12287" w14:textId="5F9EB3BD" w:rsidR="00C80A44" w:rsidRPr="00A505A7" w:rsidRDefault="00C80A44" w:rsidP="004510A2">
      <w:pPr>
        <w:pStyle w:val="Heading2"/>
      </w:pPr>
      <w:r w:rsidRPr="00A505A7">
        <w:t>Overview</w:t>
      </w:r>
    </w:p>
    <w:p w14:paraId="60F9CBA7" w14:textId="60A8B563" w:rsidR="008023A1" w:rsidRDefault="00AC51C6" w:rsidP="00126C13">
      <w:pPr>
        <w:spacing w:line="240" w:lineRule="auto"/>
      </w:pPr>
      <w:r>
        <w:t>In this module, you will assess the information collected in previous models for accuracy, completeness, fitness for purpose, and develop a dissemination plan. This module is the final step.</w:t>
      </w:r>
    </w:p>
    <w:p w14:paraId="099A6979" w14:textId="5EA86370" w:rsidR="00AC51C6" w:rsidRDefault="00AC51C6" w:rsidP="00126C13">
      <w:pPr>
        <w:spacing w:line="240" w:lineRule="auto"/>
      </w:pPr>
      <w:r>
        <w:t>This module contains 2 worksheets:</w:t>
      </w:r>
    </w:p>
    <w:p w14:paraId="7CFBB519" w14:textId="13B9C05F" w:rsidR="00AC51C6" w:rsidRDefault="00AC51C6" w:rsidP="00DC2B0C">
      <w:pPr>
        <w:pStyle w:val="ListParagraph"/>
        <w:numPr>
          <w:ilvl w:val="0"/>
          <w:numId w:val="22"/>
        </w:numPr>
        <w:spacing w:line="240" w:lineRule="auto"/>
      </w:pPr>
      <w:r>
        <w:t>Worksheet 8.1: Internal review of findings</w:t>
      </w:r>
    </w:p>
    <w:p w14:paraId="5815CA83" w14:textId="62BEF08E" w:rsidR="00AC51C6" w:rsidRDefault="00AC51C6" w:rsidP="00DC2B0C">
      <w:pPr>
        <w:pStyle w:val="ListParagraph"/>
        <w:numPr>
          <w:ilvl w:val="0"/>
          <w:numId w:val="22"/>
        </w:numPr>
        <w:spacing w:line="240" w:lineRule="auto"/>
      </w:pPr>
      <w:r>
        <w:t>Worksheet 8.2: Dissemination plan</w:t>
      </w:r>
    </w:p>
    <w:p w14:paraId="2AC1B380" w14:textId="25C3833A" w:rsidR="00AC51C6" w:rsidRDefault="00AC51C6" w:rsidP="00126C13">
      <w:pPr>
        <w:spacing w:line="240" w:lineRule="auto"/>
      </w:pPr>
      <w:r w:rsidRPr="00090767">
        <w:rPr>
          <w:b/>
          <w:bCs/>
        </w:rPr>
        <w:t>Worksheet 8.1</w:t>
      </w:r>
      <w:r>
        <w:t xml:space="preserve"> contains instructions and a discussion guide to review findings internally with stakeholders who participated in modules prior to dissemination</w:t>
      </w:r>
    </w:p>
    <w:p w14:paraId="6662378B" w14:textId="434373A7" w:rsidR="008023A1" w:rsidRPr="009D5FB2" w:rsidRDefault="00AC51C6" w:rsidP="00090767">
      <w:pPr>
        <w:spacing w:line="240" w:lineRule="auto"/>
      </w:pPr>
      <w:r w:rsidRPr="00090767">
        <w:rPr>
          <w:b/>
          <w:bCs/>
        </w:rPr>
        <w:t>Worksheet 8.2</w:t>
      </w:r>
      <w:r>
        <w:t xml:space="preserve"> contains guidance for creating a dissemination plan for cost information and relevant information on facility context, data collection processes, and data quality</w:t>
      </w:r>
    </w:p>
    <w:p w14:paraId="1649CFF1" w14:textId="77777777" w:rsidR="00C80A44" w:rsidRDefault="00C80A44" w:rsidP="004510A2">
      <w:pPr>
        <w:pStyle w:val="Heading2"/>
      </w:pPr>
      <w:r>
        <w:t>Instructions</w:t>
      </w:r>
    </w:p>
    <w:p w14:paraId="77DAC002" w14:textId="367B7CF0" w:rsidR="007F4A07" w:rsidRDefault="007F4A07" w:rsidP="00126C13">
      <w:pPr>
        <w:spacing w:line="240" w:lineRule="auto"/>
      </w:pPr>
      <w:r>
        <w:t xml:space="preserve">This module should be completed with data collectors who conducted each module, stakeholders who participated in preliminary planning of the costing purpose in Module 1, facility managers, key informants with knowledge on overall operating budgets for the facility (e.g., accountants and procurement and/or logistics officers), </w:t>
      </w:r>
      <w:r w:rsidR="00121DBE">
        <w:t xml:space="preserve">and </w:t>
      </w:r>
      <w:r>
        <w:t>subject matter experts for environmental health services.</w:t>
      </w:r>
    </w:p>
    <w:p w14:paraId="11DB5361" w14:textId="0DB89B99" w:rsidR="009E1B1B" w:rsidRPr="00090767" w:rsidRDefault="007F4A07" w:rsidP="00090767">
      <w:pPr>
        <w:spacing w:line="240" w:lineRule="auto"/>
        <w:sectPr w:rsidR="009E1B1B" w:rsidRPr="00090767" w:rsidSect="00C32745">
          <w:headerReference w:type="default" r:id="rId53"/>
          <w:pgSz w:w="12240" w:h="15840"/>
          <w:pgMar w:top="1440" w:right="1440" w:bottom="1440" w:left="1440" w:header="720" w:footer="720" w:gutter="0"/>
          <w:cols w:space="720"/>
          <w:docGrid w:linePitch="360"/>
        </w:sectPr>
      </w:pPr>
      <w:r>
        <w:t>Worksheet 8.1 is ideally completed with all participants group. This enables participants to receive and react to information in real</w:t>
      </w:r>
      <w:r w:rsidR="0011063E">
        <w:t xml:space="preserve"> </w:t>
      </w:r>
      <w:r>
        <w:t>time, receiving and discussing necessary context for a more robust evaluation. However, some participants may be briefed on group discussions and complete the worksheet individually if necessary.</w:t>
      </w:r>
    </w:p>
    <w:p w14:paraId="6AF252C4" w14:textId="70BC982D" w:rsidR="00C80A44" w:rsidRDefault="00C80A44" w:rsidP="00090767">
      <w:pPr>
        <w:pStyle w:val="Heading1"/>
        <w:spacing w:line="240" w:lineRule="auto"/>
      </w:pPr>
      <w:bookmarkStart w:id="80" w:name="_Toc67313885"/>
      <w:r w:rsidRPr="006D1DE9">
        <w:lastRenderedPageBreak/>
        <w:t xml:space="preserve">Worksheet </w:t>
      </w:r>
      <w:r w:rsidR="003D1DE2" w:rsidRPr="00090767">
        <w:t>8</w:t>
      </w:r>
      <w:r w:rsidRPr="006D1DE9">
        <w:t>.1: Internal review of findings</w:t>
      </w:r>
      <w:bookmarkEnd w:id="80"/>
    </w:p>
    <w:p w14:paraId="2A7EA090" w14:textId="77777777" w:rsidR="00FD4025" w:rsidRDefault="00AE68FC" w:rsidP="00126C13">
      <w:pPr>
        <w:spacing w:line="240" w:lineRule="auto"/>
      </w:pPr>
      <w:r>
        <w:t>This worksheet should be completed separately for each environmental health service included in costing. To complete this worksheet, you will need</w:t>
      </w:r>
      <w:r w:rsidR="00FD4025">
        <w:t>:</w:t>
      </w:r>
    </w:p>
    <w:p w14:paraId="370B2D74" w14:textId="77777777" w:rsidR="00FD4025" w:rsidRDefault="00FD4025" w:rsidP="00DC2B0C">
      <w:pPr>
        <w:pStyle w:val="ListParagraph"/>
        <w:numPr>
          <w:ilvl w:val="0"/>
          <w:numId w:val="18"/>
        </w:numPr>
        <w:spacing w:line="240" w:lineRule="auto"/>
      </w:pPr>
      <w:r>
        <w:t>Worksheet 1.1</w:t>
      </w:r>
    </w:p>
    <w:p w14:paraId="015617B9" w14:textId="7E35EC75" w:rsidR="003C4F8A" w:rsidRDefault="00FD4025" w:rsidP="00DC2B0C">
      <w:pPr>
        <w:pStyle w:val="ListParagraph"/>
        <w:numPr>
          <w:ilvl w:val="0"/>
          <w:numId w:val="18"/>
        </w:numPr>
        <w:spacing w:line="240" w:lineRule="auto"/>
      </w:pPr>
      <w:r>
        <w:t>All c</w:t>
      </w:r>
      <w:r w:rsidR="00AE68FC">
        <w:t>ompleted worksheets from Module</w:t>
      </w:r>
      <w:r w:rsidR="003D1DE2">
        <w:t>s</w:t>
      </w:r>
      <w:r w:rsidR="00AE68FC">
        <w:t xml:space="preserve"> </w:t>
      </w:r>
      <w:r w:rsidR="003D1DE2">
        <w:t>4-7</w:t>
      </w:r>
      <w:r w:rsidR="00AE68FC">
        <w:t xml:space="preserve">, including </w:t>
      </w:r>
      <w:r w:rsidR="003D1DE2">
        <w:t>completed costing spreadsheets</w:t>
      </w:r>
    </w:p>
    <w:p w14:paraId="3B354FFC" w14:textId="7F07013B" w:rsidR="003C4F8A" w:rsidRDefault="003C4F8A" w:rsidP="00090767">
      <w:pPr>
        <w:pStyle w:val="Heading3"/>
      </w:pPr>
      <w:r>
        <w:t>Assess completeness</w:t>
      </w:r>
    </w:p>
    <w:p w14:paraId="7736ADCD" w14:textId="0AF13AFF" w:rsidR="00EE6838" w:rsidRDefault="00EE6838" w:rsidP="00126C13">
      <w:pPr>
        <w:spacing w:line="240" w:lineRule="auto"/>
      </w:pPr>
      <w:r>
        <w:t xml:space="preserve">Discuss </w:t>
      </w:r>
      <w:r w:rsidR="00FD4025">
        <w:t xml:space="preserve">and document your responses to </w:t>
      </w:r>
      <w:r>
        <w:t>the following questions:</w:t>
      </w:r>
    </w:p>
    <w:p w14:paraId="637100E8" w14:textId="5C349E26" w:rsidR="00FD4025" w:rsidRPr="00090767" w:rsidRDefault="00FD4025" w:rsidP="00090767">
      <w:pPr>
        <w:pStyle w:val="NoSpacing"/>
        <w:rPr>
          <w:b/>
          <w:bCs/>
        </w:rPr>
      </w:pPr>
      <w:r w:rsidRPr="00090767">
        <w:rPr>
          <w:b/>
          <w:bCs/>
        </w:rPr>
        <w:t>Data accuracy and completeness</w:t>
      </w:r>
    </w:p>
    <w:p w14:paraId="1EE7ED11" w14:textId="69598BAD" w:rsidR="00FD4025" w:rsidRDefault="00FD4025" w:rsidP="00DC2B0C">
      <w:pPr>
        <w:pStyle w:val="ListParagraph"/>
        <w:numPr>
          <w:ilvl w:val="0"/>
          <w:numId w:val="19"/>
        </w:numPr>
        <w:spacing w:line="240" w:lineRule="auto"/>
      </w:pPr>
      <w:r>
        <w:t>To what extent do you believe the total costs reported in the costing spreadsheet represent the true costs of service delivery?</w:t>
      </w:r>
    </w:p>
    <w:p w14:paraId="510CDD87" w14:textId="32CEEC6F" w:rsidR="00FD4025" w:rsidRDefault="00FD4025" w:rsidP="00DC2B0C">
      <w:pPr>
        <w:pStyle w:val="ListParagraph"/>
        <w:numPr>
          <w:ilvl w:val="0"/>
          <w:numId w:val="19"/>
        </w:numPr>
        <w:spacing w:line="240" w:lineRule="auto"/>
      </w:pPr>
      <w:r>
        <w:t>To what extent do you believe the costs reported under each cost category tab of the costing spreadsheet represent the true costs of service delivery?</w:t>
      </w:r>
    </w:p>
    <w:p w14:paraId="7D17FB79" w14:textId="160C3C73" w:rsidR="00FD4025" w:rsidRDefault="00FD4025" w:rsidP="00DC2B0C">
      <w:pPr>
        <w:pStyle w:val="ListParagraph"/>
        <w:numPr>
          <w:ilvl w:val="0"/>
          <w:numId w:val="19"/>
        </w:numPr>
        <w:spacing w:line="240" w:lineRule="auto"/>
      </w:pPr>
      <w:r>
        <w:t>What expenses are missing from costs calculations?</w:t>
      </w:r>
      <w:r w:rsidR="003C4F8A">
        <w:t xml:space="preserve"> Is collecting this information feasible?</w:t>
      </w:r>
    </w:p>
    <w:p w14:paraId="00DE6DEB" w14:textId="44F796EA" w:rsidR="00FD4025" w:rsidRDefault="00FD4025" w:rsidP="00DC2B0C">
      <w:pPr>
        <w:pStyle w:val="ListParagraph"/>
        <w:numPr>
          <w:ilvl w:val="0"/>
          <w:numId w:val="19"/>
        </w:numPr>
        <w:spacing w:line="240" w:lineRule="auto"/>
      </w:pPr>
      <w:r>
        <w:t>Any there any expenses that are double counted?</w:t>
      </w:r>
    </w:p>
    <w:p w14:paraId="6F971F7B" w14:textId="75BD4753" w:rsidR="00FD4025" w:rsidRDefault="00FD4025" w:rsidP="00DC2B0C">
      <w:pPr>
        <w:pStyle w:val="ListParagraph"/>
        <w:numPr>
          <w:ilvl w:val="0"/>
          <w:numId w:val="19"/>
        </w:numPr>
        <w:spacing w:line="240" w:lineRule="auto"/>
      </w:pPr>
      <w:r>
        <w:t xml:space="preserve">Document </w:t>
      </w:r>
      <w:r w:rsidR="007B3DB5">
        <w:t xml:space="preserve">and explain </w:t>
      </w:r>
      <w:r>
        <w:t>any instances where costs may be overestimates</w:t>
      </w:r>
    </w:p>
    <w:p w14:paraId="696555BD" w14:textId="7966410C" w:rsidR="00FD4025" w:rsidRDefault="00FD4025" w:rsidP="00DC2B0C">
      <w:pPr>
        <w:pStyle w:val="ListParagraph"/>
        <w:numPr>
          <w:ilvl w:val="0"/>
          <w:numId w:val="19"/>
        </w:numPr>
        <w:spacing w:line="240" w:lineRule="auto"/>
      </w:pPr>
      <w:r>
        <w:t xml:space="preserve">Document </w:t>
      </w:r>
      <w:r w:rsidR="007B3DB5">
        <w:t>and explain</w:t>
      </w:r>
      <w:r>
        <w:t xml:space="preserve"> any instances where costs may be underestimates</w:t>
      </w:r>
    </w:p>
    <w:p w14:paraId="75139A5F" w14:textId="089D4175" w:rsidR="00FD4025" w:rsidRDefault="00FD4025" w:rsidP="00DC2B0C">
      <w:pPr>
        <w:pStyle w:val="ListParagraph"/>
        <w:numPr>
          <w:ilvl w:val="0"/>
          <w:numId w:val="19"/>
        </w:numPr>
        <w:spacing w:line="240" w:lineRule="auto"/>
      </w:pPr>
      <w:r>
        <w:t>How reliable are the data sources used for costs data collection? What are the limitations of the data sources used?</w:t>
      </w:r>
    </w:p>
    <w:p w14:paraId="13E4DC48" w14:textId="2C7D958D" w:rsidR="003C4F8A" w:rsidRDefault="00161262" w:rsidP="00DC2B0C">
      <w:pPr>
        <w:pStyle w:val="ListParagraph"/>
        <w:numPr>
          <w:ilvl w:val="0"/>
          <w:numId w:val="19"/>
        </w:numPr>
        <w:spacing w:line="240" w:lineRule="auto"/>
      </w:pPr>
      <w:r>
        <w:t>Summarize the key strengths and limitations of the information collected</w:t>
      </w:r>
    </w:p>
    <w:p w14:paraId="4FE950C1" w14:textId="5A637DCB" w:rsidR="00FD4025" w:rsidRPr="00090767" w:rsidRDefault="00FD4025" w:rsidP="00090767">
      <w:pPr>
        <w:pStyle w:val="NoSpacing"/>
        <w:rPr>
          <w:b/>
          <w:bCs/>
        </w:rPr>
      </w:pPr>
      <w:r w:rsidRPr="00090767">
        <w:rPr>
          <w:b/>
          <w:bCs/>
        </w:rPr>
        <w:t>Appropriateness for costing purpose</w:t>
      </w:r>
    </w:p>
    <w:p w14:paraId="35DDCC68" w14:textId="68DF0B47" w:rsidR="00FD4025" w:rsidRDefault="00FD4025" w:rsidP="00DC2B0C">
      <w:pPr>
        <w:pStyle w:val="ListParagraph"/>
        <w:numPr>
          <w:ilvl w:val="0"/>
          <w:numId w:val="21"/>
        </w:numPr>
        <w:spacing w:line="240" w:lineRule="auto"/>
      </w:pPr>
      <w:r>
        <w:t xml:space="preserve">Are the collected data </w:t>
      </w:r>
      <w:r w:rsidR="00A67376">
        <w:t>well-</w:t>
      </w:r>
      <w:r>
        <w:t xml:space="preserve">suited </w:t>
      </w:r>
      <w:r w:rsidR="00A67376">
        <w:t xml:space="preserve">to </w:t>
      </w:r>
      <w:r>
        <w:t>the costing purpose identified in Worksheet 1.1?</w:t>
      </w:r>
    </w:p>
    <w:p w14:paraId="0A7159EA" w14:textId="5D0C8345" w:rsidR="003C4F8A" w:rsidRDefault="003C4F8A" w:rsidP="00DC2B0C">
      <w:pPr>
        <w:pStyle w:val="ListParagraph"/>
        <w:numPr>
          <w:ilvl w:val="0"/>
          <w:numId w:val="21"/>
        </w:numPr>
        <w:spacing w:line="240" w:lineRule="auto"/>
      </w:pPr>
      <w:r>
        <w:t>How similar is the facility in which data were collected to the facility/</w:t>
      </w:r>
      <w:proofErr w:type="spellStart"/>
      <w:r>
        <w:t>ies</w:t>
      </w:r>
      <w:proofErr w:type="spellEnd"/>
      <w:r>
        <w:t xml:space="preserve"> in which findings will be applied?</w:t>
      </w:r>
    </w:p>
    <w:p w14:paraId="0AFB6BA3" w14:textId="1713D753" w:rsidR="003C4F8A" w:rsidRDefault="00FD4025" w:rsidP="00DC2B0C">
      <w:pPr>
        <w:pStyle w:val="ListParagraph"/>
        <w:numPr>
          <w:ilvl w:val="0"/>
          <w:numId w:val="20"/>
        </w:numPr>
        <w:spacing w:line="240" w:lineRule="auto"/>
      </w:pPr>
      <w:r>
        <w:t xml:space="preserve">What </w:t>
      </w:r>
      <w:r w:rsidR="00121DBE">
        <w:t xml:space="preserve">is </w:t>
      </w:r>
      <w:r>
        <w:t xml:space="preserve">the recall period for costs data? </w:t>
      </w:r>
    </w:p>
    <w:p w14:paraId="76513026" w14:textId="4FC08074" w:rsidR="003C4F8A" w:rsidRDefault="00FD4025" w:rsidP="00DC2B0C">
      <w:pPr>
        <w:pStyle w:val="ListParagraph"/>
        <w:numPr>
          <w:ilvl w:val="1"/>
          <w:numId w:val="20"/>
        </w:numPr>
        <w:spacing w:line="240" w:lineRule="auto"/>
      </w:pPr>
      <w:r>
        <w:t>For records</w:t>
      </w:r>
      <w:r w:rsidR="00A67376">
        <w:t>:</w:t>
      </w:r>
      <w:r>
        <w:t xml:space="preserve"> how many months or years do records cover?</w:t>
      </w:r>
    </w:p>
    <w:p w14:paraId="0C4010D8" w14:textId="270CBDEE" w:rsidR="00FD4025" w:rsidRDefault="00FD4025" w:rsidP="00DC2B0C">
      <w:pPr>
        <w:pStyle w:val="ListParagraph"/>
        <w:numPr>
          <w:ilvl w:val="1"/>
          <w:numId w:val="20"/>
        </w:numPr>
        <w:spacing w:line="240" w:lineRule="auto"/>
      </w:pPr>
      <w:r>
        <w:t>For interviews</w:t>
      </w:r>
      <w:r w:rsidR="00A67376">
        <w:t>:</w:t>
      </w:r>
      <w:r>
        <w:t xml:space="preserve"> what was the recall period over which informants were asked to estimate costs?</w:t>
      </w:r>
      <w:r w:rsidR="00161262">
        <w:t xml:space="preserve"> Recall period</w:t>
      </w:r>
      <w:r w:rsidR="00531BB0">
        <w:t xml:space="preserve"> is</w:t>
      </w:r>
      <w:r w:rsidR="00161262">
        <w:t xml:space="preserve"> the amount of time into the past the participant is asked to remember to answer the survey question, e.g., </w:t>
      </w:r>
      <w:r w:rsidR="00161262">
        <w:rPr>
          <w:i/>
          <w:iCs/>
        </w:rPr>
        <w:t xml:space="preserve">“In the past year…” </w:t>
      </w:r>
      <w:r w:rsidR="00161262" w:rsidRPr="0081681A">
        <w:t>versus</w:t>
      </w:r>
      <w:r w:rsidR="00161262">
        <w:rPr>
          <w:i/>
          <w:iCs/>
        </w:rPr>
        <w:t xml:space="preserve"> “In the past </w:t>
      </w:r>
      <w:r w:rsidR="00531BB0">
        <w:rPr>
          <w:i/>
          <w:iCs/>
        </w:rPr>
        <w:t>month…”</w:t>
      </w:r>
    </w:p>
    <w:p w14:paraId="166D9135" w14:textId="5291A335" w:rsidR="00FD4025" w:rsidRDefault="00FD4025" w:rsidP="00DC2B0C">
      <w:pPr>
        <w:pStyle w:val="ListParagraph"/>
        <w:numPr>
          <w:ilvl w:val="1"/>
          <w:numId w:val="20"/>
        </w:numPr>
        <w:spacing w:line="240" w:lineRule="auto"/>
      </w:pPr>
      <w:r>
        <w:t>How well does this recall period match the timeline identif</w:t>
      </w:r>
      <w:r w:rsidR="00A67376">
        <w:t>ied</w:t>
      </w:r>
      <w:r w:rsidR="00121DBE">
        <w:t xml:space="preserve"> </w:t>
      </w:r>
      <w:r>
        <w:t>in Worksheet 1.1?</w:t>
      </w:r>
    </w:p>
    <w:p w14:paraId="55F371B4" w14:textId="39B9AC1F" w:rsidR="003D1DE2" w:rsidRDefault="00FD4025" w:rsidP="00DC2B0C">
      <w:pPr>
        <w:pStyle w:val="ListParagraph"/>
        <w:numPr>
          <w:ilvl w:val="0"/>
          <w:numId w:val="20"/>
        </w:numPr>
        <w:spacing w:line="240" w:lineRule="auto"/>
      </w:pPr>
      <w:r>
        <w:t>How old is the facility in which costs data were collected? How might expenses change if the facility were newer or older?</w:t>
      </w:r>
    </w:p>
    <w:p w14:paraId="3B734FA8" w14:textId="77777777" w:rsidR="003C4F8A" w:rsidRDefault="003C4F8A" w:rsidP="00090767">
      <w:pPr>
        <w:pStyle w:val="Heading3"/>
      </w:pPr>
      <w:r>
        <w:t>Plan next steps</w:t>
      </w:r>
    </w:p>
    <w:p w14:paraId="0500BFA4" w14:textId="024FD7C7" w:rsidR="003C4F8A" w:rsidRDefault="003C4F8A" w:rsidP="00126C13">
      <w:pPr>
        <w:spacing w:line="240" w:lineRule="auto"/>
      </w:pPr>
      <w:r>
        <w:t>Considering your responses to the questions above, decide whether additional data collection is needed to ensure that data are complete and fit for purpose. You may iterate Modules 2-7 of this toolkit as necessary. In some cases, additional data may be desired but not available. In these instances, be sure to document and disseminat</w:t>
      </w:r>
      <w:r w:rsidR="00A67376">
        <w:t>e</w:t>
      </w:r>
      <w:r>
        <w:t xml:space="preserve"> any limitations with costs findings.</w:t>
      </w:r>
    </w:p>
    <w:p w14:paraId="50777783" w14:textId="7041BD7F" w:rsidR="009E1B1B" w:rsidRPr="00090767" w:rsidRDefault="003C4F8A" w:rsidP="00090767">
      <w:pPr>
        <w:spacing w:line="240" w:lineRule="auto"/>
        <w:sectPr w:rsidR="009E1B1B" w:rsidRPr="00090767" w:rsidSect="00C32745">
          <w:headerReference w:type="default" r:id="rId54"/>
          <w:pgSz w:w="12240" w:h="15840"/>
          <w:pgMar w:top="1440" w:right="1440" w:bottom="1440" w:left="1440" w:header="720" w:footer="720" w:gutter="0"/>
          <w:cols w:space="720"/>
          <w:docGrid w:linePitch="360"/>
        </w:sectPr>
      </w:pPr>
      <w:r>
        <w:t>Once you are satisfied that data are adequate, proceed to Worksheet 8.2 for dissemination.</w:t>
      </w:r>
    </w:p>
    <w:p w14:paraId="67694A5F" w14:textId="1938551B" w:rsidR="00C80A44" w:rsidRDefault="00C80A44" w:rsidP="00090767">
      <w:pPr>
        <w:pStyle w:val="Heading1"/>
        <w:spacing w:line="240" w:lineRule="auto"/>
      </w:pPr>
      <w:bookmarkStart w:id="81" w:name="_Toc67313886"/>
      <w:r>
        <w:lastRenderedPageBreak/>
        <w:t xml:space="preserve">Worksheet </w:t>
      </w:r>
      <w:r w:rsidR="00AC51C6">
        <w:t>8</w:t>
      </w:r>
      <w:r>
        <w:t>.2: Dissemination plan</w:t>
      </w:r>
      <w:bookmarkEnd w:id="81"/>
    </w:p>
    <w:p w14:paraId="2E6A18B9" w14:textId="4FEA1155" w:rsidR="003831D1" w:rsidRPr="009D5FB2" w:rsidRDefault="00C80A44" w:rsidP="00090767">
      <w:pPr>
        <w:spacing w:line="240" w:lineRule="auto"/>
        <w:rPr>
          <w:rFonts w:cstheme="minorHAnsi"/>
        </w:rPr>
      </w:pPr>
      <w:r w:rsidRPr="009D5FB2">
        <w:rPr>
          <w:rFonts w:cstheme="minorHAnsi"/>
        </w:rPr>
        <w:t>Costs findings should be disseminated with information on</w:t>
      </w:r>
      <w:r w:rsidR="003831D1" w:rsidRPr="009D5FB2">
        <w:rPr>
          <w:rFonts w:cstheme="minorHAnsi"/>
        </w:rPr>
        <w:t xml:space="preserve"> the purpose of costing and scope of costs (Module 1),</w:t>
      </w:r>
      <w:r w:rsidRPr="007009DC">
        <w:rPr>
          <w:rFonts w:cstheme="minorHAnsi"/>
        </w:rPr>
        <w:t xml:space="preserve"> facility context</w:t>
      </w:r>
      <w:r w:rsidR="003831D1" w:rsidRPr="00090767">
        <w:rPr>
          <w:rFonts w:cstheme="minorHAnsi"/>
        </w:rPr>
        <w:t xml:space="preserve"> (Module </w:t>
      </w:r>
      <w:r w:rsidR="00060D77">
        <w:rPr>
          <w:rFonts w:cstheme="minorHAnsi"/>
        </w:rPr>
        <w:t>4</w:t>
      </w:r>
      <w:r w:rsidR="003831D1" w:rsidRPr="007009DC">
        <w:rPr>
          <w:rFonts w:cstheme="minorHAnsi"/>
        </w:rPr>
        <w:t xml:space="preserve">), accuracy and completeness of data (Module </w:t>
      </w:r>
      <w:r w:rsidR="00383011">
        <w:rPr>
          <w:rFonts w:cstheme="minorHAnsi"/>
        </w:rPr>
        <w:t>6</w:t>
      </w:r>
      <w:r w:rsidR="003831D1" w:rsidRPr="007009DC">
        <w:rPr>
          <w:rFonts w:cstheme="minorHAnsi"/>
        </w:rPr>
        <w:t>)</w:t>
      </w:r>
      <w:r w:rsidR="003831D1" w:rsidRPr="00090767">
        <w:rPr>
          <w:rFonts w:cstheme="minorHAnsi"/>
        </w:rPr>
        <w:t>, and a summary of the process used for data collection</w:t>
      </w:r>
      <w:r w:rsidR="00383011">
        <w:rPr>
          <w:rFonts w:cstheme="minorHAnsi"/>
        </w:rPr>
        <w:t xml:space="preserve"> (Module 7)</w:t>
      </w:r>
      <w:r w:rsidR="003831D1" w:rsidRPr="00090767">
        <w:rPr>
          <w:rFonts w:cstheme="minorHAnsi"/>
        </w:rPr>
        <w:t>.</w:t>
      </w:r>
      <w:r w:rsidR="00B93965">
        <w:rPr>
          <w:rFonts w:cstheme="minorHAnsi"/>
        </w:rPr>
        <w:t xml:space="preserve"> Document any exclusions or limitations to the data for full transparency.</w:t>
      </w:r>
    </w:p>
    <w:p w14:paraId="2ADD3700" w14:textId="32B56FA5" w:rsidR="00F40461" w:rsidRPr="009D5FB2" w:rsidRDefault="003831D1" w:rsidP="00126C13">
      <w:pPr>
        <w:spacing w:line="240" w:lineRule="auto"/>
        <w:rPr>
          <w:rFonts w:cstheme="minorHAnsi"/>
        </w:rPr>
      </w:pPr>
      <w:r w:rsidRPr="009D5FB2">
        <w:rPr>
          <w:rFonts w:cstheme="minorHAnsi"/>
        </w:rPr>
        <w:t>T</w:t>
      </w:r>
      <w:r w:rsidRPr="007009DC">
        <w:rPr>
          <w:rFonts w:cstheme="minorHAnsi"/>
        </w:rPr>
        <w:t xml:space="preserve">he </w:t>
      </w:r>
      <w:hyperlink r:id="rId55" w:history="1">
        <w:r w:rsidRPr="009D5FB2">
          <w:rPr>
            <w:rStyle w:val="Hyperlink"/>
            <w:rFonts w:cstheme="minorHAnsi"/>
          </w:rPr>
          <w:t>Consolidated Health Economic Evalu</w:t>
        </w:r>
        <w:r w:rsidRPr="007009DC">
          <w:rPr>
            <w:rStyle w:val="Hyperlink"/>
            <w:rFonts w:cstheme="minorHAnsi"/>
          </w:rPr>
          <w:t>ation Reporting Standards (CHEERS) Statement</w:t>
        </w:r>
      </w:hyperlink>
      <w:r w:rsidRPr="00090767">
        <w:rPr>
          <w:rFonts w:cstheme="minorHAnsi"/>
        </w:rPr>
        <w:fldChar w:fldCharType="begin"/>
      </w:r>
      <w:r w:rsidRPr="00090767">
        <w:rPr>
          <w:rFonts w:cstheme="minorHAnsi"/>
        </w:rPr>
        <w:instrText xml:space="preserve"> ADDIN EN.CITE &lt;EndNote&gt;&lt;Cite&gt;&lt;Author&gt;Husereau&lt;/Author&gt;&lt;Year&gt;2013&lt;/Year&gt;&lt;RecNum&gt;29736&lt;/RecNum&gt;&lt;DisplayText&gt;&lt;style face="superscript"&gt;1&lt;/style&gt;&lt;/DisplayText&gt;&lt;record&gt;&lt;rec-number&gt;29736&lt;/rec-number&gt;&lt;foreign-keys&gt;&lt;key app="EN" db-id="09220x02kxvddhe0xz2x505xe5fzwpfpzpvd"&gt;29736&lt;/key&gt;&lt;/foreign-keys&gt;&lt;ref-type name="Journal Article"&gt;17&lt;/ref-type&gt;&lt;contributors&gt;&lt;authors&gt;&lt;author&gt;Husereau, Don&lt;/author&gt;&lt;author&gt;Drummond, Michael&lt;/author&gt;&lt;author&gt;Petrou, Stavros&lt;/author&gt;&lt;author&gt;Carswell, Chris&lt;/author&gt;&lt;author&gt;Moher, David&lt;/author&gt;&lt;author&gt;Greenberg, Dan&lt;/author&gt;&lt;author&gt;Augustovski, Federico&lt;/author&gt;&lt;author&gt;Briggs, Andrew H&lt;/author&gt;&lt;author&gt;Mauskopf, Josephine&lt;/author&gt;&lt;author&gt;Loder, Elizabeth&lt;/author&gt;&lt;/authors&gt;&lt;/contributors&gt;&lt;titles&gt;&lt;title&gt;Consolidated Health Economic Evaluation Reporting Standards (CHEERS) statement&lt;/title&gt;&lt;secondary-title&gt;BMJ : British Medical Journal&lt;/secondary-title&gt;&lt;/titles&gt;&lt;periodical&gt;&lt;full-title&gt;BMJ : British Medical Journal&lt;/full-title&gt;&lt;/periodical&gt;&lt;pages&gt;f1049&lt;/pages&gt;&lt;volume&gt;346&lt;/volume&gt;&lt;dates&gt;&lt;year&gt;2013&lt;/year&gt;&lt;/dates&gt;&lt;urls&gt;&lt;related-urls&gt;&lt;url&gt;https://www.bmj.com/content/bmj/346/bmj.f1049.full.pdf&lt;/url&gt;&lt;/related-urls&gt;&lt;/urls&gt;&lt;electronic-resource-num&gt;10.1136/bmj.f1049&lt;/electronic-resource-num&gt;&lt;/record&gt;&lt;/Cite&gt;&lt;/EndNote&gt;</w:instrText>
      </w:r>
      <w:r w:rsidRPr="00090767">
        <w:rPr>
          <w:rFonts w:cstheme="minorHAnsi"/>
        </w:rPr>
        <w:fldChar w:fldCharType="separate"/>
      </w:r>
      <w:r w:rsidRPr="00090767">
        <w:rPr>
          <w:rFonts w:cstheme="minorHAnsi"/>
          <w:noProof/>
          <w:vertAlign w:val="superscript"/>
        </w:rPr>
        <w:t>1</w:t>
      </w:r>
      <w:r w:rsidRPr="00090767">
        <w:rPr>
          <w:rFonts w:cstheme="minorHAnsi"/>
        </w:rPr>
        <w:fldChar w:fldCharType="end"/>
      </w:r>
      <w:r w:rsidRPr="009D5FB2">
        <w:rPr>
          <w:rFonts w:cstheme="minorHAnsi"/>
        </w:rPr>
        <w:t xml:space="preserve"> contains a list of items that should be reported with </w:t>
      </w:r>
      <w:r w:rsidR="00F40461" w:rsidRPr="009D5FB2">
        <w:rPr>
          <w:rFonts w:cstheme="minorHAnsi"/>
        </w:rPr>
        <w:t>costing studies</w:t>
      </w:r>
      <w:r w:rsidR="00F40461" w:rsidRPr="007009DC">
        <w:rPr>
          <w:rFonts w:cstheme="minorHAnsi"/>
        </w:rPr>
        <w:t>.</w:t>
      </w:r>
      <w:r w:rsidRPr="00090767">
        <w:rPr>
          <w:rFonts w:cstheme="minorHAnsi"/>
        </w:rPr>
        <w:t xml:space="preserve"> We recommend that data collectors consult the CHEERS statement to ensure that all relevant items are included in their dissemination plans</w:t>
      </w:r>
      <w:r w:rsidR="00F40461" w:rsidRPr="009D5FB2">
        <w:rPr>
          <w:rFonts w:cstheme="minorHAnsi"/>
        </w:rPr>
        <w:t>.</w:t>
      </w:r>
    </w:p>
    <w:p w14:paraId="0014F9B1" w14:textId="7F355704" w:rsidR="00C80A44" w:rsidRPr="00090767" w:rsidRDefault="00C80A44" w:rsidP="00090767">
      <w:pPr>
        <w:spacing w:line="240" w:lineRule="auto"/>
        <w:rPr>
          <w:rFonts w:cstheme="minorHAnsi"/>
        </w:rPr>
      </w:pPr>
      <w:r w:rsidRPr="00090767">
        <w:rPr>
          <w:rFonts w:cstheme="minorHAnsi"/>
        </w:rPr>
        <w:t>A complete guide to developing dissemination plans is beyond the scope of this tool</w:t>
      </w:r>
      <w:r w:rsidR="00383011">
        <w:rPr>
          <w:rFonts w:cstheme="minorHAnsi"/>
        </w:rPr>
        <w:t>kit</w:t>
      </w:r>
      <w:r w:rsidR="003831D1" w:rsidRPr="00090767">
        <w:rPr>
          <w:rFonts w:cstheme="minorHAnsi"/>
        </w:rPr>
        <w:t>.</w:t>
      </w:r>
      <w:r w:rsidRPr="00090767">
        <w:rPr>
          <w:rFonts w:cstheme="minorHAnsi"/>
        </w:rPr>
        <w:t xml:space="preserve"> </w:t>
      </w:r>
      <w:r w:rsidR="00A67376">
        <w:rPr>
          <w:rFonts w:cstheme="minorHAnsi"/>
        </w:rPr>
        <w:t>P</w:t>
      </w:r>
      <w:r w:rsidR="00A67376" w:rsidRPr="00090767">
        <w:rPr>
          <w:rFonts w:cstheme="minorHAnsi"/>
        </w:rPr>
        <w:t xml:space="preserve">articipating </w:t>
      </w:r>
      <w:r w:rsidR="00A67376">
        <w:rPr>
          <w:rFonts w:cstheme="minorHAnsi"/>
        </w:rPr>
        <w:t>s</w:t>
      </w:r>
      <w:r w:rsidR="003831D1" w:rsidRPr="00090767">
        <w:rPr>
          <w:rFonts w:cstheme="minorHAnsi"/>
        </w:rPr>
        <w:t xml:space="preserve">takeholders may have their own models for dissemination plans, </w:t>
      </w:r>
      <w:r w:rsidR="00A67376">
        <w:rPr>
          <w:rFonts w:cstheme="minorHAnsi"/>
        </w:rPr>
        <w:t>and</w:t>
      </w:r>
      <w:r w:rsidR="00A67376" w:rsidRPr="00090767">
        <w:rPr>
          <w:rFonts w:cstheme="minorHAnsi"/>
        </w:rPr>
        <w:t xml:space="preserve"> </w:t>
      </w:r>
      <w:r w:rsidR="003831D1" w:rsidRPr="00090767">
        <w:rPr>
          <w:rFonts w:cstheme="minorHAnsi"/>
        </w:rPr>
        <w:t>partners to whom information will be disseminated may require specific formats. A</w:t>
      </w:r>
      <w:r w:rsidRPr="00090767">
        <w:rPr>
          <w:rFonts w:cstheme="minorHAnsi"/>
        </w:rPr>
        <w:t xml:space="preserve">dditional guidance </w:t>
      </w:r>
      <w:r w:rsidR="003831D1" w:rsidRPr="00090767">
        <w:rPr>
          <w:rFonts w:cstheme="minorHAnsi"/>
        </w:rPr>
        <w:t xml:space="preserve">for developing dissemination plans </w:t>
      </w:r>
      <w:r w:rsidRPr="00090767">
        <w:rPr>
          <w:rFonts w:cstheme="minorHAnsi"/>
        </w:rPr>
        <w:t xml:space="preserve">can be found from the United States Agency for </w:t>
      </w:r>
      <w:r w:rsidR="00F40461" w:rsidRPr="00F40461">
        <w:rPr>
          <w:rFonts w:cstheme="minorHAnsi"/>
        </w:rPr>
        <w:t>Healthcare</w:t>
      </w:r>
      <w:r w:rsidRPr="00090767">
        <w:rPr>
          <w:rFonts w:cstheme="minorHAnsi"/>
        </w:rPr>
        <w:t xml:space="preserve"> Research and Quality</w:t>
      </w:r>
      <w:r w:rsidR="003831D1" w:rsidRPr="00090767">
        <w:rPr>
          <w:rFonts w:cstheme="minorHAnsi"/>
        </w:rPr>
        <w:fldChar w:fldCharType="begin"/>
      </w:r>
      <w:r w:rsidR="003831D1" w:rsidRPr="00090767">
        <w:rPr>
          <w:rFonts w:cstheme="minorHAnsi"/>
        </w:rPr>
        <w:instrText xml:space="preserve"> ADDIN EN.CITE &lt;EndNote&gt;&lt;Cite&gt;&lt;Author&gt;Carpenter&lt;/Author&gt;&lt;Year&gt;2005&lt;/Year&gt;&lt;RecNum&gt;30631&lt;/RecNum&gt;&lt;DisplayText&gt;&lt;style face="superscript"&gt;2&lt;/style&gt;&lt;/DisplayText&gt;&lt;record&gt;&lt;rec-number&gt;30631&lt;/rec-number&gt;&lt;foreign-keys&gt;&lt;key app="EN" db-id="09220x02kxvddhe0xz2x505xe5fzwpfpzpvd"&gt;30631&lt;/key&gt;&lt;/foreign-keys&gt;&lt;ref-type name="Book Section"&gt;5&lt;/ref-type&gt;&lt;contributors&gt;&lt;authors&gt;&lt;author&gt;Carpenter, D.&lt;/author&gt;&lt;author&gt;Nieva, V.&lt;/author&gt;&lt;author&gt;Albaghal, T.&lt;/author&gt;&lt;author&gt;Sorra, J.&lt;/author&gt;&lt;/authors&gt;&lt;secondary-authors&gt;&lt;author&gt;Henriksen, K.&lt;/author&gt;&lt;author&gt;Battles, J. B.&lt;/author&gt;&lt;author&gt;Marks, E. S.&lt;/author&gt;&lt;author&gt;Lewin, D. I.&lt;/author&gt;&lt;/secondary-authors&gt;&lt;/contributors&gt;&lt;auth-address&gt;Agency for Healthcare Research and Quality&amp;#xD;US Department of Defense&lt;/auth-address&gt;&lt;titles&gt;&lt;title&gt;Dissemination Planning Tool: Exhibit A&lt;/title&gt;&lt;secondary-title&gt;Advances in Patient Safety: From Research to Implementation&lt;/secondary-title&gt;&lt;/titles&gt;&lt;volume&gt;4&lt;/volume&gt;&lt;dates&gt;&lt;year&gt;2005&lt;/year&gt;&lt;/dates&gt;&lt;pub-location&gt;Rockville, Maryland&lt;/pub-location&gt;&lt;publisher&gt;Agency for Healthcare Research and Quality&lt;/publisher&gt;&lt;accession-num&gt;21250013&lt;/accession-num&gt;&lt;urls&gt;&lt;/urls&gt;&lt;language&gt;eng&lt;/language&gt;&lt;/record&gt;&lt;/Cite&gt;&lt;/EndNote&gt;</w:instrText>
      </w:r>
      <w:r w:rsidR="003831D1" w:rsidRPr="00090767">
        <w:rPr>
          <w:rFonts w:cstheme="minorHAnsi"/>
        </w:rPr>
        <w:fldChar w:fldCharType="separate"/>
      </w:r>
      <w:r w:rsidR="003831D1" w:rsidRPr="00090767">
        <w:rPr>
          <w:rFonts w:cstheme="minorHAnsi"/>
          <w:noProof/>
          <w:vertAlign w:val="superscript"/>
        </w:rPr>
        <w:t>2</w:t>
      </w:r>
      <w:r w:rsidR="003831D1" w:rsidRPr="00090767">
        <w:rPr>
          <w:rFonts w:cstheme="minorHAnsi"/>
        </w:rPr>
        <w:fldChar w:fldCharType="end"/>
      </w:r>
      <w:r w:rsidRPr="00090767">
        <w:rPr>
          <w:rFonts w:cstheme="minorHAnsi"/>
        </w:rPr>
        <w:t xml:space="preserve"> and World Health Organization.</w:t>
      </w:r>
      <w:r w:rsidR="003831D1" w:rsidRPr="00090767">
        <w:rPr>
          <w:rFonts w:cstheme="minorHAnsi"/>
        </w:rPr>
        <w:fldChar w:fldCharType="begin"/>
      </w:r>
      <w:r w:rsidR="005E62E6">
        <w:rPr>
          <w:rFonts w:cstheme="minorHAnsi"/>
        </w:rPr>
        <w:instrText xml:space="preserve"> ADDIN EN.CITE &lt;EndNote&gt;&lt;Cite&gt;&lt;Author&gt;WHO&lt;/Author&gt;&lt;Year&gt;2014&lt;/Year&gt;&lt;RecNum&gt;30632&lt;/RecNum&gt;&lt;DisplayText&gt;&lt;style face="superscript"&gt;3&lt;/style&gt;&lt;/DisplayText&gt;&lt;record&gt;&lt;rec-number&gt;30632&lt;/rec-number&gt;&lt;foreign-keys&gt;&lt;key app="EN" db-id="09220x02kxvddhe0xz2x505xe5fzwpfpzpvd"&gt;30632&lt;/key&gt;&lt;/foreign-keys&gt;&lt;ref-type name="Book"&gt;6&lt;/ref-type&gt;&lt;contributors&gt;&lt;authors&gt;&lt;author&gt;WHO&lt;/author&gt;&lt;author&gt;UNICEF&lt;/author&gt;&lt;/authors&gt;&lt;/contributors&gt;&lt;titles&gt;&lt;title&gt;Implementation research toolkit&lt;/title&gt;&lt;/titles&gt;&lt;dates&gt;&lt;year&gt;2014&lt;/year&gt;&lt;/dates&gt;&lt;publisher&gt;World Health Organization&lt;/publisher&gt;&lt;isbn&gt;9241506962&lt;/isbn&gt;&lt;urls&gt;&lt;related-urls&gt;&lt;url&gt;https://www.who.int/tdr/publications/year/2014/ir-toolkit-manual/en/&lt;/url&gt;&lt;/related-urls&gt;&lt;/urls&gt;&lt;/record&gt;&lt;/Cite&gt;&lt;/EndNote&gt;</w:instrText>
      </w:r>
      <w:r w:rsidR="003831D1" w:rsidRPr="00090767">
        <w:rPr>
          <w:rFonts w:cstheme="minorHAnsi"/>
        </w:rPr>
        <w:fldChar w:fldCharType="separate"/>
      </w:r>
      <w:r w:rsidR="003831D1" w:rsidRPr="00090767">
        <w:rPr>
          <w:rFonts w:cstheme="minorHAnsi"/>
          <w:noProof/>
          <w:vertAlign w:val="superscript"/>
        </w:rPr>
        <w:t>3</w:t>
      </w:r>
      <w:r w:rsidR="003831D1" w:rsidRPr="00090767">
        <w:rPr>
          <w:rFonts w:cstheme="minorHAnsi"/>
        </w:rPr>
        <w:fldChar w:fldCharType="end"/>
      </w:r>
      <w:r w:rsidR="003831D1" w:rsidRPr="00090767">
        <w:rPr>
          <w:rFonts w:cstheme="minorHAnsi"/>
        </w:rPr>
        <w:t xml:space="preserve"> Regardless of the specific model or format used for developing the dissemination plan, consult the information from Worksheet 1.1 to ensure that it is fit for purpose.</w:t>
      </w:r>
    </w:p>
    <w:p w14:paraId="57CA4113" w14:textId="2E008E2F" w:rsidR="003831D1" w:rsidRPr="00090767" w:rsidRDefault="003831D1" w:rsidP="00090767">
      <w:pPr>
        <w:spacing w:line="240" w:lineRule="auto"/>
        <w:rPr>
          <w:rFonts w:cstheme="minorHAnsi"/>
        </w:rPr>
      </w:pPr>
      <w:r w:rsidRPr="00090767">
        <w:rPr>
          <w:rFonts w:cstheme="minorHAnsi"/>
          <w:color w:val="000000"/>
        </w:rPr>
        <w:t>We recommend that data collectors make their data publicly available when</w:t>
      </w:r>
      <w:r w:rsidR="00A67376">
        <w:rPr>
          <w:rFonts w:cstheme="minorHAnsi"/>
          <w:color w:val="000000"/>
        </w:rPr>
        <w:t>ever</w:t>
      </w:r>
      <w:r w:rsidRPr="00090767">
        <w:rPr>
          <w:rFonts w:cstheme="minorHAnsi"/>
          <w:color w:val="000000"/>
        </w:rPr>
        <w:t xml:space="preserve"> possible. More widespread sharing of costs data can inform and accelerate investment in environmental health services. As cost data do not contain confidential patient information, they may be collected and shared on open-access platforms to improve available evidence and inform better decision making. However, budget information may be sensitive, so secure permissions from facility administrators</w:t>
      </w:r>
      <w:r w:rsidR="00C90995">
        <w:rPr>
          <w:rFonts w:cstheme="minorHAnsi"/>
          <w:color w:val="000000"/>
        </w:rPr>
        <w:t>, Ministries of Health,</w:t>
      </w:r>
      <w:r w:rsidRPr="00090767">
        <w:rPr>
          <w:rFonts w:cstheme="minorHAnsi"/>
          <w:color w:val="000000"/>
        </w:rPr>
        <w:t xml:space="preserve"> and other relevant stakeholders.</w:t>
      </w:r>
    </w:p>
    <w:p w14:paraId="1E917571" w14:textId="4FFD107F" w:rsidR="00C80A44" w:rsidRDefault="003831D1" w:rsidP="00090767">
      <w:pPr>
        <w:pStyle w:val="Heading3"/>
      </w:pPr>
      <w:r>
        <w:t>References</w:t>
      </w:r>
    </w:p>
    <w:p w14:paraId="79069E33" w14:textId="77777777" w:rsidR="005843D5" w:rsidRPr="005843D5" w:rsidRDefault="00C80A44" w:rsidP="005843D5">
      <w:pPr>
        <w:pStyle w:val="EndNoteBibliography"/>
        <w:spacing w:after="0"/>
        <w:ind w:left="720" w:hanging="720"/>
      </w:pPr>
      <w:r>
        <w:rPr>
          <w:rFonts w:ascii="URWPalladioL-Roma" w:hAnsi="URWPalladioL-Roma" w:cs="URWPalladioL-Roma"/>
          <w:sz w:val="20"/>
          <w:szCs w:val="20"/>
        </w:rPr>
        <w:fldChar w:fldCharType="begin"/>
      </w:r>
      <w:r>
        <w:rPr>
          <w:rFonts w:ascii="URWPalladioL-Roma" w:hAnsi="URWPalladioL-Roma" w:cs="URWPalladioL-Roma"/>
          <w:sz w:val="20"/>
          <w:szCs w:val="20"/>
        </w:rPr>
        <w:instrText xml:space="preserve"> ADDIN EN.SECTION.REFLIST </w:instrText>
      </w:r>
      <w:r>
        <w:rPr>
          <w:rFonts w:ascii="URWPalladioL-Roma" w:hAnsi="URWPalladioL-Roma" w:cs="URWPalladioL-Roma"/>
          <w:sz w:val="20"/>
          <w:szCs w:val="20"/>
        </w:rPr>
        <w:fldChar w:fldCharType="separate"/>
      </w:r>
      <w:bookmarkStart w:id="82" w:name="_ENREF_39_1"/>
      <w:r w:rsidR="005843D5" w:rsidRPr="005843D5">
        <w:t>1.</w:t>
      </w:r>
      <w:r w:rsidR="005843D5" w:rsidRPr="005843D5">
        <w:tab/>
        <w:t xml:space="preserve">Husereau D, Drummond M, Petrou S, et al. Consolidated Health Economic Evaluation Reporting Standards (CHEERS) statement. </w:t>
      </w:r>
      <w:r w:rsidR="005843D5" w:rsidRPr="005843D5">
        <w:rPr>
          <w:i/>
        </w:rPr>
        <w:t xml:space="preserve">BMJ : British Medical Journal. </w:t>
      </w:r>
      <w:r w:rsidR="005843D5" w:rsidRPr="005843D5">
        <w:t>2013;346:f1049.</w:t>
      </w:r>
      <w:bookmarkEnd w:id="82"/>
    </w:p>
    <w:p w14:paraId="47664CA9" w14:textId="77777777" w:rsidR="005843D5" w:rsidRPr="005843D5" w:rsidRDefault="005843D5" w:rsidP="005843D5">
      <w:pPr>
        <w:pStyle w:val="EndNoteBibliography"/>
        <w:spacing w:after="0"/>
        <w:ind w:left="720" w:hanging="720"/>
      </w:pPr>
      <w:bookmarkStart w:id="83" w:name="_ENREF_39_2"/>
      <w:r w:rsidRPr="005843D5">
        <w:t>2.</w:t>
      </w:r>
      <w:r w:rsidRPr="005843D5">
        <w:tab/>
        <w:t xml:space="preserve">Carpenter D, Nieva V, Albaghal T, Sorra J. Dissemination Planning Tool: Exhibit A. In: Henriksen K, Battles JB, Marks ES, Lewin DI, eds. </w:t>
      </w:r>
      <w:r w:rsidRPr="005843D5">
        <w:rPr>
          <w:i/>
        </w:rPr>
        <w:t>Advances in Patient Safety: From Research to Implementation.</w:t>
      </w:r>
      <w:r w:rsidRPr="005843D5">
        <w:t xml:space="preserve"> Vol 4. Rockville, Maryland: Agency for Healthcare Research and Quality; 2005.</w:t>
      </w:r>
      <w:bookmarkEnd w:id="83"/>
    </w:p>
    <w:p w14:paraId="6BA2B86A" w14:textId="77777777" w:rsidR="005843D5" w:rsidRPr="005843D5" w:rsidRDefault="005843D5" w:rsidP="005843D5">
      <w:pPr>
        <w:pStyle w:val="EndNoteBibliography"/>
        <w:ind w:left="720" w:hanging="720"/>
      </w:pPr>
      <w:bookmarkStart w:id="84" w:name="_ENREF_39_3"/>
      <w:r w:rsidRPr="005843D5">
        <w:t>3.</w:t>
      </w:r>
      <w:r w:rsidRPr="005843D5">
        <w:tab/>
        <w:t xml:space="preserve">WHO, UNICEF. </w:t>
      </w:r>
      <w:r w:rsidRPr="005843D5">
        <w:rPr>
          <w:i/>
        </w:rPr>
        <w:t>Implementation research toolkit.</w:t>
      </w:r>
      <w:r w:rsidRPr="005843D5">
        <w:t xml:space="preserve"> World Health Organization; 2014.</w:t>
      </w:r>
      <w:bookmarkEnd w:id="84"/>
    </w:p>
    <w:p w14:paraId="2A5C73EA" w14:textId="6B4C5D43" w:rsidR="00C50D5C" w:rsidRPr="00090767" w:rsidRDefault="00C80A44">
      <w:pPr>
        <w:spacing w:line="240" w:lineRule="auto"/>
        <w:rPr>
          <w:rFonts w:ascii="URWPalladioL-Roma" w:hAnsi="URWPalladioL-Roma" w:cs="URWPalladioL-Roma"/>
          <w:sz w:val="20"/>
          <w:szCs w:val="20"/>
        </w:rPr>
        <w:sectPr w:rsidR="00C50D5C" w:rsidRPr="00090767" w:rsidSect="00C32745">
          <w:headerReference w:type="default" r:id="rId56"/>
          <w:pgSz w:w="12240" w:h="15840"/>
          <w:pgMar w:top="1440" w:right="1440" w:bottom="1440" w:left="1440" w:header="720" w:footer="720" w:gutter="0"/>
          <w:cols w:space="720"/>
          <w:docGrid w:linePitch="360"/>
        </w:sectPr>
      </w:pPr>
      <w:r>
        <w:rPr>
          <w:rFonts w:ascii="URWPalladioL-Roma" w:hAnsi="URWPalladioL-Roma" w:cs="URWPalladioL-Roma"/>
          <w:sz w:val="20"/>
          <w:szCs w:val="20"/>
        </w:rPr>
        <w:fldChar w:fldCharType="end"/>
      </w:r>
    </w:p>
    <w:p w14:paraId="536820D9" w14:textId="602D7E76" w:rsidR="003831D1" w:rsidRPr="00645779" w:rsidRDefault="009052FD">
      <w:pPr>
        <w:pStyle w:val="Title"/>
      </w:pPr>
      <w:bookmarkStart w:id="85" w:name="_Toc67313887"/>
      <w:r w:rsidRPr="00645779">
        <w:lastRenderedPageBreak/>
        <w:t>Appendi</w:t>
      </w:r>
      <w:r w:rsidR="00E51126" w:rsidRPr="00645779">
        <w:t>ces</w:t>
      </w:r>
      <w:r w:rsidR="0027093A" w:rsidRPr="00645779">
        <w:t>: frameworks of expected expenses</w:t>
      </w:r>
      <w:bookmarkEnd w:id="85"/>
    </w:p>
    <w:p w14:paraId="636D863E" w14:textId="77777777" w:rsidR="00C90995" w:rsidRDefault="00C90995">
      <w:pPr>
        <w:spacing w:line="240" w:lineRule="auto"/>
      </w:pPr>
    </w:p>
    <w:p w14:paraId="1059ABFE" w14:textId="7738A5AE" w:rsidR="009052FD" w:rsidRPr="00645779" w:rsidRDefault="009052FD">
      <w:pPr>
        <w:spacing w:line="240" w:lineRule="auto"/>
      </w:pPr>
      <w:r w:rsidRPr="00645779">
        <w:t>Th</w:t>
      </w:r>
      <w:r w:rsidR="00C90995">
        <w:t>ese</w:t>
      </w:r>
      <w:r w:rsidRPr="00645779">
        <w:t xml:space="preserve"> appendi</w:t>
      </w:r>
      <w:r w:rsidR="00C90995">
        <w:t>ces</w:t>
      </w:r>
      <w:r w:rsidRPr="00645779">
        <w:t xml:space="preserve"> contain frameworks</w:t>
      </w:r>
      <w:r w:rsidR="00645779">
        <w:t xml:space="preserve"> developed by Anderson et al</w:t>
      </w:r>
      <w:r w:rsidR="00645779">
        <w:fldChar w:fldCharType="begin"/>
      </w:r>
      <w:r w:rsidR="005E62E6">
        <w:instrText xml:space="preserve"> ADDIN EN.CITE &lt;EndNote&gt;&lt;Cite&gt;&lt;Author&gt;Anderson&lt;/Author&gt;&lt;Year&gt;in revision&lt;/Year&gt;&lt;RecNum&gt;30672&lt;/RecNum&gt;&lt;DisplayText&gt;&lt;style face="superscript"&gt;1&lt;/style&gt;&lt;/DisplayText&gt;&lt;record&gt;&lt;rec-number&gt;30672&lt;/rec-number&gt;&lt;foreign-keys&gt;&lt;key app="EN" db-id="09220x02kxvddhe0xz2x505xe5fzwpfpzpvd"&gt;30672&lt;/key&gt;&lt;/foreign-keys&gt;&lt;ref-type name="Journal Article"&gt;17&lt;/ref-type&gt;&lt;contributors&gt;&lt;authors&gt;&lt;author&gt;Anderson, D.M.&lt;/author&gt;&lt;author&gt;Cronk, R.&lt;/author&gt;&lt;author&gt;Pak, E.&lt;/author&gt;&lt;author&gt;Fuente, D.&lt;/author&gt;&lt;author&gt;Tracy, J.W.&lt;/author&gt;&lt;author&gt;Mofolo, I.&lt;/author&gt;&lt;author&gt;Hoffman, I.&lt;/author&gt;&lt;author&gt;Bartram, J.&lt;/author&gt;&lt;/authors&gt;&lt;/contributors&gt;&lt;titles&gt;&lt;title&gt;Development and application of tools to cost delivery of environmental health services in healthcare facilities: a financial analysis in urban Malawi&lt;/title&gt;&lt;secondary-title&gt;BMC Health Services Research&lt;/secondary-title&gt;&lt;/titles&gt;&lt;periodical&gt;&lt;full-title&gt;BMC Health Services Research&lt;/full-title&gt;&lt;abbr-1&gt;BMC Health Serv. Res.&lt;/abbr-1&gt;&lt;abbr-2&gt;BMC Health Serv Res&lt;/abbr-2&gt;&lt;/periodical&gt;&lt;volume&gt;in revision&lt;/volume&gt;&lt;dates&gt;&lt;year&gt;in revision&lt;/year&gt;&lt;/dates&gt;&lt;urls&gt;&lt;/urls&gt;&lt;/record&gt;&lt;/Cite&gt;&lt;/EndNote&gt;</w:instrText>
      </w:r>
      <w:r w:rsidR="00645779">
        <w:fldChar w:fldCharType="separate"/>
      </w:r>
      <w:r w:rsidR="00645779" w:rsidRPr="00645779">
        <w:rPr>
          <w:noProof/>
          <w:vertAlign w:val="superscript"/>
        </w:rPr>
        <w:t>1</w:t>
      </w:r>
      <w:r w:rsidR="00645779">
        <w:fldChar w:fldCharType="end"/>
      </w:r>
      <w:r w:rsidRPr="00645779">
        <w:t xml:space="preserve"> that outline expected expenses for each environmental health service </w:t>
      </w:r>
      <w:r w:rsidR="00645779">
        <w:t>included in this toolkit.</w:t>
      </w:r>
      <w:r w:rsidRPr="00645779">
        <w:t xml:space="preserve"> These frameworks are </w:t>
      </w:r>
      <w:r w:rsidR="00645779">
        <w:t xml:space="preserve">used to assess completeness of </w:t>
      </w:r>
      <w:proofErr w:type="gramStart"/>
      <w:r w:rsidR="00645779">
        <w:t>line item</w:t>
      </w:r>
      <w:proofErr w:type="gramEnd"/>
      <w:r w:rsidR="00645779">
        <w:t xml:space="preserve"> expenses identified in Module 6. Frameworks were</w:t>
      </w:r>
      <w:r w:rsidR="00C90995">
        <w:t xml:space="preserve"> developed</w:t>
      </w:r>
      <w:r w:rsidR="00645779">
        <w:t xml:space="preserve"> through review of international guidelines for environmental health conditions </w:t>
      </w:r>
      <w:r w:rsidR="00C90995">
        <w:t xml:space="preserve">in </w:t>
      </w:r>
      <w:r w:rsidR="00586431">
        <w:t>healthcare facilities</w:t>
      </w:r>
      <w:r w:rsidR="00645779">
        <w:t xml:space="preserve"> in low- and middle-income countries. For additional information on framework development, see Anderson et al.</w:t>
      </w:r>
    </w:p>
    <w:p w14:paraId="2F7DB0E8" w14:textId="47986D51" w:rsidR="00645779" w:rsidRDefault="00645779" w:rsidP="00645779">
      <w:pPr>
        <w:pStyle w:val="Heading3"/>
      </w:pPr>
      <w:bookmarkStart w:id="86" w:name="_Hlk36214375"/>
      <w:r>
        <w:t>References</w:t>
      </w:r>
    </w:p>
    <w:p w14:paraId="324936A4" w14:textId="3D703437" w:rsidR="00DF1165" w:rsidRDefault="00645779" w:rsidP="009F703B">
      <w:pPr>
        <w:pStyle w:val="EndNoteBibliography"/>
        <w:ind w:left="720" w:hanging="720"/>
        <w:sectPr w:rsidR="00DF1165" w:rsidSect="00A663EA">
          <w:headerReference w:type="default" r:id="rId57"/>
          <w:pgSz w:w="12240" w:h="15840"/>
          <w:pgMar w:top="1440" w:right="1440" w:bottom="1440" w:left="1440" w:header="720" w:footer="720" w:gutter="0"/>
          <w:cols w:space="720"/>
          <w:docGrid w:linePitch="360"/>
        </w:sectPr>
      </w:pPr>
      <w:r>
        <w:fldChar w:fldCharType="begin"/>
      </w:r>
      <w:r>
        <w:instrText xml:space="preserve"> ADDIN EN.SECTION.REFLIST </w:instrText>
      </w:r>
      <w:r>
        <w:fldChar w:fldCharType="separate"/>
      </w:r>
      <w:bookmarkStart w:id="87" w:name="_ENREF_40_1"/>
      <w:r w:rsidR="005843D5" w:rsidRPr="005843D5">
        <w:t>1.</w:t>
      </w:r>
      <w:r w:rsidR="005843D5" w:rsidRPr="005843D5">
        <w:tab/>
        <w:t xml:space="preserve">Anderson DM, Cronk R, Pak E, et al. Development and application of tools to cost delivery of environmental health services in healthcare facilities: a financial analysis in urban Malawi. </w:t>
      </w:r>
      <w:r w:rsidR="005843D5" w:rsidRPr="005843D5">
        <w:rPr>
          <w:i/>
        </w:rPr>
        <w:t>BMC Health Serv. Res.</w:t>
      </w:r>
      <w:bookmarkEnd w:id="87"/>
      <w:r w:rsidR="009F703B">
        <w:rPr>
          <w:i/>
        </w:rPr>
        <w:t xml:space="preserve"> </w:t>
      </w:r>
      <w:r w:rsidR="009F703B">
        <w:rPr>
          <w:iCs/>
        </w:rPr>
        <w:t xml:space="preserve">in press. </w:t>
      </w:r>
      <w:r>
        <w:fldChar w:fldCharType="end"/>
      </w:r>
      <w:r w:rsidR="009F703B" w:rsidRPr="009F703B">
        <w:t>DOI: </w:t>
      </w:r>
      <w:hyperlink r:id="rId58" w:history="1">
        <w:r w:rsidR="009F703B" w:rsidRPr="009F703B">
          <w:rPr>
            <w:rStyle w:val="Hyperlink"/>
          </w:rPr>
          <w:t>10.21203/rs.3.rs-72306/v1</w:t>
        </w:r>
      </w:hyperlink>
      <w:r w:rsidR="009F703B">
        <w:rPr>
          <w:rFonts w:ascii="Helvetica" w:hAnsi="Helvetica"/>
          <w:color w:val="494949"/>
          <w:sz w:val="21"/>
          <w:szCs w:val="21"/>
          <w:shd w:val="clear" w:color="auto" w:fill="FFFFFF"/>
        </w:rPr>
        <w:t> </w:t>
      </w:r>
    </w:p>
    <w:p w14:paraId="58D6A01F" w14:textId="77777777" w:rsidR="00DF1165" w:rsidRDefault="00DF1165" w:rsidP="005B4FD9">
      <w:pPr>
        <w:pStyle w:val="Heading1"/>
      </w:pPr>
      <w:bookmarkStart w:id="88" w:name="_Toc67313888"/>
      <w:r>
        <w:lastRenderedPageBreak/>
        <w:t xml:space="preserve">Water—not </w:t>
      </w:r>
      <w:r w:rsidRPr="00DF1165">
        <w:t>piped</w:t>
      </w:r>
      <w:r>
        <w:t xml:space="preserve"> into facility</w:t>
      </w:r>
      <w:bookmarkEnd w:id="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238"/>
        <w:gridCol w:w="1774"/>
        <w:gridCol w:w="1858"/>
        <w:gridCol w:w="1875"/>
        <w:gridCol w:w="1529"/>
        <w:gridCol w:w="2161"/>
        <w:gridCol w:w="1260"/>
        <w:gridCol w:w="1255"/>
      </w:tblGrid>
      <w:tr w:rsidR="00DF1165" w14:paraId="6536E7B1" w14:textId="77777777" w:rsidTr="00DF1165">
        <w:trPr>
          <w:trHeight w:val="184"/>
        </w:trPr>
        <w:tc>
          <w:tcPr>
            <w:tcW w:w="0" w:type="auto"/>
            <w:tcBorders>
              <w:top w:val="single" w:sz="4" w:space="0" w:color="auto"/>
              <w:left w:val="single" w:sz="4" w:space="0" w:color="auto"/>
              <w:bottom w:val="single" w:sz="4" w:space="0" w:color="auto"/>
              <w:right w:val="single" w:sz="4" w:space="0" w:color="auto"/>
            </w:tcBorders>
            <w:vAlign w:val="bottom"/>
            <w:hideMark/>
          </w:tcPr>
          <w:p w14:paraId="711D9C2C" w14:textId="77777777" w:rsidR="00DF1165" w:rsidRDefault="00DF1165" w:rsidP="00DF1165">
            <w:pPr>
              <w:pStyle w:val="Tabletext"/>
              <w:framePr w:hSpace="0" w:wrap="auto" w:vAnchor="margin" w:hAnchor="text" w:yAlign="inline"/>
              <w:spacing w:line="256" w:lineRule="auto"/>
              <w:rPr>
                <w:color w:val="auto"/>
              </w:rPr>
            </w:pPr>
            <w:bookmarkStart w:id="89" w:name="_Hlk46389952"/>
            <w:bookmarkEnd w:id="86"/>
            <w:r>
              <w:t>Essential outputs</w:t>
            </w:r>
          </w:p>
        </w:tc>
        <w:tc>
          <w:tcPr>
            <w:tcW w:w="0" w:type="auto"/>
            <w:tcBorders>
              <w:top w:val="single" w:sz="4" w:space="0" w:color="auto"/>
              <w:left w:val="single" w:sz="4" w:space="0" w:color="auto"/>
              <w:bottom w:val="single" w:sz="4" w:space="0" w:color="auto"/>
              <w:right w:val="single" w:sz="4" w:space="0" w:color="auto"/>
            </w:tcBorders>
            <w:vAlign w:val="bottom"/>
            <w:hideMark/>
          </w:tcPr>
          <w:p w14:paraId="17FD31D5" w14:textId="77777777" w:rsidR="00DF1165" w:rsidRDefault="00DF1165" w:rsidP="00DF1165">
            <w:pPr>
              <w:pStyle w:val="Tabletext"/>
              <w:framePr w:hSpace="0" w:wrap="auto" w:vAnchor="margin" w:hAnchor="text" w:yAlign="inline"/>
              <w:spacing w:line="256" w:lineRule="auto"/>
            </w:pPr>
            <w:r>
              <w:t>Capital hardware</w:t>
            </w:r>
          </w:p>
        </w:tc>
        <w:tc>
          <w:tcPr>
            <w:tcW w:w="1858" w:type="dxa"/>
            <w:tcBorders>
              <w:top w:val="single" w:sz="4" w:space="0" w:color="auto"/>
              <w:left w:val="single" w:sz="4" w:space="0" w:color="auto"/>
              <w:bottom w:val="single" w:sz="4" w:space="0" w:color="auto"/>
              <w:right w:val="single" w:sz="4" w:space="0" w:color="auto"/>
            </w:tcBorders>
            <w:vAlign w:val="bottom"/>
            <w:hideMark/>
          </w:tcPr>
          <w:p w14:paraId="676D76F1" w14:textId="77777777" w:rsidR="00DF1165" w:rsidRDefault="00DF1165" w:rsidP="00DF1165">
            <w:pPr>
              <w:pStyle w:val="Tabletext"/>
              <w:framePr w:hSpace="0" w:wrap="auto" w:vAnchor="margin" w:hAnchor="text" w:yAlign="inline"/>
              <w:spacing w:line="256" w:lineRule="auto"/>
            </w:pPr>
            <w:r>
              <w:t>Capital software</w:t>
            </w:r>
          </w:p>
        </w:tc>
        <w:tc>
          <w:tcPr>
            <w:tcW w:w="1875" w:type="dxa"/>
            <w:tcBorders>
              <w:top w:val="single" w:sz="4" w:space="0" w:color="auto"/>
              <w:left w:val="single" w:sz="4" w:space="0" w:color="auto"/>
              <w:bottom w:val="single" w:sz="4" w:space="0" w:color="auto"/>
              <w:right w:val="single" w:sz="4" w:space="0" w:color="auto"/>
            </w:tcBorders>
            <w:vAlign w:val="bottom"/>
            <w:hideMark/>
          </w:tcPr>
          <w:p w14:paraId="6D78EF16" w14:textId="77777777" w:rsidR="00DF1165" w:rsidRDefault="00DF1165" w:rsidP="00DF1165">
            <w:pPr>
              <w:pStyle w:val="Tabletext"/>
              <w:framePr w:hSpace="0" w:wrap="auto" w:vAnchor="margin" w:hAnchor="text" w:yAlign="inline"/>
              <w:spacing w:line="256" w:lineRule="auto"/>
            </w:pPr>
            <w:r>
              <w:t>Capital maintenance</w:t>
            </w:r>
          </w:p>
        </w:tc>
        <w:tc>
          <w:tcPr>
            <w:tcW w:w="1529" w:type="dxa"/>
            <w:tcBorders>
              <w:top w:val="single" w:sz="4" w:space="0" w:color="auto"/>
              <w:left w:val="single" w:sz="4" w:space="0" w:color="auto"/>
              <w:bottom w:val="single" w:sz="4" w:space="0" w:color="auto"/>
              <w:right w:val="single" w:sz="4" w:space="0" w:color="auto"/>
            </w:tcBorders>
            <w:vAlign w:val="bottom"/>
            <w:hideMark/>
          </w:tcPr>
          <w:p w14:paraId="537922A4" w14:textId="77777777" w:rsidR="00DF1165" w:rsidRDefault="00DF1165" w:rsidP="00DF1165">
            <w:pPr>
              <w:pStyle w:val="Tabletext"/>
              <w:framePr w:hSpace="0" w:wrap="auto" w:vAnchor="margin" w:hAnchor="text" w:yAlign="inline"/>
              <w:spacing w:line="256" w:lineRule="auto"/>
            </w:pPr>
            <w:r>
              <w:t>Recurrent training</w:t>
            </w:r>
          </w:p>
        </w:tc>
        <w:tc>
          <w:tcPr>
            <w:tcW w:w="2161" w:type="dxa"/>
            <w:tcBorders>
              <w:top w:val="single" w:sz="4" w:space="0" w:color="auto"/>
              <w:left w:val="single" w:sz="4" w:space="0" w:color="auto"/>
              <w:bottom w:val="single" w:sz="4" w:space="0" w:color="auto"/>
              <w:right w:val="single" w:sz="4" w:space="0" w:color="auto"/>
            </w:tcBorders>
            <w:vAlign w:val="bottom"/>
            <w:hideMark/>
          </w:tcPr>
          <w:p w14:paraId="6932CCF6" w14:textId="77777777" w:rsidR="00DF1165" w:rsidRDefault="00DF1165" w:rsidP="00DF1165">
            <w:pPr>
              <w:pStyle w:val="Tabletext"/>
              <w:framePr w:hSpace="0" w:wrap="auto" w:vAnchor="margin" w:hAnchor="text" w:yAlign="inline"/>
              <w:spacing w:line="256" w:lineRule="auto"/>
            </w:pPr>
            <w:r>
              <w:t>Consumables</w:t>
            </w:r>
          </w:p>
        </w:tc>
        <w:tc>
          <w:tcPr>
            <w:tcW w:w="1260" w:type="dxa"/>
            <w:tcBorders>
              <w:top w:val="single" w:sz="4" w:space="0" w:color="auto"/>
              <w:left w:val="single" w:sz="4" w:space="0" w:color="auto"/>
              <w:bottom w:val="single" w:sz="4" w:space="0" w:color="auto"/>
              <w:right w:val="single" w:sz="4" w:space="0" w:color="auto"/>
            </w:tcBorders>
            <w:vAlign w:val="bottom"/>
            <w:hideMark/>
          </w:tcPr>
          <w:p w14:paraId="5CEDDBF9" w14:textId="77777777" w:rsidR="00DF1165" w:rsidRDefault="00DF1165" w:rsidP="00DF1165">
            <w:pPr>
              <w:pStyle w:val="Tabletext"/>
              <w:framePr w:hSpace="0" w:wrap="auto" w:vAnchor="margin" w:hAnchor="text" w:yAlign="inline"/>
              <w:spacing w:line="256" w:lineRule="auto"/>
            </w:pPr>
            <w:r>
              <w:t>Personnel</w:t>
            </w:r>
          </w:p>
        </w:tc>
        <w:tc>
          <w:tcPr>
            <w:tcW w:w="1255" w:type="dxa"/>
            <w:tcBorders>
              <w:top w:val="single" w:sz="4" w:space="0" w:color="auto"/>
              <w:left w:val="single" w:sz="4" w:space="0" w:color="auto"/>
              <w:bottom w:val="single" w:sz="4" w:space="0" w:color="auto"/>
              <w:right w:val="single" w:sz="4" w:space="0" w:color="auto"/>
            </w:tcBorders>
            <w:vAlign w:val="bottom"/>
            <w:hideMark/>
          </w:tcPr>
          <w:p w14:paraId="2C1CBACC" w14:textId="77777777" w:rsidR="00DF1165" w:rsidRDefault="00DF1165" w:rsidP="00DF1165">
            <w:pPr>
              <w:pStyle w:val="Tabletext"/>
              <w:framePr w:hSpace="0" w:wrap="auto" w:vAnchor="margin" w:hAnchor="text" w:yAlign="inline"/>
              <w:spacing w:line="256" w:lineRule="auto"/>
            </w:pPr>
            <w:r>
              <w:t>Direct support</w:t>
            </w:r>
          </w:p>
        </w:tc>
      </w:tr>
      <w:tr w:rsidR="00DF1165" w14:paraId="7F603686" w14:textId="77777777" w:rsidTr="00DF1165">
        <w:trPr>
          <w:trHeight w:val="397"/>
        </w:trPr>
        <w:tc>
          <w:tcPr>
            <w:tcW w:w="0" w:type="auto"/>
            <w:tcBorders>
              <w:top w:val="single" w:sz="4" w:space="0" w:color="auto"/>
              <w:left w:val="single" w:sz="4" w:space="0" w:color="auto"/>
              <w:bottom w:val="single" w:sz="4" w:space="0" w:color="auto"/>
              <w:right w:val="single" w:sz="4" w:space="0" w:color="auto"/>
            </w:tcBorders>
            <w:hideMark/>
          </w:tcPr>
          <w:p w14:paraId="06636B5D" w14:textId="77777777" w:rsidR="00DF1165" w:rsidRDefault="00DF1165" w:rsidP="00DF1165">
            <w:pPr>
              <w:pStyle w:val="Tabletext"/>
              <w:framePr w:hSpace="0" w:wrap="auto" w:vAnchor="margin" w:hAnchor="text" w:yAlign="inline"/>
              <w:spacing w:line="256" w:lineRule="auto"/>
            </w:pPr>
            <w:r>
              <w:t>Water source – delivery to facility</w:t>
            </w:r>
          </w:p>
        </w:tc>
        <w:tc>
          <w:tcPr>
            <w:tcW w:w="0" w:type="auto"/>
            <w:tcBorders>
              <w:top w:val="single" w:sz="4" w:space="0" w:color="auto"/>
              <w:left w:val="single" w:sz="4" w:space="0" w:color="auto"/>
              <w:bottom w:val="single" w:sz="4" w:space="0" w:color="auto"/>
              <w:right w:val="single" w:sz="4" w:space="0" w:color="auto"/>
            </w:tcBorders>
            <w:hideMark/>
          </w:tcPr>
          <w:p w14:paraId="2F1A7E24" w14:textId="77777777" w:rsidR="00DF1165" w:rsidRDefault="00DF1165" w:rsidP="00DF1165">
            <w:pPr>
              <w:pStyle w:val="Tabletext"/>
              <w:framePr w:hSpace="0" w:wrap="auto" w:vAnchor="margin" w:hAnchor="text" w:yAlign="inline"/>
              <w:spacing w:line="256" w:lineRule="auto"/>
            </w:pPr>
            <w:r>
              <w:t>Source construction (e.g., borehole drilling) and/or</w:t>
            </w:r>
          </w:p>
          <w:p w14:paraId="2665FD20" w14:textId="77777777" w:rsidR="00DF1165" w:rsidRDefault="00DF1165" w:rsidP="00DF1165">
            <w:pPr>
              <w:pStyle w:val="Tabletext"/>
              <w:framePr w:hSpace="0" w:wrap="auto" w:vAnchor="margin" w:hAnchor="text" w:yAlign="inline"/>
              <w:spacing w:line="256" w:lineRule="auto"/>
            </w:pPr>
            <w:r>
              <w:t>municipal water main connection</w:t>
            </w:r>
          </w:p>
          <w:p w14:paraId="31AC8A7E" w14:textId="77777777" w:rsidR="00DF1165" w:rsidRDefault="00DF1165" w:rsidP="00DF1165">
            <w:pPr>
              <w:pStyle w:val="Tabletext"/>
              <w:framePr w:hSpace="0" w:wrap="auto" w:vAnchor="margin" w:hAnchor="text" w:yAlign="inline"/>
              <w:spacing w:line="256" w:lineRule="auto"/>
            </w:pPr>
            <w:r>
              <w:t>Pump infrastructure</w:t>
            </w:r>
          </w:p>
        </w:tc>
        <w:tc>
          <w:tcPr>
            <w:tcW w:w="1858" w:type="dxa"/>
            <w:tcBorders>
              <w:top w:val="single" w:sz="4" w:space="0" w:color="auto"/>
              <w:left w:val="single" w:sz="4" w:space="0" w:color="auto"/>
              <w:bottom w:val="single" w:sz="4" w:space="0" w:color="auto"/>
              <w:right w:val="single" w:sz="4" w:space="0" w:color="auto"/>
            </w:tcBorders>
            <w:hideMark/>
          </w:tcPr>
          <w:p w14:paraId="4349E3C2" w14:textId="77777777" w:rsidR="00DF1165" w:rsidRDefault="00DF1165" w:rsidP="00DF1165">
            <w:pPr>
              <w:pStyle w:val="Tabletext"/>
              <w:framePr w:hSpace="0" w:wrap="auto" w:vAnchor="margin" w:hAnchor="text" w:yAlign="inline"/>
              <w:spacing w:line="256" w:lineRule="auto"/>
            </w:pPr>
            <w:r>
              <w:t>Site assessment, engineering/architectural design, and planning for water source installation</w:t>
            </w:r>
          </w:p>
        </w:tc>
        <w:tc>
          <w:tcPr>
            <w:tcW w:w="1875" w:type="dxa"/>
            <w:tcBorders>
              <w:top w:val="single" w:sz="4" w:space="0" w:color="auto"/>
              <w:left w:val="single" w:sz="4" w:space="0" w:color="auto"/>
              <w:bottom w:val="single" w:sz="4" w:space="0" w:color="auto"/>
              <w:right w:val="single" w:sz="4" w:space="0" w:color="auto"/>
            </w:tcBorders>
            <w:hideMark/>
          </w:tcPr>
          <w:p w14:paraId="04B3571B" w14:textId="77777777" w:rsidR="00DF1165" w:rsidRDefault="00DF1165" w:rsidP="00DF1165">
            <w:pPr>
              <w:pStyle w:val="Tabletext"/>
              <w:framePr w:hSpace="0" w:wrap="auto" w:vAnchor="margin" w:hAnchor="text" w:yAlign="inline"/>
              <w:spacing w:line="256" w:lineRule="auto"/>
            </w:pPr>
            <w:r>
              <w:t>Water source and/or water main maintenance and repairs</w:t>
            </w:r>
          </w:p>
          <w:p w14:paraId="6F21612D" w14:textId="77777777" w:rsidR="00DF1165" w:rsidRDefault="00DF1165" w:rsidP="00DF1165">
            <w:pPr>
              <w:pStyle w:val="Tabletext"/>
              <w:framePr w:hSpace="0" w:wrap="auto" w:vAnchor="margin" w:hAnchor="text" w:yAlign="inline"/>
              <w:spacing w:line="256" w:lineRule="auto"/>
            </w:pPr>
            <w:r>
              <w:t>Pump maintenance and repairs</w:t>
            </w:r>
          </w:p>
        </w:tc>
        <w:tc>
          <w:tcPr>
            <w:tcW w:w="1529" w:type="dxa"/>
            <w:tcBorders>
              <w:top w:val="single" w:sz="4" w:space="0" w:color="auto"/>
              <w:left w:val="single" w:sz="4" w:space="0" w:color="auto"/>
              <w:bottom w:val="single" w:sz="4" w:space="0" w:color="auto"/>
              <w:right w:val="single" w:sz="4" w:space="0" w:color="auto"/>
            </w:tcBorders>
            <w:hideMark/>
          </w:tcPr>
          <w:p w14:paraId="6E99E84A" w14:textId="77777777" w:rsidR="00DF1165" w:rsidRDefault="00DF1165" w:rsidP="00DF1165">
            <w:pPr>
              <w:pStyle w:val="Tabletext"/>
              <w:framePr w:hSpace="0" w:wrap="auto" w:vAnchor="margin" w:hAnchor="text" w:yAlign="inline"/>
              <w:spacing w:line="256" w:lineRule="auto"/>
            </w:pPr>
            <w:r>
              <w:t>Water source operation and testing training</w:t>
            </w:r>
          </w:p>
        </w:tc>
        <w:tc>
          <w:tcPr>
            <w:tcW w:w="2161" w:type="dxa"/>
            <w:tcBorders>
              <w:top w:val="single" w:sz="4" w:space="0" w:color="auto"/>
              <w:left w:val="single" w:sz="4" w:space="0" w:color="auto"/>
              <w:bottom w:val="single" w:sz="4" w:space="0" w:color="auto"/>
              <w:right w:val="single" w:sz="4" w:space="0" w:color="auto"/>
            </w:tcBorders>
            <w:hideMark/>
          </w:tcPr>
          <w:p w14:paraId="21716349" w14:textId="77777777" w:rsidR="00DF1165" w:rsidRDefault="00DF1165" w:rsidP="00DF1165">
            <w:pPr>
              <w:pStyle w:val="Tabletext"/>
              <w:framePr w:hSpace="0" w:wrap="auto" w:vAnchor="margin" w:hAnchor="text" w:yAlign="inline"/>
              <w:spacing w:line="256" w:lineRule="auto"/>
            </w:pPr>
            <w:r>
              <w:t>Water testing and treatment supplies</w:t>
            </w:r>
          </w:p>
          <w:p w14:paraId="15FA9980" w14:textId="77777777" w:rsidR="00DF1165" w:rsidRDefault="00DF1165" w:rsidP="00DF1165">
            <w:pPr>
              <w:pStyle w:val="Tabletext"/>
              <w:framePr w:hSpace="0" w:wrap="auto" w:vAnchor="margin" w:hAnchor="text" w:yAlign="inline"/>
              <w:spacing w:line="256" w:lineRule="auto"/>
            </w:pPr>
            <w:r>
              <w:t>Water utility bills</w:t>
            </w:r>
          </w:p>
        </w:tc>
        <w:tc>
          <w:tcPr>
            <w:tcW w:w="1260" w:type="dxa"/>
            <w:tcBorders>
              <w:top w:val="single" w:sz="4" w:space="0" w:color="auto"/>
              <w:left w:val="single" w:sz="4" w:space="0" w:color="auto"/>
              <w:bottom w:val="single" w:sz="4" w:space="0" w:color="auto"/>
              <w:right w:val="single" w:sz="4" w:space="0" w:color="auto"/>
            </w:tcBorders>
            <w:hideMark/>
          </w:tcPr>
          <w:p w14:paraId="49DF7CE5" w14:textId="77777777" w:rsidR="00DF1165" w:rsidRDefault="00DF1165" w:rsidP="00DF1165">
            <w:pPr>
              <w:pStyle w:val="Tabletext"/>
              <w:framePr w:hSpace="0" w:wrap="auto" w:vAnchor="margin" w:hAnchor="text" w:yAlign="inline"/>
              <w:spacing w:line="256" w:lineRule="auto"/>
            </w:pPr>
            <w:r>
              <w:t>Staff for water testing and treatment</w:t>
            </w:r>
          </w:p>
        </w:tc>
        <w:tc>
          <w:tcPr>
            <w:tcW w:w="1255" w:type="dxa"/>
            <w:tcBorders>
              <w:top w:val="single" w:sz="4" w:space="0" w:color="auto"/>
              <w:left w:val="single" w:sz="4" w:space="0" w:color="auto"/>
              <w:bottom w:val="single" w:sz="4" w:space="0" w:color="auto"/>
              <w:right w:val="single" w:sz="4" w:space="0" w:color="auto"/>
            </w:tcBorders>
            <w:hideMark/>
          </w:tcPr>
          <w:p w14:paraId="1DC73C47" w14:textId="77777777" w:rsidR="00DF1165" w:rsidRDefault="00DF1165" w:rsidP="00DF1165">
            <w:pPr>
              <w:pStyle w:val="Tabletext"/>
              <w:framePr w:hSpace="0" w:wrap="auto" w:vAnchor="margin" w:hAnchor="text" w:yAlign="inline"/>
              <w:spacing w:line="256" w:lineRule="auto"/>
              <w:rPr>
                <w:vertAlign w:val="superscript"/>
              </w:rPr>
            </w:pPr>
            <w:r>
              <w:t>Water safety planning</w:t>
            </w:r>
            <w:r>
              <w:rPr>
                <w:vertAlign w:val="superscript"/>
              </w:rPr>
              <w:t>1</w:t>
            </w:r>
          </w:p>
        </w:tc>
      </w:tr>
      <w:tr w:rsidR="00DF1165" w14:paraId="231246BA" w14:textId="77777777" w:rsidTr="00DF1165">
        <w:trPr>
          <w:trHeight w:val="49"/>
        </w:trPr>
        <w:tc>
          <w:tcPr>
            <w:tcW w:w="0" w:type="auto"/>
            <w:tcBorders>
              <w:top w:val="single" w:sz="4" w:space="0" w:color="auto"/>
              <w:left w:val="single" w:sz="4" w:space="0" w:color="auto"/>
              <w:bottom w:val="single" w:sz="4" w:space="0" w:color="auto"/>
              <w:right w:val="single" w:sz="4" w:space="0" w:color="auto"/>
            </w:tcBorders>
            <w:hideMark/>
          </w:tcPr>
          <w:p w14:paraId="29189E81" w14:textId="77777777" w:rsidR="00DF1165" w:rsidRDefault="00DF1165" w:rsidP="00DF1165">
            <w:pPr>
              <w:pStyle w:val="Tabletext"/>
              <w:framePr w:hSpace="0" w:wrap="auto" w:vAnchor="margin" w:hAnchor="text" w:yAlign="inline"/>
              <w:spacing w:line="256" w:lineRule="auto"/>
            </w:pPr>
            <w:r>
              <w:t>Water distribution within facility</w:t>
            </w:r>
          </w:p>
        </w:tc>
        <w:tc>
          <w:tcPr>
            <w:tcW w:w="0" w:type="auto"/>
            <w:tcBorders>
              <w:top w:val="single" w:sz="4" w:space="0" w:color="auto"/>
              <w:left w:val="single" w:sz="4" w:space="0" w:color="auto"/>
              <w:bottom w:val="single" w:sz="4" w:space="0" w:color="auto"/>
              <w:right w:val="single" w:sz="4" w:space="0" w:color="auto"/>
            </w:tcBorders>
            <w:hideMark/>
          </w:tcPr>
          <w:p w14:paraId="30857D07" w14:textId="77777777" w:rsidR="00DF1165" w:rsidRDefault="00DF1165" w:rsidP="00DF1165">
            <w:pPr>
              <w:pStyle w:val="Tabletext"/>
              <w:framePr w:hSpace="0" w:wrap="auto" w:vAnchor="margin" w:hAnchor="text" w:yAlign="inline"/>
              <w:spacing w:line="256" w:lineRule="auto"/>
            </w:pPr>
            <w:r>
              <w:t>Collection and transportation containers</w:t>
            </w:r>
          </w:p>
        </w:tc>
        <w:tc>
          <w:tcPr>
            <w:tcW w:w="1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1A37EF" w14:textId="77777777" w:rsidR="00DF1165" w:rsidRDefault="00DF1165" w:rsidP="00DF1165">
            <w:pPr>
              <w:pStyle w:val="Tabletext"/>
              <w:framePr w:hSpace="0" w:wrap="auto" w:vAnchor="margin" w:hAnchor="text" w:yAlign="inline"/>
              <w:spacing w:line="256" w:lineRule="auto"/>
              <w:jc w:val="center"/>
            </w:pPr>
            <w:r>
              <w:t>n/a</w:t>
            </w:r>
          </w:p>
        </w:tc>
        <w:tc>
          <w:tcPr>
            <w:tcW w:w="1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E07CC0" w14:textId="77777777" w:rsidR="00DF1165" w:rsidRDefault="00DF1165" w:rsidP="00DF1165">
            <w:pPr>
              <w:pStyle w:val="Tabletext"/>
              <w:framePr w:hSpace="0" w:wrap="auto" w:vAnchor="margin" w:hAnchor="text" w:yAlign="inline"/>
              <w:spacing w:line="256" w:lineRule="auto"/>
              <w:jc w:val="center"/>
            </w:pPr>
            <w:r>
              <w:t>n/a</w:t>
            </w:r>
          </w:p>
        </w:tc>
        <w:tc>
          <w:tcPr>
            <w:tcW w:w="1529" w:type="dxa"/>
            <w:tcBorders>
              <w:top w:val="single" w:sz="4" w:space="0" w:color="auto"/>
              <w:left w:val="single" w:sz="4" w:space="0" w:color="auto"/>
              <w:bottom w:val="single" w:sz="4" w:space="0" w:color="auto"/>
              <w:right w:val="single" w:sz="4" w:space="0" w:color="auto"/>
            </w:tcBorders>
            <w:hideMark/>
          </w:tcPr>
          <w:p w14:paraId="131EC30B" w14:textId="77777777" w:rsidR="00DF1165" w:rsidRDefault="00DF1165" w:rsidP="00DF1165">
            <w:pPr>
              <w:pStyle w:val="Tabletext"/>
              <w:framePr w:hSpace="0" w:wrap="auto" w:vAnchor="margin" w:hAnchor="text" w:yAlign="inline"/>
              <w:spacing w:line="256" w:lineRule="auto"/>
            </w:pPr>
            <w:r>
              <w:t>Water safety and testing training</w:t>
            </w:r>
          </w:p>
        </w:tc>
        <w:tc>
          <w:tcPr>
            <w:tcW w:w="2161" w:type="dxa"/>
            <w:tcBorders>
              <w:top w:val="single" w:sz="4" w:space="0" w:color="auto"/>
              <w:left w:val="single" w:sz="4" w:space="0" w:color="auto"/>
              <w:bottom w:val="single" w:sz="4" w:space="0" w:color="auto"/>
              <w:right w:val="single" w:sz="4" w:space="0" w:color="auto"/>
            </w:tcBorders>
          </w:tcPr>
          <w:p w14:paraId="1E2D490D" w14:textId="77777777" w:rsidR="00DF1165" w:rsidRDefault="00DF1165" w:rsidP="00DF1165">
            <w:pPr>
              <w:pStyle w:val="Tabletext"/>
              <w:framePr w:hSpace="0" w:wrap="auto" w:vAnchor="margin" w:hAnchor="text" w:yAlign="inline"/>
              <w:spacing w:line="256" w:lineRule="auto"/>
            </w:pPr>
            <w:r>
              <w:t>Water testing and treatment supplies</w:t>
            </w:r>
          </w:p>
          <w:p w14:paraId="4A583936" w14:textId="77777777" w:rsidR="00DF1165" w:rsidRDefault="00DF1165" w:rsidP="00DF1165">
            <w:pPr>
              <w:pStyle w:val="Tabletext"/>
              <w:framePr w:hSpace="0" w:wrap="auto" w:vAnchor="margin" w:hAnchor="text" w:yAlign="inline"/>
              <w:spacing w:line="256" w:lineRule="auto"/>
            </w:pPr>
            <w:r>
              <w:t>Water utility bills</w:t>
            </w:r>
          </w:p>
          <w:p w14:paraId="35979D04" w14:textId="77777777" w:rsidR="00DF1165" w:rsidRDefault="00DF1165" w:rsidP="00DF1165">
            <w:pPr>
              <w:pStyle w:val="Tabletext"/>
              <w:framePr w:hSpace="0" w:wrap="auto" w:vAnchor="margin" w:hAnchor="text" w:yAlign="inline"/>
              <w:spacing w:line="256" w:lineRule="auto"/>
            </w:pPr>
          </w:p>
        </w:tc>
        <w:tc>
          <w:tcPr>
            <w:tcW w:w="1260" w:type="dxa"/>
            <w:tcBorders>
              <w:top w:val="single" w:sz="4" w:space="0" w:color="auto"/>
              <w:left w:val="single" w:sz="4" w:space="0" w:color="auto"/>
              <w:bottom w:val="single" w:sz="4" w:space="0" w:color="auto"/>
              <w:right w:val="single" w:sz="4" w:space="0" w:color="auto"/>
            </w:tcBorders>
            <w:hideMark/>
          </w:tcPr>
          <w:p w14:paraId="146F7879" w14:textId="77777777" w:rsidR="00DF1165" w:rsidRDefault="00DF1165" w:rsidP="00DF1165">
            <w:pPr>
              <w:pStyle w:val="Tabletext"/>
              <w:framePr w:hSpace="0" w:wrap="auto" w:vAnchor="margin" w:hAnchor="text" w:yAlign="inline"/>
              <w:spacing w:line="256" w:lineRule="auto"/>
            </w:pPr>
            <w:r>
              <w:t>Staff for transporting water to facility</w:t>
            </w:r>
          </w:p>
          <w:p w14:paraId="136D8184" w14:textId="77777777" w:rsidR="00DF1165" w:rsidRDefault="00DF1165" w:rsidP="00DF1165">
            <w:pPr>
              <w:pStyle w:val="Tabletext"/>
              <w:framePr w:hSpace="0" w:wrap="auto" w:vAnchor="margin" w:hAnchor="text" w:yAlign="inline"/>
              <w:spacing w:line="256" w:lineRule="auto"/>
            </w:pPr>
            <w:r>
              <w:t>Staff for water testing and treatment</w:t>
            </w:r>
          </w:p>
        </w:tc>
        <w:tc>
          <w:tcPr>
            <w:tcW w:w="1255" w:type="dxa"/>
            <w:tcBorders>
              <w:top w:val="single" w:sz="4" w:space="0" w:color="auto"/>
              <w:left w:val="single" w:sz="4" w:space="0" w:color="auto"/>
              <w:bottom w:val="single" w:sz="4" w:space="0" w:color="auto"/>
              <w:right w:val="single" w:sz="4" w:space="0" w:color="auto"/>
            </w:tcBorders>
            <w:hideMark/>
          </w:tcPr>
          <w:p w14:paraId="6B0E6A56" w14:textId="77777777" w:rsidR="00DF1165" w:rsidRDefault="00DF1165" w:rsidP="00DF1165">
            <w:pPr>
              <w:pStyle w:val="Tabletext"/>
              <w:framePr w:hSpace="0" w:wrap="auto" w:vAnchor="margin" w:hAnchor="text" w:yAlign="inline"/>
              <w:spacing w:line="256" w:lineRule="auto"/>
            </w:pPr>
            <w:r>
              <w:t>Water safety planning</w:t>
            </w:r>
          </w:p>
        </w:tc>
      </w:tr>
      <w:tr w:rsidR="00DF1165" w14:paraId="238C685C" w14:textId="77777777" w:rsidTr="00DF1165">
        <w:trPr>
          <w:trHeight w:val="49"/>
        </w:trPr>
        <w:tc>
          <w:tcPr>
            <w:tcW w:w="0" w:type="auto"/>
            <w:tcBorders>
              <w:top w:val="single" w:sz="4" w:space="0" w:color="auto"/>
              <w:left w:val="single" w:sz="4" w:space="0" w:color="auto"/>
              <w:bottom w:val="single" w:sz="4" w:space="0" w:color="auto"/>
              <w:right w:val="single" w:sz="4" w:space="0" w:color="auto"/>
            </w:tcBorders>
            <w:hideMark/>
          </w:tcPr>
          <w:p w14:paraId="0F300D30" w14:textId="77777777" w:rsidR="00DF1165" w:rsidRDefault="00DF1165" w:rsidP="00DF1165">
            <w:pPr>
              <w:pStyle w:val="Tabletext"/>
              <w:framePr w:hSpace="0" w:wrap="auto" w:vAnchor="margin" w:hAnchor="text" w:yAlign="inline"/>
              <w:spacing w:line="256" w:lineRule="auto"/>
            </w:pPr>
            <w:r>
              <w:t>Water access at point of care</w:t>
            </w:r>
          </w:p>
        </w:tc>
        <w:tc>
          <w:tcPr>
            <w:tcW w:w="0" w:type="auto"/>
            <w:tcBorders>
              <w:top w:val="single" w:sz="4" w:space="0" w:color="auto"/>
              <w:left w:val="single" w:sz="4" w:space="0" w:color="auto"/>
              <w:bottom w:val="single" w:sz="4" w:space="0" w:color="auto"/>
              <w:right w:val="single" w:sz="4" w:space="0" w:color="auto"/>
            </w:tcBorders>
            <w:hideMark/>
          </w:tcPr>
          <w:p w14:paraId="4176A615" w14:textId="77777777" w:rsidR="00DF1165" w:rsidRDefault="00DF1165" w:rsidP="00DF1165">
            <w:pPr>
              <w:pStyle w:val="Tabletext"/>
              <w:framePr w:hSpace="0" w:wrap="auto" w:vAnchor="margin" w:hAnchor="text" w:yAlign="inline"/>
              <w:spacing w:line="256" w:lineRule="auto"/>
            </w:pPr>
            <w:r>
              <w:t>Storage containers at the point of care</w:t>
            </w:r>
          </w:p>
        </w:tc>
        <w:tc>
          <w:tcPr>
            <w:tcW w:w="1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CE3D94" w14:textId="77777777" w:rsidR="00DF1165" w:rsidRDefault="00DF1165" w:rsidP="00DF1165">
            <w:pPr>
              <w:pStyle w:val="Tabletext"/>
              <w:framePr w:hSpace="0" w:wrap="auto" w:vAnchor="margin" w:hAnchor="text" w:yAlign="inline"/>
              <w:spacing w:line="256" w:lineRule="auto"/>
              <w:jc w:val="center"/>
            </w:pPr>
            <w:r>
              <w:t>n/a</w:t>
            </w:r>
          </w:p>
        </w:tc>
        <w:tc>
          <w:tcPr>
            <w:tcW w:w="1875" w:type="dxa"/>
            <w:tcBorders>
              <w:top w:val="single" w:sz="4" w:space="0" w:color="auto"/>
              <w:left w:val="single" w:sz="4" w:space="0" w:color="auto"/>
              <w:bottom w:val="single" w:sz="4" w:space="0" w:color="auto"/>
              <w:right w:val="single" w:sz="4" w:space="0" w:color="auto"/>
            </w:tcBorders>
            <w:hideMark/>
          </w:tcPr>
          <w:p w14:paraId="261D61AF" w14:textId="77777777" w:rsidR="00DF1165" w:rsidRDefault="00DF1165" w:rsidP="00DF1165">
            <w:pPr>
              <w:pStyle w:val="Tabletext"/>
              <w:framePr w:hSpace="0" w:wrap="auto" w:vAnchor="margin" w:hAnchor="text" w:yAlign="inline"/>
              <w:spacing w:line="256" w:lineRule="auto"/>
            </w:pPr>
            <w:r>
              <w:t>Storage container maintenance and repair</w:t>
            </w:r>
          </w:p>
        </w:tc>
        <w:tc>
          <w:tcPr>
            <w:tcW w:w="1529" w:type="dxa"/>
            <w:tcBorders>
              <w:top w:val="single" w:sz="4" w:space="0" w:color="auto"/>
              <w:left w:val="single" w:sz="4" w:space="0" w:color="auto"/>
              <w:bottom w:val="single" w:sz="4" w:space="0" w:color="auto"/>
              <w:right w:val="single" w:sz="4" w:space="0" w:color="auto"/>
            </w:tcBorders>
            <w:hideMark/>
          </w:tcPr>
          <w:p w14:paraId="5039476C" w14:textId="77777777" w:rsidR="00DF1165" w:rsidRDefault="00DF1165" w:rsidP="00DF1165">
            <w:pPr>
              <w:pStyle w:val="Tabletext"/>
              <w:framePr w:hSpace="0" w:wrap="auto" w:vAnchor="margin" w:hAnchor="text" w:yAlign="inline"/>
              <w:spacing w:line="256" w:lineRule="auto"/>
            </w:pPr>
            <w:r>
              <w:t>Water safety and testing training</w:t>
            </w:r>
          </w:p>
        </w:tc>
        <w:tc>
          <w:tcPr>
            <w:tcW w:w="2161" w:type="dxa"/>
            <w:tcBorders>
              <w:top w:val="single" w:sz="4" w:space="0" w:color="auto"/>
              <w:left w:val="single" w:sz="4" w:space="0" w:color="auto"/>
              <w:bottom w:val="single" w:sz="4" w:space="0" w:color="auto"/>
              <w:right w:val="single" w:sz="4" w:space="0" w:color="auto"/>
            </w:tcBorders>
            <w:hideMark/>
          </w:tcPr>
          <w:p w14:paraId="4075D3B3" w14:textId="77777777" w:rsidR="00DF1165" w:rsidRDefault="00DF1165" w:rsidP="00DF1165">
            <w:pPr>
              <w:pStyle w:val="Tabletext"/>
              <w:framePr w:hSpace="0" w:wrap="auto" w:vAnchor="margin" w:hAnchor="text" w:yAlign="inline"/>
              <w:spacing w:line="256" w:lineRule="auto"/>
            </w:pPr>
            <w:r>
              <w:t>Water testing and treatment supplies</w:t>
            </w:r>
          </w:p>
          <w:p w14:paraId="03474F3A" w14:textId="77777777" w:rsidR="00DF1165" w:rsidRDefault="00DF1165" w:rsidP="00DF1165">
            <w:pPr>
              <w:pStyle w:val="Tabletext"/>
              <w:framePr w:hSpace="0" w:wrap="auto" w:vAnchor="margin" w:hAnchor="text" w:yAlign="inline"/>
              <w:spacing w:line="256" w:lineRule="auto"/>
            </w:pPr>
            <w:r>
              <w:t>Container cleaning and restocking supplies</w:t>
            </w:r>
          </w:p>
          <w:p w14:paraId="61B70556" w14:textId="77777777" w:rsidR="00DF1165" w:rsidRDefault="00DF1165" w:rsidP="00DF1165">
            <w:pPr>
              <w:pStyle w:val="Tabletext"/>
              <w:framePr w:hSpace="0" w:wrap="auto" w:vAnchor="margin" w:hAnchor="text" w:yAlign="inline"/>
              <w:spacing w:line="256" w:lineRule="auto"/>
            </w:pPr>
            <w:r>
              <w:t>Water utility bills</w:t>
            </w:r>
          </w:p>
        </w:tc>
        <w:tc>
          <w:tcPr>
            <w:tcW w:w="1260" w:type="dxa"/>
            <w:tcBorders>
              <w:top w:val="single" w:sz="4" w:space="0" w:color="auto"/>
              <w:left w:val="single" w:sz="4" w:space="0" w:color="auto"/>
              <w:bottom w:val="single" w:sz="4" w:space="0" w:color="auto"/>
              <w:right w:val="single" w:sz="4" w:space="0" w:color="auto"/>
            </w:tcBorders>
            <w:hideMark/>
          </w:tcPr>
          <w:p w14:paraId="4554A6F6" w14:textId="77777777" w:rsidR="00DF1165" w:rsidRDefault="00DF1165" w:rsidP="00DF1165">
            <w:pPr>
              <w:pStyle w:val="Tabletext"/>
              <w:framePr w:hSpace="0" w:wrap="auto" w:vAnchor="margin" w:hAnchor="text" w:yAlign="inline"/>
              <w:spacing w:line="256" w:lineRule="auto"/>
            </w:pPr>
            <w:r>
              <w:t>Staff for water testing and treatment</w:t>
            </w:r>
          </w:p>
        </w:tc>
        <w:tc>
          <w:tcPr>
            <w:tcW w:w="1255" w:type="dxa"/>
            <w:tcBorders>
              <w:top w:val="single" w:sz="4" w:space="0" w:color="auto"/>
              <w:left w:val="single" w:sz="4" w:space="0" w:color="auto"/>
              <w:bottom w:val="single" w:sz="4" w:space="0" w:color="auto"/>
              <w:right w:val="single" w:sz="4" w:space="0" w:color="auto"/>
            </w:tcBorders>
            <w:hideMark/>
          </w:tcPr>
          <w:p w14:paraId="5B95F95E" w14:textId="77777777" w:rsidR="00DF1165" w:rsidRDefault="00DF1165" w:rsidP="00DF1165">
            <w:pPr>
              <w:pStyle w:val="Tabletext"/>
              <w:framePr w:hSpace="0" w:wrap="auto" w:vAnchor="margin" w:hAnchor="text" w:yAlign="inline"/>
              <w:spacing w:line="256" w:lineRule="auto"/>
            </w:pPr>
            <w:r>
              <w:t>Water safety planning</w:t>
            </w:r>
          </w:p>
        </w:tc>
      </w:tr>
      <w:tr w:rsidR="00DF1165" w14:paraId="5C81FD5F" w14:textId="77777777" w:rsidTr="00DF1165">
        <w:trPr>
          <w:trHeight w:val="49"/>
        </w:trPr>
        <w:tc>
          <w:tcPr>
            <w:tcW w:w="0" w:type="auto"/>
            <w:tcBorders>
              <w:top w:val="single" w:sz="4" w:space="0" w:color="auto"/>
              <w:left w:val="single" w:sz="4" w:space="0" w:color="auto"/>
              <w:bottom w:val="single" w:sz="4" w:space="0" w:color="auto"/>
              <w:right w:val="single" w:sz="4" w:space="0" w:color="auto"/>
            </w:tcBorders>
            <w:hideMark/>
          </w:tcPr>
          <w:p w14:paraId="5C8C69C3" w14:textId="77777777" w:rsidR="00DF1165" w:rsidRDefault="00DF1165" w:rsidP="00DF1165">
            <w:pPr>
              <w:pStyle w:val="Tabletext"/>
              <w:framePr w:hSpace="0" w:wrap="auto" w:vAnchor="margin" w:hAnchor="text" w:yAlign="inline"/>
              <w:spacing w:line="256" w:lineRule="auto"/>
            </w:pPr>
            <w:r>
              <w:t>Water access for drinking</w:t>
            </w:r>
          </w:p>
        </w:tc>
        <w:tc>
          <w:tcPr>
            <w:tcW w:w="0" w:type="auto"/>
            <w:tcBorders>
              <w:top w:val="single" w:sz="4" w:space="0" w:color="auto"/>
              <w:left w:val="single" w:sz="4" w:space="0" w:color="auto"/>
              <w:bottom w:val="single" w:sz="4" w:space="0" w:color="auto"/>
              <w:right w:val="single" w:sz="4" w:space="0" w:color="auto"/>
            </w:tcBorders>
            <w:hideMark/>
          </w:tcPr>
          <w:p w14:paraId="11C23D9A" w14:textId="77777777" w:rsidR="00DF1165" w:rsidRDefault="00DF1165" w:rsidP="00DF1165">
            <w:pPr>
              <w:pStyle w:val="Tabletext"/>
              <w:framePr w:hSpace="0" w:wrap="auto" w:vAnchor="margin" w:hAnchor="text" w:yAlign="inline"/>
              <w:spacing w:line="256" w:lineRule="auto"/>
            </w:pPr>
            <w:r>
              <w:t>Water dispensers</w:t>
            </w:r>
          </w:p>
        </w:tc>
        <w:tc>
          <w:tcPr>
            <w:tcW w:w="1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C1F5AA" w14:textId="77777777" w:rsidR="00DF1165" w:rsidRDefault="00DF1165" w:rsidP="00DF1165">
            <w:pPr>
              <w:pStyle w:val="Tabletext"/>
              <w:framePr w:hSpace="0" w:wrap="auto" w:vAnchor="margin" w:hAnchor="text" w:yAlign="inline"/>
              <w:spacing w:line="256" w:lineRule="auto"/>
              <w:jc w:val="center"/>
            </w:pPr>
            <w:r>
              <w:t>n/a</w:t>
            </w:r>
          </w:p>
        </w:tc>
        <w:tc>
          <w:tcPr>
            <w:tcW w:w="1875" w:type="dxa"/>
            <w:tcBorders>
              <w:top w:val="single" w:sz="4" w:space="0" w:color="auto"/>
              <w:left w:val="single" w:sz="4" w:space="0" w:color="auto"/>
              <w:bottom w:val="single" w:sz="4" w:space="0" w:color="auto"/>
              <w:right w:val="single" w:sz="4" w:space="0" w:color="auto"/>
            </w:tcBorders>
            <w:hideMark/>
          </w:tcPr>
          <w:p w14:paraId="22FA67DB" w14:textId="77777777" w:rsidR="00DF1165" w:rsidRDefault="00DF1165" w:rsidP="00DF1165">
            <w:pPr>
              <w:pStyle w:val="Tabletext"/>
              <w:framePr w:hSpace="0" w:wrap="auto" w:vAnchor="margin" w:hAnchor="text" w:yAlign="inline"/>
              <w:spacing w:line="256" w:lineRule="auto"/>
            </w:pPr>
            <w:r>
              <w:t>Water dispenser maintenance and repair</w:t>
            </w:r>
          </w:p>
        </w:tc>
        <w:tc>
          <w:tcPr>
            <w:tcW w:w="1529" w:type="dxa"/>
            <w:tcBorders>
              <w:top w:val="single" w:sz="4" w:space="0" w:color="auto"/>
              <w:left w:val="single" w:sz="4" w:space="0" w:color="auto"/>
              <w:bottom w:val="single" w:sz="4" w:space="0" w:color="auto"/>
              <w:right w:val="single" w:sz="4" w:space="0" w:color="auto"/>
            </w:tcBorders>
            <w:hideMark/>
          </w:tcPr>
          <w:p w14:paraId="7B6F0204" w14:textId="77777777" w:rsidR="00DF1165" w:rsidRDefault="00DF1165" w:rsidP="00DF1165">
            <w:pPr>
              <w:pStyle w:val="Tabletext"/>
              <w:framePr w:hSpace="0" w:wrap="auto" w:vAnchor="margin" w:hAnchor="text" w:yAlign="inline"/>
              <w:spacing w:line="256" w:lineRule="auto"/>
            </w:pPr>
            <w:r>
              <w:t>Water safety and testing training</w:t>
            </w:r>
          </w:p>
        </w:tc>
        <w:tc>
          <w:tcPr>
            <w:tcW w:w="2161" w:type="dxa"/>
            <w:tcBorders>
              <w:top w:val="single" w:sz="4" w:space="0" w:color="auto"/>
              <w:left w:val="single" w:sz="4" w:space="0" w:color="auto"/>
              <w:bottom w:val="single" w:sz="4" w:space="0" w:color="auto"/>
              <w:right w:val="single" w:sz="4" w:space="0" w:color="auto"/>
            </w:tcBorders>
            <w:hideMark/>
          </w:tcPr>
          <w:p w14:paraId="6CAD3BE7" w14:textId="77777777" w:rsidR="00DF1165" w:rsidRDefault="00DF1165" w:rsidP="00DF1165">
            <w:pPr>
              <w:pStyle w:val="Tabletext"/>
              <w:framePr w:hSpace="0" w:wrap="auto" w:vAnchor="margin" w:hAnchor="text" w:yAlign="inline"/>
              <w:spacing w:line="256" w:lineRule="auto"/>
            </w:pPr>
            <w:r>
              <w:t>Water testing and treatment supplies</w:t>
            </w:r>
          </w:p>
          <w:p w14:paraId="4CDFEED9" w14:textId="77777777" w:rsidR="00DF1165" w:rsidRDefault="00DF1165" w:rsidP="00DF1165">
            <w:pPr>
              <w:pStyle w:val="Tabletext"/>
              <w:framePr w:hSpace="0" w:wrap="auto" w:vAnchor="margin" w:hAnchor="text" w:yAlign="inline"/>
              <w:spacing w:line="256" w:lineRule="auto"/>
            </w:pPr>
            <w:r>
              <w:t>Dispenser cleaning and restocking supplies</w:t>
            </w:r>
          </w:p>
          <w:p w14:paraId="45DAE442" w14:textId="77777777" w:rsidR="00DF1165" w:rsidRDefault="00DF1165" w:rsidP="00DF1165">
            <w:pPr>
              <w:pStyle w:val="Tabletext"/>
              <w:framePr w:hSpace="0" w:wrap="auto" w:vAnchor="margin" w:hAnchor="text" w:yAlign="inline"/>
              <w:spacing w:line="256" w:lineRule="auto"/>
            </w:pPr>
            <w:r>
              <w:t>Water utility bills</w:t>
            </w:r>
          </w:p>
          <w:p w14:paraId="79738141" w14:textId="77777777" w:rsidR="00DF1165" w:rsidRDefault="00DF1165" w:rsidP="00DF1165">
            <w:pPr>
              <w:pStyle w:val="Tabletext"/>
              <w:framePr w:hSpace="0" w:wrap="auto" w:vAnchor="margin" w:hAnchor="text" w:yAlign="inline"/>
              <w:spacing w:line="256" w:lineRule="auto"/>
            </w:pPr>
            <w:r>
              <w:t>Refill jugs for water dispensers</w:t>
            </w:r>
          </w:p>
          <w:p w14:paraId="5F328D2D" w14:textId="77777777" w:rsidR="00DF1165" w:rsidRDefault="00DF1165" w:rsidP="00DF1165">
            <w:pPr>
              <w:pStyle w:val="Tabletext"/>
              <w:framePr w:hSpace="0" w:wrap="auto" w:vAnchor="margin" w:hAnchor="text" w:yAlign="inline"/>
              <w:spacing w:line="256" w:lineRule="auto"/>
            </w:pPr>
            <w:r>
              <w:t>Disposable cups</w:t>
            </w:r>
          </w:p>
        </w:tc>
        <w:tc>
          <w:tcPr>
            <w:tcW w:w="1260" w:type="dxa"/>
            <w:tcBorders>
              <w:top w:val="single" w:sz="4" w:space="0" w:color="auto"/>
              <w:left w:val="single" w:sz="4" w:space="0" w:color="auto"/>
              <w:bottom w:val="single" w:sz="4" w:space="0" w:color="auto"/>
              <w:right w:val="single" w:sz="4" w:space="0" w:color="auto"/>
            </w:tcBorders>
            <w:hideMark/>
          </w:tcPr>
          <w:p w14:paraId="315EED36" w14:textId="77777777" w:rsidR="00DF1165" w:rsidRDefault="00DF1165" w:rsidP="00DF1165">
            <w:pPr>
              <w:pStyle w:val="Tabletext"/>
              <w:framePr w:hSpace="0" w:wrap="auto" w:vAnchor="margin" w:hAnchor="text" w:yAlign="inline"/>
              <w:spacing w:line="256" w:lineRule="auto"/>
            </w:pPr>
            <w:r>
              <w:t>Staff for water testing and treatment</w:t>
            </w:r>
          </w:p>
          <w:p w14:paraId="21BEFFBE" w14:textId="77777777" w:rsidR="00DF1165" w:rsidRDefault="00DF1165" w:rsidP="00DF1165">
            <w:pPr>
              <w:pStyle w:val="Tabletext"/>
              <w:framePr w:hSpace="0" w:wrap="auto" w:vAnchor="margin" w:hAnchor="text" w:yAlign="inline"/>
              <w:spacing w:line="256" w:lineRule="auto"/>
            </w:pPr>
            <w:r>
              <w:t>Staff for water dispenser restocking</w:t>
            </w:r>
          </w:p>
        </w:tc>
        <w:tc>
          <w:tcPr>
            <w:tcW w:w="1255" w:type="dxa"/>
            <w:tcBorders>
              <w:top w:val="single" w:sz="4" w:space="0" w:color="auto"/>
              <w:left w:val="single" w:sz="4" w:space="0" w:color="auto"/>
              <w:bottom w:val="single" w:sz="4" w:space="0" w:color="auto"/>
              <w:right w:val="single" w:sz="4" w:space="0" w:color="auto"/>
            </w:tcBorders>
            <w:hideMark/>
          </w:tcPr>
          <w:p w14:paraId="3765EEAC" w14:textId="77777777" w:rsidR="00DF1165" w:rsidRDefault="00DF1165" w:rsidP="00DF1165">
            <w:pPr>
              <w:pStyle w:val="Tabletext"/>
              <w:framePr w:hSpace="0" w:wrap="auto" w:vAnchor="margin" w:hAnchor="text" w:yAlign="inline"/>
              <w:spacing w:line="256" w:lineRule="auto"/>
            </w:pPr>
            <w:r>
              <w:t>Water safety planning</w:t>
            </w:r>
          </w:p>
        </w:tc>
      </w:tr>
      <w:tr w:rsidR="00DF1165" w14:paraId="686AA818" w14:textId="77777777" w:rsidTr="00DF1165">
        <w:trPr>
          <w:trHeight w:val="873"/>
        </w:trPr>
        <w:tc>
          <w:tcPr>
            <w:tcW w:w="0" w:type="auto"/>
            <w:tcBorders>
              <w:top w:val="single" w:sz="4" w:space="0" w:color="auto"/>
              <w:left w:val="single" w:sz="4" w:space="0" w:color="auto"/>
              <w:bottom w:val="single" w:sz="4" w:space="0" w:color="auto"/>
              <w:right w:val="single" w:sz="4" w:space="0" w:color="auto"/>
            </w:tcBorders>
            <w:hideMark/>
          </w:tcPr>
          <w:p w14:paraId="01E20AE5" w14:textId="77777777" w:rsidR="00DF1165" w:rsidRDefault="00DF1165" w:rsidP="00DF1165">
            <w:pPr>
              <w:pStyle w:val="Tabletext"/>
              <w:framePr w:hSpace="0" w:wrap="auto" w:vAnchor="margin" w:hAnchor="text" w:yAlign="inline"/>
              <w:spacing w:line="256" w:lineRule="auto"/>
            </w:pPr>
            <w:r>
              <w:t>Emergency storage</w:t>
            </w:r>
          </w:p>
        </w:tc>
        <w:tc>
          <w:tcPr>
            <w:tcW w:w="0" w:type="auto"/>
            <w:tcBorders>
              <w:top w:val="single" w:sz="4" w:space="0" w:color="auto"/>
              <w:left w:val="single" w:sz="4" w:space="0" w:color="auto"/>
              <w:bottom w:val="single" w:sz="4" w:space="0" w:color="auto"/>
              <w:right w:val="single" w:sz="4" w:space="0" w:color="auto"/>
            </w:tcBorders>
            <w:hideMark/>
          </w:tcPr>
          <w:p w14:paraId="57C89D73" w14:textId="77777777" w:rsidR="00DF1165" w:rsidRDefault="00DF1165" w:rsidP="00DF1165">
            <w:pPr>
              <w:pStyle w:val="Tabletext"/>
              <w:framePr w:hSpace="0" w:wrap="auto" w:vAnchor="margin" w:hAnchor="text" w:yAlign="inline"/>
              <w:spacing w:line="256" w:lineRule="auto"/>
            </w:pPr>
            <w:r>
              <w:t>Large storage containers (</w:t>
            </w:r>
            <w:proofErr w:type="gramStart"/>
            <w:r>
              <w:t>e.g.</w:t>
            </w:r>
            <w:proofErr w:type="gramEnd"/>
            <w:r>
              <w:t xml:space="preserve"> roof container or water tower)</w:t>
            </w:r>
          </w:p>
        </w:tc>
        <w:tc>
          <w:tcPr>
            <w:tcW w:w="1858" w:type="dxa"/>
            <w:tcBorders>
              <w:top w:val="single" w:sz="4" w:space="0" w:color="auto"/>
              <w:left w:val="single" w:sz="4" w:space="0" w:color="auto"/>
              <w:bottom w:val="single" w:sz="4" w:space="0" w:color="auto"/>
              <w:right w:val="single" w:sz="4" w:space="0" w:color="auto"/>
            </w:tcBorders>
            <w:hideMark/>
          </w:tcPr>
          <w:p w14:paraId="464D2FB4" w14:textId="77777777" w:rsidR="00DF1165" w:rsidRDefault="00DF1165" w:rsidP="00DF1165">
            <w:pPr>
              <w:pStyle w:val="Tabletext"/>
              <w:framePr w:hSpace="0" w:wrap="auto" w:vAnchor="margin" w:hAnchor="text" w:yAlign="inline"/>
              <w:spacing w:line="256" w:lineRule="auto"/>
            </w:pPr>
            <w:r>
              <w:t>Site assessment, engineering/architectural design, and planning for emergency storage installation</w:t>
            </w:r>
          </w:p>
        </w:tc>
        <w:tc>
          <w:tcPr>
            <w:tcW w:w="1875" w:type="dxa"/>
            <w:tcBorders>
              <w:top w:val="single" w:sz="4" w:space="0" w:color="auto"/>
              <w:left w:val="single" w:sz="4" w:space="0" w:color="auto"/>
              <w:bottom w:val="single" w:sz="4" w:space="0" w:color="auto"/>
              <w:right w:val="single" w:sz="4" w:space="0" w:color="auto"/>
            </w:tcBorders>
            <w:hideMark/>
          </w:tcPr>
          <w:p w14:paraId="1A2BDE97" w14:textId="77777777" w:rsidR="00DF1165" w:rsidRDefault="00DF1165" w:rsidP="00DF1165">
            <w:pPr>
              <w:pStyle w:val="Tabletext"/>
              <w:framePr w:hSpace="0" w:wrap="auto" w:vAnchor="margin" w:hAnchor="text" w:yAlign="inline"/>
              <w:spacing w:line="256" w:lineRule="auto"/>
            </w:pPr>
            <w:r>
              <w:t>Storage container repairs and maintenance</w:t>
            </w:r>
          </w:p>
          <w:p w14:paraId="2007044D" w14:textId="77777777" w:rsidR="00DF1165" w:rsidRDefault="00DF1165" w:rsidP="00DF1165">
            <w:pPr>
              <w:pStyle w:val="Tabletext"/>
              <w:framePr w:hSpace="0" w:wrap="auto" w:vAnchor="margin" w:hAnchor="text" w:yAlign="inline"/>
              <w:spacing w:line="256" w:lineRule="auto"/>
            </w:pPr>
            <w:r>
              <w:t>Distribution pipes repairs and maintenance</w:t>
            </w:r>
          </w:p>
        </w:tc>
        <w:tc>
          <w:tcPr>
            <w:tcW w:w="1529" w:type="dxa"/>
            <w:tcBorders>
              <w:top w:val="single" w:sz="4" w:space="0" w:color="auto"/>
              <w:left w:val="single" w:sz="4" w:space="0" w:color="auto"/>
              <w:bottom w:val="single" w:sz="4" w:space="0" w:color="auto"/>
              <w:right w:val="single" w:sz="4" w:space="0" w:color="auto"/>
            </w:tcBorders>
            <w:hideMark/>
          </w:tcPr>
          <w:p w14:paraId="483CAF5A" w14:textId="77777777" w:rsidR="00DF1165" w:rsidRDefault="00DF1165" w:rsidP="00DF1165">
            <w:pPr>
              <w:pStyle w:val="Tabletext"/>
              <w:framePr w:hSpace="0" w:wrap="auto" w:vAnchor="margin" w:hAnchor="text" w:yAlign="inline"/>
              <w:spacing w:line="256" w:lineRule="auto"/>
            </w:pPr>
            <w:r>
              <w:t>Water safety and testing training</w:t>
            </w:r>
          </w:p>
        </w:tc>
        <w:tc>
          <w:tcPr>
            <w:tcW w:w="2161" w:type="dxa"/>
            <w:tcBorders>
              <w:top w:val="single" w:sz="4" w:space="0" w:color="auto"/>
              <w:left w:val="single" w:sz="4" w:space="0" w:color="auto"/>
              <w:bottom w:val="single" w:sz="4" w:space="0" w:color="auto"/>
              <w:right w:val="single" w:sz="4" w:space="0" w:color="auto"/>
            </w:tcBorders>
            <w:hideMark/>
          </w:tcPr>
          <w:p w14:paraId="5B1FDE12" w14:textId="77777777" w:rsidR="00DF1165" w:rsidRDefault="00DF1165" w:rsidP="00DF1165">
            <w:pPr>
              <w:pStyle w:val="Tabletext"/>
              <w:framePr w:hSpace="0" w:wrap="auto" w:vAnchor="margin" w:hAnchor="text" w:yAlign="inline"/>
              <w:spacing w:line="256" w:lineRule="auto"/>
            </w:pPr>
            <w:r>
              <w:t>Water testing and treatment supplies</w:t>
            </w:r>
          </w:p>
          <w:p w14:paraId="7097323A" w14:textId="77777777" w:rsidR="00DF1165" w:rsidRDefault="00DF1165" w:rsidP="00DF1165">
            <w:pPr>
              <w:pStyle w:val="Tabletext"/>
              <w:framePr w:hSpace="0" w:wrap="auto" w:vAnchor="margin" w:hAnchor="text" w:yAlign="inline"/>
              <w:spacing w:line="256" w:lineRule="auto"/>
            </w:pPr>
            <w:r>
              <w:t>Container cleaning and restocking supplies</w:t>
            </w:r>
          </w:p>
          <w:p w14:paraId="736EC52A" w14:textId="77777777" w:rsidR="00DF1165" w:rsidRDefault="00DF1165" w:rsidP="00DF1165">
            <w:pPr>
              <w:pStyle w:val="Tabletext"/>
              <w:framePr w:hSpace="0" w:wrap="auto" w:vAnchor="margin" w:hAnchor="text" w:yAlign="inline"/>
              <w:spacing w:line="256" w:lineRule="auto"/>
            </w:pPr>
            <w:r>
              <w:t>Water utility bills</w:t>
            </w:r>
          </w:p>
        </w:tc>
        <w:tc>
          <w:tcPr>
            <w:tcW w:w="1260" w:type="dxa"/>
            <w:tcBorders>
              <w:top w:val="single" w:sz="4" w:space="0" w:color="auto"/>
              <w:left w:val="single" w:sz="4" w:space="0" w:color="auto"/>
              <w:bottom w:val="single" w:sz="4" w:space="0" w:color="auto"/>
              <w:right w:val="single" w:sz="4" w:space="0" w:color="auto"/>
            </w:tcBorders>
            <w:hideMark/>
          </w:tcPr>
          <w:p w14:paraId="7B8EE440" w14:textId="77777777" w:rsidR="00DF1165" w:rsidRDefault="00DF1165" w:rsidP="00DF1165">
            <w:pPr>
              <w:pStyle w:val="Tabletext"/>
              <w:framePr w:hSpace="0" w:wrap="auto" w:vAnchor="margin" w:hAnchor="text" w:yAlign="inline"/>
              <w:spacing w:line="256" w:lineRule="auto"/>
            </w:pPr>
            <w:r>
              <w:t>Staff for water storage monitoring, flushing, and refilling</w:t>
            </w:r>
          </w:p>
        </w:tc>
        <w:tc>
          <w:tcPr>
            <w:tcW w:w="1255" w:type="dxa"/>
            <w:tcBorders>
              <w:top w:val="single" w:sz="4" w:space="0" w:color="auto"/>
              <w:left w:val="single" w:sz="4" w:space="0" w:color="auto"/>
              <w:bottom w:val="single" w:sz="4" w:space="0" w:color="auto"/>
              <w:right w:val="single" w:sz="4" w:space="0" w:color="auto"/>
            </w:tcBorders>
            <w:hideMark/>
          </w:tcPr>
          <w:p w14:paraId="33D75F2A" w14:textId="77777777" w:rsidR="00DF1165" w:rsidRDefault="00DF1165" w:rsidP="00DF1165">
            <w:pPr>
              <w:pStyle w:val="Tabletext"/>
              <w:framePr w:hSpace="0" w:wrap="auto" w:vAnchor="margin" w:hAnchor="text" w:yAlign="inline"/>
              <w:spacing w:line="256" w:lineRule="auto"/>
            </w:pPr>
            <w:r>
              <w:t>Water safety planning</w:t>
            </w:r>
          </w:p>
        </w:tc>
      </w:tr>
      <w:tr w:rsidR="00DF1165" w14:paraId="7753FD80" w14:textId="77777777" w:rsidTr="00DF1165">
        <w:trPr>
          <w:trHeight w:val="70"/>
        </w:trPr>
        <w:tc>
          <w:tcPr>
            <w:tcW w:w="12950" w:type="dxa"/>
            <w:gridSpan w:val="8"/>
            <w:tcBorders>
              <w:top w:val="single" w:sz="4" w:space="0" w:color="auto"/>
              <w:left w:val="single" w:sz="4" w:space="0" w:color="auto"/>
              <w:bottom w:val="single" w:sz="4" w:space="0" w:color="auto"/>
              <w:right w:val="single" w:sz="4" w:space="0" w:color="auto"/>
            </w:tcBorders>
            <w:hideMark/>
          </w:tcPr>
          <w:p w14:paraId="5EBF98C1" w14:textId="77777777" w:rsidR="00DF1165" w:rsidRDefault="00DF1165" w:rsidP="00DF1165">
            <w:pPr>
              <w:pStyle w:val="Tabletext"/>
              <w:framePr w:hSpace="0" w:wrap="auto" w:vAnchor="margin" w:hAnchor="text" w:yAlign="inline"/>
              <w:spacing w:line="256" w:lineRule="auto"/>
            </w:pPr>
            <w:r>
              <w:rPr>
                <w:vertAlign w:val="superscript"/>
              </w:rPr>
              <w:t>1</w:t>
            </w:r>
            <w:r>
              <w:t xml:space="preserve">Includes water quality testing, audits of water source safety. For a full guide, see  </w:t>
            </w:r>
            <w:hyperlink r:id="rId59" w:history="1">
              <w:r>
                <w:rPr>
                  <w:rStyle w:val="Hyperlink"/>
                  <w:rFonts w:eastAsiaTheme="majorEastAsia"/>
                </w:rPr>
                <w:t>https://www.who.int/water_sanitation_health/water-quality/safety-planning/wsp-publications/en/</w:t>
              </w:r>
            </w:hyperlink>
          </w:p>
        </w:tc>
      </w:tr>
    </w:tbl>
    <w:p w14:paraId="0BB44919" w14:textId="77777777" w:rsidR="00DF1165" w:rsidRDefault="00DF1165">
      <w:pPr>
        <w:pStyle w:val="Heading1"/>
        <w:spacing w:before="0"/>
        <w:rPr>
          <w:color w:val="auto"/>
        </w:rPr>
      </w:pPr>
    </w:p>
    <w:p w14:paraId="1E64EE58" w14:textId="4EEAFA73" w:rsidR="00DF1165" w:rsidRDefault="00DF1165" w:rsidP="005B4FD9">
      <w:pPr>
        <w:pStyle w:val="Heading1"/>
      </w:pPr>
      <w:r>
        <w:br w:type="page"/>
      </w:r>
      <w:bookmarkStart w:id="90" w:name="_Toc67313889"/>
      <w:r>
        <w:lastRenderedPageBreak/>
        <w:t xml:space="preserve">Water—piped </w:t>
      </w:r>
      <w:r w:rsidRPr="005B4FD9">
        <w:t>into</w:t>
      </w:r>
      <w:r>
        <w:t xml:space="preserve"> facility</w:t>
      </w:r>
      <w:bookmarkEnd w:id="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201"/>
        <w:gridCol w:w="2146"/>
        <w:gridCol w:w="1888"/>
        <w:gridCol w:w="1800"/>
        <w:gridCol w:w="1620"/>
        <w:gridCol w:w="1873"/>
        <w:gridCol w:w="1257"/>
        <w:gridCol w:w="1165"/>
      </w:tblGrid>
      <w:tr w:rsidR="00DF1165" w14:paraId="6DE87C92" w14:textId="77777777" w:rsidTr="00DF1165">
        <w:trPr>
          <w:trHeight w:val="197"/>
        </w:trPr>
        <w:tc>
          <w:tcPr>
            <w:tcW w:w="0" w:type="auto"/>
            <w:tcBorders>
              <w:top w:val="single" w:sz="4" w:space="0" w:color="auto"/>
              <w:left w:val="single" w:sz="4" w:space="0" w:color="auto"/>
              <w:bottom w:val="single" w:sz="4" w:space="0" w:color="auto"/>
              <w:right w:val="single" w:sz="4" w:space="0" w:color="auto"/>
            </w:tcBorders>
            <w:vAlign w:val="bottom"/>
            <w:hideMark/>
          </w:tcPr>
          <w:p w14:paraId="3825BE0A" w14:textId="77777777" w:rsidR="00DF1165" w:rsidRDefault="00DF1165" w:rsidP="00DF1165">
            <w:pPr>
              <w:pStyle w:val="Tabletext"/>
              <w:framePr w:hSpace="0" w:wrap="auto" w:vAnchor="margin" w:hAnchor="text" w:yAlign="inline"/>
              <w:spacing w:line="256" w:lineRule="auto"/>
              <w:rPr>
                <w:color w:val="auto"/>
              </w:rPr>
            </w:pPr>
            <w:r>
              <w:t>Essential outputs</w:t>
            </w:r>
          </w:p>
        </w:tc>
        <w:tc>
          <w:tcPr>
            <w:tcW w:w="0" w:type="auto"/>
            <w:tcBorders>
              <w:top w:val="single" w:sz="4" w:space="0" w:color="auto"/>
              <w:left w:val="single" w:sz="4" w:space="0" w:color="auto"/>
              <w:bottom w:val="single" w:sz="4" w:space="0" w:color="auto"/>
              <w:right w:val="single" w:sz="4" w:space="0" w:color="auto"/>
            </w:tcBorders>
            <w:vAlign w:val="bottom"/>
            <w:hideMark/>
          </w:tcPr>
          <w:p w14:paraId="1AF851EA" w14:textId="77777777" w:rsidR="00DF1165" w:rsidRDefault="00DF1165" w:rsidP="00DF1165">
            <w:pPr>
              <w:pStyle w:val="Tabletext"/>
              <w:framePr w:hSpace="0" w:wrap="auto" w:vAnchor="margin" w:hAnchor="text" w:yAlign="inline"/>
              <w:spacing w:line="256" w:lineRule="auto"/>
            </w:pPr>
            <w:r>
              <w:t>Capital hardware</w:t>
            </w:r>
          </w:p>
        </w:tc>
        <w:tc>
          <w:tcPr>
            <w:tcW w:w="1888" w:type="dxa"/>
            <w:tcBorders>
              <w:top w:val="single" w:sz="4" w:space="0" w:color="auto"/>
              <w:left w:val="single" w:sz="4" w:space="0" w:color="auto"/>
              <w:bottom w:val="single" w:sz="4" w:space="0" w:color="auto"/>
              <w:right w:val="single" w:sz="4" w:space="0" w:color="auto"/>
            </w:tcBorders>
            <w:vAlign w:val="bottom"/>
            <w:hideMark/>
          </w:tcPr>
          <w:p w14:paraId="436B2E09" w14:textId="77777777" w:rsidR="00DF1165" w:rsidRDefault="00DF1165" w:rsidP="00DF1165">
            <w:pPr>
              <w:pStyle w:val="Tabletext"/>
              <w:framePr w:hSpace="0" w:wrap="auto" w:vAnchor="margin" w:hAnchor="text" w:yAlign="inline"/>
              <w:spacing w:line="256" w:lineRule="auto"/>
            </w:pPr>
            <w:r>
              <w:t>Capital software</w:t>
            </w:r>
          </w:p>
        </w:tc>
        <w:tc>
          <w:tcPr>
            <w:tcW w:w="1800" w:type="dxa"/>
            <w:tcBorders>
              <w:top w:val="single" w:sz="4" w:space="0" w:color="auto"/>
              <w:left w:val="single" w:sz="4" w:space="0" w:color="auto"/>
              <w:bottom w:val="single" w:sz="4" w:space="0" w:color="auto"/>
              <w:right w:val="single" w:sz="4" w:space="0" w:color="auto"/>
            </w:tcBorders>
            <w:vAlign w:val="bottom"/>
            <w:hideMark/>
          </w:tcPr>
          <w:p w14:paraId="01D1F9AC" w14:textId="77777777" w:rsidR="00DF1165" w:rsidRDefault="00DF1165" w:rsidP="00DF1165">
            <w:pPr>
              <w:pStyle w:val="Tabletext"/>
              <w:framePr w:hSpace="0" w:wrap="auto" w:vAnchor="margin" w:hAnchor="text" w:yAlign="inline"/>
              <w:spacing w:line="256" w:lineRule="auto"/>
            </w:pPr>
            <w:r>
              <w:t>Capital maintenance</w:t>
            </w:r>
          </w:p>
        </w:tc>
        <w:tc>
          <w:tcPr>
            <w:tcW w:w="1620" w:type="dxa"/>
            <w:tcBorders>
              <w:top w:val="single" w:sz="4" w:space="0" w:color="auto"/>
              <w:left w:val="single" w:sz="4" w:space="0" w:color="auto"/>
              <w:bottom w:val="single" w:sz="4" w:space="0" w:color="auto"/>
              <w:right w:val="single" w:sz="4" w:space="0" w:color="auto"/>
            </w:tcBorders>
            <w:vAlign w:val="bottom"/>
            <w:hideMark/>
          </w:tcPr>
          <w:p w14:paraId="6F63EC43" w14:textId="77777777" w:rsidR="00DF1165" w:rsidRDefault="00DF1165" w:rsidP="00DF1165">
            <w:pPr>
              <w:pStyle w:val="Tabletext"/>
              <w:framePr w:hSpace="0" w:wrap="auto" w:vAnchor="margin" w:hAnchor="text" w:yAlign="inline"/>
              <w:spacing w:line="256" w:lineRule="auto"/>
            </w:pPr>
            <w:r>
              <w:t>Recurrent training</w:t>
            </w:r>
          </w:p>
        </w:tc>
        <w:tc>
          <w:tcPr>
            <w:tcW w:w="1873" w:type="dxa"/>
            <w:tcBorders>
              <w:top w:val="single" w:sz="4" w:space="0" w:color="auto"/>
              <w:left w:val="single" w:sz="4" w:space="0" w:color="auto"/>
              <w:bottom w:val="single" w:sz="4" w:space="0" w:color="auto"/>
              <w:right w:val="single" w:sz="4" w:space="0" w:color="auto"/>
            </w:tcBorders>
            <w:vAlign w:val="bottom"/>
            <w:hideMark/>
          </w:tcPr>
          <w:p w14:paraId="676BA9B2" w14:textId="77777777" w:rsidR="00DF1165" w:rsidRDefault="00DF1165" w:rsidP="00DF1165">
            <w:pPr>
              <w:pStyle w:val="Tabletext"/>
              <w:framePr w:hSpace="0" w:wrap="auto" w:vAnchor="margin" w:hAnchor="text" w:yAlign="inline"/>
              <w:spacing w:line="256" w:lineRule="auto"/>
            </w:pPr>
            <w:r>
              <w:t>Consumables</w:t>
            </w:r>
          </w:p>
        </w:tc>
        <w:tc>
          <w:tcPr>
            <w:tcW w:w="1257" w:type="dxa"/>
            <w:tcBorders>
              <w:top w:val="single" w:sz="4" w:space="0" w:color="auto"/>
              <w:left w:val="single" w:sz="4" w:space="0" w:color="auto"/>
              <w:bottom w:val="single" w:sz="4" w:space="0" w:color="auto"/>
              <w:right w:val="single" w:sz="4" w:space="0" w:color="auto"/>
            </w:tcBorders>
            <w:vAlign w:val="bottom"/>
            <w:hideMark/>
          </w:tcPr>
          <w:p w14:paraId="2859FD0A" w14:textId="77777777" w:rsidR="00DF1165" w:rsidRDefault="00DF1165" w:rsidP="00DF1165">
            <w:pPr>
              <w:pStyle w:val="Tabletext"/>
              <w:framePr w:hSpace="0" w:wrap="auto" w:vAnchor="margin" w:hAnchor="text" w:yAlign="inline"/>
              <w:spacing w:line="256" w:lineRule="auto"/>
            </w:pPr>
            <w:r>
              <w:t>Personnel</w:t>
            </w:r>
          </w:p>
        </w:tc>
        <w:tc>
          <w:tcPr>
            <w:tcW w:w="1165" w:type="dxa"/>
            <w:tcBorders>
              <w:top w:val="single" w:sz="4" w:space="0" w:color="auto"/>
              <w:left w:val="single" w:sz="4" w:space="0" w:color="auto"/>
              <w:bottom w:val="single" w:sz="4" w:space="0" w:color="auto"/>
              <w:right w:val="single" w:sz="4" w:space="0" w:color="auto"/>
            </w:tcBorders>
            <w:vAlign w:val="bottom"/>
            <w:hideMark/>
          </w:tcPr>
          <w:p w14:paraId="1F4D2746" w14:textId="77777777" w:rsidR="00DF1165" w:rsidRDefault="00DF1165" w:rsidP="00DF1165">
            <w:pPr>
              <w:pStyle w:val="Tabletext"/>
              <w:framePr w:hSpace="0" w:wrap="auto" w:vAnchor="margin" w:hAnchor="text" w:yAlign="inline"/>
              <w:spacing w:line="256" w:lineRule="auto"/>
            </w:pPr>
            <w:r>
              <w:t>Direct support</w:t>
            </w:r>
          </w:p>
        </w:tc>
      </w:tr>
      <w:tr w:rsidR="00DF1165" w14:paraId="1902679E" w14:textId="77777777" w:rsidTr="00DF1165">
        <w:trPr>
          <w:trHeight w:val="422"/>
        </w:trPr>
        <w:tc>
          <w:tcPr>
            <w:tcW w:w="0" w:type="auto"/>
            <w:tcBorders>
              <w:top w:val="single" w:sz="4" w:space="0" w:color="auto"/>
              <w:left w:val="single" w:sz="4" w:space="0" w:color="auto"/>
              <w:bottom w:val="single" w:sz="4" w:space="0" w:color="auto"/>
              <w:right w:val="single" w:sz="4" w:space="0" w:color="auto"/>
            </w:tcBorders>
            <w:hideMark/>
          </w:tcPr>
          <w:p w14:paraId="0AFFEC92" w14:textId="77777777" w:rsidR="00DF1165" w:rsidRDefault="00DF1165" w:rsidP="00DF1165">
            <w:pPr>
              <w:pStyle w:val="Tabletext"/>
              <w:framePr w:hSpace="0" w:wrap="auto" w:vAnchor="margin" w:hAnchor="text" w:yAlign="inline"/>
              <w:spacing w:line="256" w:lineRule="auto"/>
            </w:pPr>
            <w:r>
              <w:t>Water source – delivery to facility</w:t>
            </w:r>
          </w:p>
        </w:tc>
        <w:tc>
          <w:tcPr>
            <w:tcW w:w="0" w:type="auto"/>
            <w:tcBorders>
              <w:top w:val="single" w:sz="4" w:space="0" w:color="auto"/>
              <w:left w:val="single" w:sz="4" w:space="0" w:color="auto"/>
              <w:bottom w:val="single" w:sz="4" w:space="0" w:color="auto"/>
              <w:right w:val="single" w:sz="4" w:space="0" w:color="auto"/>
            </w:tcBorders>
            <w:hideMark/>
          </w:tcPr>
          <w:p w14:paraId="17235683" w14:textId="77777777" w:rsidR="00DF1165" w:rsidRDefault="00DF1165" w:rsidP="00DF1165">
            <w:pPr>
              <w:pStyle w:val="Tabletext"/>
              <w:framePr w:hSpace="0" w:wrap="auto" w:vAnchor="margin" w:hAnchor="text" w:yAlign="inline"/>
              <w:spacing w:line="256" w:lineRule="auto"/>
            </w:pPr>
            <w:r>
              <w:t>Source construction (e.g., borehole drilling) and/or municipal water main connection</w:t>
            </w:r>
          </w:p>
          <w:p w14:paraId="41BA9F47" w14:textId="77777777" w:rsidR="00DF1165" w:rsidRDefault="00DF1165" w:rsidP="00DF1165">
            <w:pPr>
              <w:pStyle w:val="Tabletext"/>
              <w:framePr w:hSpace="0" w:wrap="auto" w:vAnchor="margin" w:hAnchor="text" w:yAlign="inline"/>
              <w:spacing w:line="256" w:lineRule="auto"/>
            </w:pPr>
            <w:r>
              <w:t>Pump infrastructure</w:t>
            </w:r>
          </w:p>
        </w:tc>
        <w:tc>
          <w:tcPr>
            <w:tcW w:w="1888" w:type="dxa"/>
            <w:tcBorders>
              <w:top w:val="single" w:sz="4" w:space="0" w:color="auto"/>
              <w:left w:val="single" w:sz="4" w:space="0" w:color="auto"/>
              <w:bottom w:val="single" w:sz="4" w:space="0" w:color="auto"/>
              <w:right w:val="single" w:sz="4" w:space="0" w:color="auto"/>
            </w:tcBorders>
            <w:hideMark/>
          </w:tcPr>
          <w:p w14:paraId="2F7D4FC5" w14:textId="77777777" w:rsidR="00DF1165" w:rsidRDefault="00DF1165" w:rsidP="00DF1165">
            <w:pPr>
              <w:pStyle w:val="Tabletext"/>
              <w:framePr w:hSpace="0" w:wrap="auto" w:vAnchor="margin" w:hAnchor="text" w:yAlign="inline"/>
              <w:spacing w:line="256" w:lineRule="auto"/>
            </w:pPr>
            <w:r>
              <w:t>Site assessment, engineering/architectural design, and planning for water source installation</w:t>
            </w:r>
          </w:p>
        </w:tc>
        <w:tc>
          <w:tcPr>
            <w:tcW w:w="1800" w:type="dxa"/>
            <w:tcBorders>
              <w:top w:val="single" w:sz="4" w:space="0" w:color="auto"/>
              <w:left w:val="single" w:sz="4" w:space="0" w:color="auto"/>
              <w:bottom w:val="single" w:sz="4" w:space="0" w:color="auto"/>
              <w:right w:val="single" w:sz="4" w:space="0" w:color="auto"/>
            </w:tcBorders>
            <w:hideMark/>
          </w:tcPr>
          <w:p w14:paraId="7569FE66" w14:textId="77777777" w:rsidR="00DF1165" w:rsidRDefault="00DF1165" w:rsidP="00DF1165">
            <w:pPr>
              <w:pStyle w:val="Tabletext"/>
              <w:framePr w:hSpace="0" w:wrap="auto" w:vAnchor="margin" w:hAnchor="text" w:yAlign="inline"/>
              <w:spacing w:line="256" w:lineRule="auto"/>
            </w:pPr>
            <w:r>
              <w:t>Water source and/or water main maintenance and repairs</w:t>
            </w:r>
          </w:p>
          <w:p w14:paraId="7E5173FB" w14:textId="77777777" w:rsidR="00DF1165" w:rsidRDefault="00DF1165" w:rsidP="00DF1165">
            <w:pPr>
              <w:pStyle w:val="Tabletext"/>
              <w:framePr w:hSpace="0" w:wrap="auto" w:vAnchor="margin" w:hAnchor="text" w:yAlign="inline"/>
              <w:spacing w:line="256" w:lineRule="auto"/>
            </w:pPr>
            <w:r>
              <w:t>Pump maintenance and repairs</w:t>
            </w:r>
          </w:p>
        </w:tc>
        <w:tc>
          <w:tcPr>
            <w:tcW w:w="1620" w:type="dxa"/>
            <w:tcBorders>
              <w:top w:val="single" w:sz="4" w:space="0" w:color="auto"/>
              <w:left w:val="single" w:sz="4" w:space="0" w:color="auto"/>
              <w:bottom w:val="single" w:sz="4" w:space="0" w:color="auto"/>
              <w:right w:val="single" w:sz="4" w:space="0" w:color="auto"/>
            </w:tcBorders>
            <w:hideMark/>
          </w:tcPr>
          <w:p w14:paraId="15DB57CD" w14:textId="77777777" w:rsidR="00DF1165" w:rsidRDefault="00DF1165" w:rsidP="00DF1165">
            <w:pPr>
              <w:pStyle w:val="Tabletext"/>
              <w:framePr w:hSpace="0" w:wrap="auto" w:vAnchor="margin" w:hAnchor="text" w:yAlign="inline"/>
              <w:spacing w:line="256" w:lineRule="auto"/>
            </w:pPr>
            <w:r>
              <w:t>Water source operation and testing training</w:t>
            </w:r>
          </w:p>
        </w:tc>
        <w:tc>
          <w:tcPr>
            <w:tcW w:w="1873" w:type="dxa"/>
            <w:tcBorders>
              <w:top w:val="single" w:sz="4" w:space="0" w:color="auto"/>
              <w:left w:val="single" w:sz="4" w:space="0" w:color="auto"/>
              <w:bottom w:val="single" w:sz="4" w:space="0" w:color="auto"/>
              <w:right w:val="single" w:sz="4" w:space="0" w:color="auto"/>
            </w:tcBorders>
            <w:hideMark/>
          </w:tcPr>
          <w:p w14:paraId="1AC41171" w14:textId="77777777" w:rsidR="00DF1165" w:rsidRDefault="00DF1165" w:rsidP="00DF1165">
            <w:pPr>
              <w:pStyle w:val="Tabletext"/>
              <w:framePr w:hSpace="0" w:wrap="auto" w:vAnchor="margin" w:hAnchor="text" w:yAlign="inline"/>
              <w:spacing w:line="256" w:lineRule="auto"/>
            </w:pPr>
            <w:r>
              <w:t>Water testing and treatment supplies</w:t>
            </w:r>
          </w:p>
          <w:p w14:paraId="6EDDD7D7" w14:textId="77777777" w:rsidR="00DF1165" w:rsidRDefault="00DF1165" w:rsidP="00DF1165">
            <w:pPr>
              <w:pStyle w:val="Tabletext"/>
              <w:framePr w:hSpace="0" w:wrap="auto" w:vAnchor="margin" w:hAnchor="text" w:yAlign="inline"/>
              <w:spacing w:line="256" w:lineRule="auto"/>
            </w:pPr>
            <w:r>
              <w:t>Water utility bills</w:t>
            </w:r>
          </w:p>
        </w:tc>
        <w:tc>
          <w:tcPr>
            <w:tcW w:w="1257" w:type="dxa"/>
            <w:tcBorders>
              <w:top w:val="single" w:sz="4" w:space="0" w:color="auto"/>
              <w:left w:val="single" w:sz="4" w:space="0" w:color="auto"/>
              <w:bottom w:val="single" w:sz="4" w:space="0" w:color="auto"/>
              <w:right w:val="single" w:sz="4" w:space="0" w:color="auto"/>
            </w:tcBorders>
            <w:hideMark/>
          </w:tcPr>
          <w:p w14:paraId="4FAE515C" w14:textId="77777777" w:rsidR="00DF1165" w:rsidRDefault="00DF1165" w:rsidP="00DF1165">
            <w:pPr>
              <w:pStyle w:val="Tabletext"/>
              <w:framePr w:hSpace="0" w:wrap="auto" w:vAnchor="margin" w:hAnchor="text" w:yAlign="inline"/>
              <w:spacing w:line="256" w:lineRule="auto"/>
            </w:pPr>
            <w:r>
              <w:t>Staff for water testing and treatment</w:t>
            </w:r>
          </w:p>
        </w:tc>
        <w:tc>
          <w:tcPr>
            <w:tcW w:w="1165" w:type="dxa"/>
            <w:tcBorders>
              <w:top w:val="single" w:sz="4" w:space="0" w:color="auto"/>
              <w:left w:val="single" w:sz="4" w:space="0" w:color="auto"/>
              <w:bottom w:val="single" w:sz="4" w:space="0" w:color="auto"/>
              <w:right w:val="single" w:sz="4" w:space="0" w:color="auto"/>
            </w:tcBorders>
            <w:hideMark/>
          </w:tcPr>
          <w:p w14:paraId="6D7412CE" w14:textId="77777777" w:rsidR="00DF1165" w:rsidRDefault="00DF1165" w:rsidP="00DF1165">
            <w:pPr>
              <w:pStyle w:val="Tabletext"/>
              <w:framePr w:hSpace="0" w:wrap="auto" w:vAnchor="margin" w:hAnchor="text" w:yAlign="inline"/>
              <w:spacing w:line="256" w:lineRule="auto"/>
            </w:pPr>
            <w:r>
              <w:t>Water safety planning</w:t>
            </w:r>
            <w:r>
              <w:rPr>
                <w:vertAlign w:val="superscript"/>
              </w:rPr>
              <w:t>1</w:t>
            </w:r>
          </w:p>
        </w:tc>
      </w:tr>
      <w:tr w:rsidR="00DF1165" w14:paraId="1733930C" w14:textId="77777777" w:rsidTr="00DF1165">
        <w:trPr>
          <w:trHeight w:val="52"/>
        </w:trPr>
        <w:tc>
          <w:tcPr>
            <w:tcW w:w="0" w:type="auto"/>
            <w:tcBorders>
              <w:top w:val="single" w:sz="4" w:space="0" w:color="auto"/>
              <w:left w:val="single" w:sz="4" w:space="0" w:color="auto"/>
              <w:bottom w:val="single" w:sz="4" w:space="0" w:color="auto"/>
              <w:right w:val="single" w:sz="4" w:space="0" w:color="auto"/>
            </w:tcBorders>
            <w:hideMark/>
          </w:tcPr>
          <w:p w14:paraId="0C4DD8C4" w14:textId="77777777" w:rsidR="00DF1165" w:rsidRDefault="00DF1165" w:rsidP="00DF1165">
            <w:pPr>
              <w:pStyle w:val="Tabletext"/>
              <w:framePr w:hSpace="0" w:wrap="auto" w:vAnchor="margin" w:hAnchor="text" w:yAlign="inline"/>
              <w:spacing w:line="256" w:lineRule="auto"/>
            </w:pPr>
            <w:r>
              <w:t>Water distribution within facility</w:t>
            </w:r>
          </w:p>
        </w:tc>
        <w:tc>
          <w:tcPr>
            <w:tcW w:w="0" w:type="auto"/>
            <w:tcBorders>
              <w:top w:val="single" w:sz="4" w:space="0" w:color="auto"/>
              <w:left w:val="single" w:sz="4" w:space="0" w:color="auto"/>
              <w:bottom w:val="single" w:sz="4" w:space="0" w:color="auto"/>
              <w:right w:val="single" w:sz="4" w:space="0" w:color="auto"/>
            </w:tcBorders>
            <w:hideMark/>
          </w:tcPr>
          <w:p w14:paraId="21818BCE" w14:textId="77777777" w:rsidR="00DF1165" w:rsidRDefault="00DF1165" w:rsidP="00DF1165">
            <w:pPr>
              <w:pStyle w:val="Tabletext"/>
              <w:framePr w:hSpace="0" w:wrap="auto" w:vAnchor="margin" w:hAnchor="text" w:yAlign="inline"/>
              <w:spacing w:line="256" w:lineRule="auto"/>
            </w:pPr>
            <w:r>
              <w:t>Distribution pipes</w:t>
            </w:r>
          </w:p>
          <w:p w14:paraId="01DD24F2" w14:textId="77777777" w:rsidR="00DF1165" w:rsidRDefault="00DF1165" w:rsidP="00DF1165">
            <w:pPr>
              <w:pStyle w:val="Tabletext"/>
              <w:framePr w:hSpace="0" w:wrap="auto" w:vAnchor="margin" w:hAnchor="text" w:yAlign="inline"/>
              <w:spacing w:line="256" w:lineRule="auto"/>
            </w:pPr>
            <w:r>
              <w:t>Connection points for water using infrastructure (e.g., sinks, laundry machines)</w:t>
            </w:r>
          </w:p>
        </w:tc>
        <w:tc>
          <w:tcPr>
            <w:tcW w:w="1888" w:type="dxa"/>
            <w:tcBorders>
              <w:top w:val="single" w:sz="4" w:space="0" w:color="auto"/>
              <w:left w:val="single" w:sz="4" w:space="0" w:color="auto"/>
              <w:bottom w:val="single" w:sz="4" w:space="0" w:color="auto"/>
              <w:right w:val="single" w:sz="4" w:space="0" w:color="auto"/>
            </w:tcBorders>
            <w:hideMark/>
          </w:tcPr>
          <w:p w14:paraId="1BDF19DA" w14:textId="77777777" w:rsidR="00DF1165" w:rsidRDefault="00DF1165" w:rsidP="00DF1165">
            <w:pPr>
              <w:pStyle w:val="Tabletext"/>
              <w:framePr w:hSpace="0" w:wrap="auto" w:vAnchor="margin" w:hAnchor="text" w:yAlign="inline"/>
              <w:spacing w:line="256" w:lineRule="auto"/>
            </w:pPr>
            <w:r>
              <w:t>Engineering/architectural design and planning for sink and piped network installation</w:t>
            </w:r>
          </w:p>
        </w:tc>
        <w:tc>
          <w:tcPr>
            <w:tcW w:w="1800" w:type="dxa"/>
            <w:tcBorders>
              <w:top w:val="single" w:sz="4" w:space="0" w:color="auto"/>
              <w:left w:val="single" w:sz="4" w:space="0" w:color="auto"/>
              <w:bottom w:val="single" w:sz="4" w:space="0" w:color="auto"/>
              <w:right w:val="single" w:sz="4" w:space="0" w:color="auto"/>
            </w:tcBorders>
            <w:hideMark/>
          </w:tcPr>
          <w:p w14:paraId="58EF940B" w14:textId="77777777" w:rsidR="00DF1165" w:rsidRDefault="00DF1165" w:rsidP="00DF1165">
            <w:pPr>
              <w:pStyle w:val="Tabletext"/>
              <w:framePr w:hSpace="0" w:wrap="auto" w:vAnchor="margin" w:hAnchor="text" w:yAlign="inline"/>
              <w:spacing w:line="256" w:lineRule="auto"/>
            </w:pPr>
            <w:r>
              <w:t>Distribution pipes and connection point maintenance and repairs</w:t>
            </w:r>
          </w:p>
        </w:tc>
        <w:tc>
          <w:tcPr>
            <w:tcW w:w="1620" w:type="dxa"/>
            <w:tcBorders>
              <w:top w:val="single" w:sz="4" w:space="0" w:color="auto"/>
              <w:left w:val="single" w:sz="4" w:space="0" w:color="auto"/>
              <w:bottom w:val="single" w:sz="4" w:space="0" w:color="auto"/>
              <w:right w:val="single" w:sz="4" w:space="0" w:color="auto"/>
            </w:tcBorders>
            <w:hideMark/>
          </w:tcPr>
          <w:p w14:paraId="7A0F3E4A" w14:textId="77777777" w:rsidR="00DF1165" w:rsidRDefault="00DF1165" w:rsidP="00DF1165">
            <w:pPr>
              <w:pStyle w:val="Tabletext"/>
              <w:framePr w:hSpace="0" w:wrap="auto" w:vAnchor="margin" w:hAnchor="text" w:yAlign="inline"/>
              <w:spacing w:line="256" w:lineRule="auto"/>
            </w:pPr>
            <w:r>
              <w:t>Water safety and testing training</w:t>
            </w:r>
          </w:p>
        </w:tc>
        <w:tc>
          <w:tcPr>
            <w:tcW w:w="1873" w:type="dxa"/>
            <w:tcBorders>
              <w:top w:val="single" w:sz="4" w:space="0" w:color="auto"/>
              <w:left w:val="single" w:sz="4" w:space="0" w:color="auto"/>
              <w:bottom w:val="single" w:sz="4" w:space="0" w:color="auto"/>
              <w:right w:val="single" w:sz="4" w:space="0" w:color="auto"/>
            </w:tcBorders>
            <w:hideMark/>
          </w:tcPr>
          <w:p w14:paraId="35D583FC" w14:textId="77777777" w:rsidR="00DF1165" w:rsidRDefault="00DF1165" w:rsidP="00DF1165">
            <w:pPr>
              <w:pStyle w:val="Tabletext"/>
              <w:framePr w:hSpace="0" w:wrap="auto" w:vAnchor="margin" w:hAnchor="text" w:yAlign="inline"/>
              <w:spacing w:line="256" w:lineRule="auto"/>
            </w:pPr>
            <w:r>
              <w:t>Water testing and treatment supplies</w:t>
            </w:r>
          </w:p>
          <w:p w14:paraId="5B3531FD" w14:textId="77777777" w:rsidR="00DF1165" w:rsidRDefault="00DF1165" w:rsidP="00DF1165">
            <w:pPr>
              <w:pStyle w:val="Tabletext"/>
              <w:framePr w:hSpace="0" w:wrap="auto" w:vAnchor="margin" w:hAnchor="text" w:yAlign="inline"/>
              <w:spacing w:line="256" w:lineRule="auto"/>
            </w:pPr>
            <w:r>
              <w:t>Water utility bills</w:t>
            </w:r>
          </w:p>
        </w:tc>
        <w:tc>
          <w:tcPr>
            <w:tcW w:w="1257" w:type="dxa"/>
            <w:tcBorders>
              <w:top w:val="single" w:sz="4" w:space="0" w:color="auto"/>
              <w:left w:val="single" w:sz="4" w:space="0" w:color="auto"/>
              <w:bottom w:val="single" w:sz="4" w:space="0" w:color="auto"/>
              <w:right w:val="single" w:sz="4" w:space="0" w:color="auto"/>
            </w:tcBorders>
            <w:hideMark/>
          </w:tcPr>
          <w:p w14:paraId="22CB8FC7" w14:textId="77777777" w:rsidR="00DF1165" w:rsidRDefault="00DF1165" w:rsidP="00DF1165">
            <w:pPr>
              <w:pStyle w:val="Tabletext"/>
              <w:framePr w:hSpace="0" w:wrap="auto" w:vAnchor="margin" w:hAnchor="text" w:yAlign="inline"/>
              <w:spacing w:line="256" w:lineRule="auto"/>
            </w:pPr>
            <w:r>
              <w:t>Staff for water testing and treatment</w:t>
            </w:r>
          </w:p>
        </w:tc>
        <w:tc>
          <w:tcPr>
            <w:tcW w:w="1165" w:type="dxa"/>
            <w:tcBorders>
              <w:top w:val="single" w:sz="4" w:space="0" w:color="auto"/>
              <w:left w:val="single" w:sz="4" w:space="0" w:color="auto"/>
              <w:bottom w:val="single" w:sz="4" w:space="0" w:color="auto"/>
              <w:right w:val="single" w:sz="4" w:space="0" w:color="auto"/>
            </w:tcBorders>
            <w:hideMark/>
          </w:tcPr>
          <w:p w14:paraId="7657891A" w14:textId="77777777" w:rsidR="00DF1165" w:rsidRDefault="00DF1165" w:rsidP="00DF1165">
            <w:pPr>
              <w:pStyle w:val="Tabletext"/>
              <w:framePr w:hSpace="0" w:wrap="auto" w:vAnchor="margin" w:hAnchor="text" w:yAlign="inline"/>
              <w:spacing w:line="256" w:lineRule="auto"/>
            </w:pPr>
            <w:r>
              <w:t>Water safety planning</w:t>
            </w:r>
          </w:p>
        </w:tc>
      </w:tr>
      <w:tr w:rsidR="00DF1165" w14:paraId="32D22D5C" w14:textId="77777777" w:rsidTr="00DF1165">
        <w:trPr>
          <w:trHeight w:val="52"/>
        </w:trPr>
        <w:tc>
          <w:tcPr>
            <w:tcW w:w="0" w:type="auto"/>
            <w:tcBorders>
              <w:top w:val="single" w:sz="4" w:space="0" w:color="auto"/>
              <w:left w:val="single" w:sz="4" w:space="0" w:color="auto"/>
              <w:bottom w:val="single" w:sz="4" w:space="0" w:color="auto"/>
              <w:right w:val="single" w:sz="4" w:space="0" w:color="auto"/>
            </w:tcBorders>
            <w:hideMark/>
          </w:tcPr>
          <w:p w14:paraId="309CFCB7" w14:textId="77777777" w:rsidR="00DF1165" w:rsidRDefault="00DF1165" w:rsidP="00DF1165">
            <w:pPr>
              <w:pStyle w:val="Tabletext"/>
              <w:framePr w:hSpace="0" w:wrap="auto" w:vAnchor="margin" w:hAnchor="text" w:yAlign="inline"/>
              <w:spacing w:line="256" w:lineRule="auto"/>
            </w:pPr>
            <w:r>
              <w:t>Water access at point of care</w:t>
            </w:r>
          </w:p>
        </w:tc>
        <w:tc>
          <w:tcPr>
            <w:tcW w:w="0" w:type="auto"/>
            <w:tcBorders>
              <w:top w:val="single" w:sz="4" w:space="0" w:color="auto"/>
              <w:left w:val="single" w:sz="4" w:space="0" w:color="auto"/>
              <w:bottom w:val="single" w:sz="4" w:space="0" w:color="auto"/>
              <w:right w:val="single" w:sz="4" w:space="0" w:color="auto"/>
            </w:tcBorders>
            <w:hideMark/>
          </w:tcPr>
          <w:p w14:paraId="1197CBA7" w14:textId="77777777" w:rsidR="00DF1165" w:rsidRDefault="00DF1165" w:rsidP="00DF1165">
            <w:pPr>
              <w:pStyle w:val="Tabletext"/>
              <w:framePr w:hSpace="0" w:wrap="auto" w:vAnchor="margin" w:hAnchor="text" w:yAlign="inline"/>
              <w:spacing w:line="256" w:lineRule="auto"/>
            </w:pPr>
            <w:r>
              <w:t>Sinks/basins with connection to piped network</w:t>
            </w:r>
          </w:p>
        </w:tc>
        <w:tc>
          <w:tcPr>
            <w:tcW w:w="1888" w:type="dxa"/>
            <w:tcBorders>
              <w:top w:val="single" w:sz="4" w:space="0" w:color="auto"/>
              <w:left w:val="single" w:sz="4" w:space="0" w:color="auto"/>
              <w:bottom w:val="single" w:sz="4" w:space="0" w:color="auto"/>
              <w:right w:val="single" w:sz="4" w:space="0" w:color="auto"/>
            </w:tcBorders>
            <w:hideMark/>
          </w:tcPr>
          <w:p w14:paraId="076C90FA" w14:textId="77777777" w:rsidR="00DF1165" w:rsidRDefault="00DF1165" w:rsidP="00DF1165">
            <w:pPr>
              <w:pStyle w:val="Tabletext"/>
              <w:framePr w:hSpace="0" w:wrap="auto" w:vAnchor="margin" w:hAnchor="text" w:yAlign="inline"/>
              <w:spacing w:line="256" w:lineRule="auto"/>
            </w:pPr>
            <w:r>
              <w:t>Engineering/architectural design and planning for sinks</w:t>
            </w:r>
          </w:p>
        </w:tc>
        <w:tc>
          <w:tcPr>
            <w:tcW w:w="1800" w:type="dxa"/>
            <w:tcBorders>
              <w:top w:val="single" w:sz="4" w:space="0" w:color="auto"/>
              <w:left w:val="single" w:sz="4" w:space="0" w:color="auto"/>
              <w:bottom w:val="single" w:sz="4" w:space="0" w:color="auto"/>
              <w:right w:val="single" w:sz="4" w:space="0" w:color="auto"/>
            </w:tcBorders>
            <w:hideMark/>
          </w:tcPr>
          <w:p w14:paraId="6B0268FC" w14:textId="77777777" w:rsidR="00DF1165" w:rsidRDefault="00DF1165" w:rsidP="00DF1165">
            <w:pPr>
              <w:pStyle w:val="Tabletext"/>
              <w:framePr w:hSpace="0" w:wrap="auto" w:vAnchor="margin" w:hAnchor="text" w:yAlign="inline"/>
              <w:spacing w:line="256" w:lineRule="auto"/>
            </w:pPr>
            <w:r>
              <w:t>Sink maintenance and repairs</w:t>
            </w:r>
          </w:p>
        </w:tc>
        <w:tc>
          <w:tcPr>
            <w:tcW w:w="1620" w:type="dxa"/>
            <w:tcBorders>
              <w:top w:val="single" w:sz="4" w:space="0" w:color="auto"/>
              <w:left w:val="single" w:sz="4" w:space="0" w:color="auto"/>
              <w:bottom w:val="single" w:sz="4" w:space="0" w:color="auto"/>
              <w:right w:val="single" w:sz="4" w:space="0" w:color="auto"/>
            </w:tcBorders>
            <w:hideMark/>
          </w:tcPr>
          <w:p w14:paraId="56828528" w14:textId="77777777" w:rsidR="00DF1165" w:rsidRDefault="00DF1165" w:rsidP="00DF1165">
            <w:pPr>
              <w:pStyle w:val="Tabletext"/>
              <w:framePr w:hSpace="0" w:wrap="auto" w:vAnchor="margin" w:hAnchor="text" w:yAlign="inline"/>
              <w:spacing w:line="256" w:lineRule="auto"/>
            </w:pPr>
            <w:r>
              <w:t>Water safety and testing training</w:t>
            </w:r>
          </w:p>
        </w:tc>
        <w:tc>
          <w:tcPr>
            <w:tcW w:w="1873" w:type="dxa"/>
            <w:tcBorders>
              <w:top w:val="single" w:sz="4" w:space="0" w:color="auto"/>
              <w:left w:val="single" w:sz="4" w:space="0" w:color="auto"/>
              <w:bottom w:val="single" w:sz="4" w:space="0" w:color="auto"/>
              <w:right w:val="single" w:sz="4" w:space="0" w:color="auto"/>
            </w:tcBorders>
            <w:hideMark/>
          </w:tcPr>
          <w:p w14:paraId="683B21E0" w14:textId="77777777" w:rsidR="00DF1165" w:rsidRDefault="00DF1165" w:rsidP="00DF1165">
            <w:pPr>
              <w:pStyle w:val="Tabletext"/>
              <w:framePr w:hSpace="0" w:wrap="auto" w:vAnchor="margin" w:hAnchor="text" w:yAlign="inline"/>
              <w:spacing w:line="256" w:lineRule="auto"/>
            </w:pPr>
            <w:r>
              <w:t>Water testing and treatment supplies</w:t>
            </w:r>
          </w:p>
          <w:p w14:paraId="3F8F801E" w14:textId="77777777" w:rsidR="00DF1165" w:rsidRDefault="00DF1165" w:rsidP="00DF1165">
            <w:pPr>
              <w:pStyle w:val="Tabletext"/>
              <w:framePr w:hSpace="0" w:wrap="auto" w:vAnchor="margin" w:hAnchor="text" w:yAlign="inline"/>
              <w:spacing w:line="256" w:lineRule="auto"/>
            </w:pPr>
            <w:r>
              <w:t>Water utility bills</w:t>
            </w:r>
          </w:p>
        </w:tc>
        <w:tc>
          <w:tcPr>
            <w:tcW w:w="1257" w:type="dxa"/>
            <w:tcBorders>
              <w:top w:val="single" w:sz="4" w:space="0" w:color="auto"/>
              <w:left w:val="single" w:sz="4" w:space="0" w:color="auto"/>
              <w:bottom w:val="single" w:sz="4" w:space="0" w:color="auto"/>
              <w:right w:val="single" w:sz="4" w:space="0" w:color="auto"/>
            </w:tcBorders>
            <w:hideMark/>
          </w:tcPr>
          <w:p w14:paraId="7F32CE65" w14:textId="77777777" w:rsidR="00DF1165" w:rsidRDefault="00DF1165" w:rsidP="00DF1165">
            <w:pPr>
              <w:pStyle w:val="Tabletext"/>
              <w:framePr w:hSpace="0" w:wrap="auto" w:vAnchor="margin" w:hAnchor="text" w:yAlign="inline"/>
              <w:spacing w:line="256" w:lineRule="auto"/>
            </w:pPr>
            <w:r>
              <w:t>Staff for water testing and treatment</w:t>
            </w:r>
          </w:p>
        </w:tc>
        <w:tc>
          <w:tcPr>
            <w:tcW w:w="1165" w:type="dxa"/>
            <w:tcBorders>
              <w:top w:val="single" w:sz="4" w:space="0" w:color="auto"/>
              <w:left w:val="single" w:sz="4" w:space="0" w:color="auto"/>
              <w:bottom w:val="single" w:sz="4" w:space="0" w:color="auto"/>
              <w:right w:val="single" w:sz="4" w:space="0" w:color="auto"/>
            </w:tcBorders>
            <w:hideMark/>
          </w:tcPr>
          <w:p w14:paraId="5B24EE2D" w14:textId="77777777" w:rsidR="00DF1165" w:rsidRDefault="00DF1165" w:rsidP="00DF1165">
            <w:pPr>
              <w:pStyle w:val="Tabletext"/>
              <w:framePr w:hSpace="0" w:wrap="auto" w:vAnchor="margin" w:hAnchor="text" w:yAlign="inline"/>
              <w:spacing w:line="256" w:lineRule="auto"/>
            </w:pPr>
            <w:r>
              <w:t>Water safety planning</w:t>
            </w:r>
          </w:p>
        </w:tc>
      </w:tr>
      <w:tr w:rsidR="00DF1165" w14:paraId="32EB9E25" w14:textId="77777777" w:rsidTr="00DF1165">
        <w:trPr>
          <w:trHeight w:val="52"/>
        </w:trPr>
        <w:tc>
          <w:tcPr>
            <w:tcW w:w="0" w:type="auto"/>
            <w:tcBorders>
              <w:top w:val="single" w:sz="4" w:space="0" w:color="auto"/>
              <w:left w:val="single" w:sz="4" w:space="0" w:color="auto"/>
              <w:bottom w:val="single" w:sz="4" w:space="0" w:color="auto"/>
              <w:right w:val="single" w:sz="4" w:space="0" w:color="auto"/>
            </w:tcBorders>
            <w:hideMark/>
          </w:tcPr>
          <w:p w14:paraId="4422E34F" w14:textId="77777777" w:rsidR="00DF1165" w:rsidRDefault="00DF1165" w:rsidP="00DF1165">
            <w:pPr>
              <w:pStyle w:val="Tabletext"/>
              <w:framePr w:hSpace="0" w:wrap="auto" w:vAnchor="margin" w:hAnchor="text" w:yAlign="inline"/>
              <w:spacing w:line="256" w:lineRule="auto"/>
            </w:pPr>
            <w:r>
              <w:t>Water access for drinking</w:t>
            </w:r>
          </w:p>
        </w:tc>
        <w:tc>
          <w:tcPr>
            <w:tcW w:w="0" w:type="auto"/>
            <w:tcBorders>
              <w:top w:val="single" w:sz="4" w:space="0" w:color="auto"/>
              <w:left w:val="single" w:sz="4" w:space="0" w:color="auto"/>
              <w:bottom w:val="single" w:sz="4" w:space="0" w:color="auto"/>
              <w:right w:val="single" w:sz="4" w:space="0" w:color="auto"/>
            </w:tcBorders>
            <w:hideMark/>
          </w:tcPr>
          <w:p w14:paraId="09773315" w14:textId="77777777" w:rsidR="00DF1165" w:rsidRDefault="00DF1165" w:rsidP="00DF1165">
            <w:pPr>
              <w:pStyle w:val="Tabletext"/>
              <w:framePr w:hSpace="0" w:wrap="auto" w:vAnchor="margin" w:hAnchor="text" w:yAlign="inline"/>
              <w:spacing w:line="256" w:lineRule="auto"/>
            </w:pPr>
            <w:r>
              <w:t>Sink with connection to piped network and/or</w:t>
            </w:r>
          </w:p>
          <w:p w14:paraId="3CEF56E4" w14:textId="77777777" w:rsidR="00DF1165" w:rsidRDefault="00DF1165" w:rsidP="00DF1165">
            <w:pPr>
              <w:pStyle w:val="Tabletext"/>
              <w:framePr w:hSpace="0" w:wrap="auto" w:vAnchor="margin" w:hAnchor="text" w:yAlign="inline"/>
              <w:spacing w:line="256" w:lineRule="auto"/>
            </w:pPr>
            <w:r>
              <w:t>Water dispensers</w:t>
            </w:r>
          </w:p>
        </w:tc>
        <w:tc>
          <w:tcPr>
            <w:tcW w:w="1888" w:type="dxa"/>
            <w:tcBorders>
              <w:top w:val="single" w:sz="4" w:space="0" w:color="auto"/>
              <w:left w:val="single" w:sz="4" w:space="0" w:color="auto"/>
              <w:bottom w:val="single" w:sz="4" w:space="0" w:color="auto"/>
              <w:right w:val="single" w:sz="4" w:space="0" w:color="auto"/>
            </w:tcBorders>
            <w:hideMark/>
          </w:tcPr>
          <w:p w14:paraId="44E52D63" w14:textId="77777777" w:rsidR="00DF1165" w:rsidRDefault="00DF1165" w:rsidP="00DF1165">
            <w:pPr>
              <w:pStyle w:val="Tabletext"/>
              <w:framePr w:hSpace="0" w:wrap="auto" w:vAnchor="margin" w:hAnchor="text" w:yAlign="inline"/>
              <w:spacing w:line="256" w:lineRule="auto"/>
            </w:pPr>
            <w:r>
              <w:t>Engineering/architectural design and planning for sinks</w:t>
            </w:r>
          </w:p>
        </w:tc>
        <w:tc>
          <w:tcPr>
            <w:tcW w:w="1800" w:type="dxa"/>
            <w:tcBorders>
              <w:top w:val="single" w:sz="4" w:space="0" w:color="auto"/>
              <w:left w:val="single" w:sz="4" w:space="0" w:color="auto"/>
              <w:bottom w:val="single" w:sz="4" w:space="0" w:color="auto"/>
              <w:right w:val="single" w:sz="4" w:space="0" w:color="auto"/>
            </w:tcBorders>
            <w:hideMark/>
          </w:tcPr>
          <w:p w14:paraId="270B1086" w14:textId="77777777" w:rsidR="00DF1165" w:rsidRDefault="00DF1165" w:rsidP="00DF1165">
            <w:pPr>
              <w:pStyle w:val="Tabletext"/>
              <w:framePr w:hSpace="0" w:wrap="auto" w:vAnchor="margin" w:hAnchor="text" w:yAlign="inline"/>
              <w:spacing w:line="256" w:lineRule="auto"/>
            </w:pPr>
            <w:r>
              <w:t>Sink and distribution pipe maintenance and repairs</w:t>
            </w:r>
          </w:p>
          <w:p w14:paraId="6E85AB2F" w14:textId="77777777" w:rsidR="00DF1165" w:rsidRDefault="00DF1165" w:rsidP="00DF1165">
            <w:pPr>
              <w:pStyle w:val="Tabletext"/>
              <w:framePr w:hSpace="0" w:wrap="auto" w:vAnchor="margin" w:hAnchor="text" w:yAlign="inline"/>
              <w:spacing w:line="256" w:lineRule="auto"/>
            </w:pPr>
            <w:r>
              <w:t>Water dispenser maintenance and repairs</w:t>
            </w:r>
          </w:p>
        </w:tc>
        <w:tc>
          <w:tcPr>
            <w:tcW w:w="1620" w:type="dxa"/>
            <w:tcBorders>
              <w:top w:val="single" w:sz="4" w:space="0" w:color="auto"/>
              <w:left w:val="single" w:sz="4" w:space="0" w:color="auto"/>
              <w:bottom w:val="single" w:sz="4" w:space="0" w:color="auto"/>
              <w:right w:val="single" w:sz="4" w:space="0" w:color="auto"/>
            </w:tcBorders>
            <w:hideMark/>
          </w:tcPr>
          <w:p w14:paraId="1905275B" w14:textId="77777777" w:rsidR="00DF1165" w:rsidRDefault="00DF1165" w:rsidP="00DF1165">
            <w:pPr>
              <w:pStyle w:val="Tabletext"/>
              <w:framePr w:hSpace="0" w:wrap="auto" w:vAnchor="margin" w:hAnchor="text" w:yAlign="inline"/>
              <w:spacing w:line="256" w:lineRule="auto"/>
            </w:pPr>
            <w:r>
              <w:t>Water safety and testing training</w:t>
            </w:r>
          </w:p>
        </w:tc>
        <w:tc>
          <w:tcPr>
            <w:tcW w:w="1873" w:type="dxa"/>
            <w:tcBorders>
              <w:top w:val="single" w:sz="4" w:space="0" w:color="auto"/>
              <w:left w:val="single" w:sz="4" w:space="0" w:color="auto"/>
              <w:bottom w:val="single" w:sz="4" w:space="0" w:color="auto"/>
              <w:right w:val="single" w:sz="4" w:space="0" w:color="auto"/>
            </w:tcBorders>
            <w:hideMark/>
          </w:tcPr>
          <w:p w14:paraId="75C39C81" w14:textId="77777777" w:rsidR="00DF1165" w:rsidRDefault="00DF1165" w:rsidP="00DF1165">
            <w:pPr>
              <w:pStyle w:val="Tabletext"/>
              <w:framePr w:hSpace="0" w:wrap="auto" w:vAnchor="margin" w:hAnchor="text" w:yAlign="inline"/>
              <w:spacing w:line="256" w:lineRule="auto"/>
            </w:pPr>
            <w:r>
              <w:t>Water testing and treatment supplies</w:t>
            </w:r>
          </w:p>
          <w:p w14:paraId="6C5807E2" w14:textId="77777777" w:rsidR="00DF1165" w:rsidRDefault="00DF1165" w:rsidP="00DF1165">
            <w:pPr>
              <w:pStyle w:val="Tabletext"/>
              <w:framePr w:hSpace="0" w:wrap="auto" w:vAnchor="margin" w:hAnchor="text" w:yAlign="inline"/>
              <w:spacing w:line="256" w:lineRule="auto"/>
            </w:pPr>
            <w:r>
              <w:t>Water utility bills</w:t>
            </w:r>
          </w:p>
          <w:p w14:paraId="08334F3C" w14:textId="77777777" w:rsidR="00DF1165" w:rsidRDefault="00DF1165" w:rsidP="00DF1165">
            <w:pPr>
              <w:pStyle w:val="Tabletext"/>
              <w:framePr w:hSpace="0" w:wrap="auto" w:vAnchor="margin" w:hAnchor="text" w:yAlign="inline"/>
              <w:spacing w:line="256" w:lineRule="auto"/>
            </w:pPr>
            <w:r>
              <w:t>Refill jugs for water dispensers</w:t>
            </w:r>
          </w:p>
          <w:p w14:paraId="33735417" w14:textId="77777777" w:rsidR="00DF1165" w:rsidRDefault="00DF1165" w:rsidP="00DF1165">
            <w:pPr>
              <w:pStyle w:val="Tabletext"/>
              <w:framePr w:hSpace="0" w:wrap="auto" w:vAnchor="margin" w:hAnchor="text" w:yAlign="inline"/>
              <w:spacing w:line="256" w:lineRule="auto"/>
            </w:pPr>
            <w:r>
              <w:t>Disposable cups</w:t>
            </w:r>
          </w:p>
        </w:tc>
        <w:tc>
          <w:tcPr>
            <w:tcW w:w="1257" w:type="dxa"/>
            <w:tcBorders>
              <w:top w:val="single" w:sz="4" w:space="0" w:color="auto"/>
              <w:left w:val="single" w:sz="4" w:space="0" w:color="auto"/>
              <w:bottom w:val="single" w:sz="4" w:space="0" w:color="auto"/>
              <w:right w:val="single" w:sz="4" w:space="0" w:color="auto"/>
            </w:tcBorders>
            <w:hideMark/>
          </w:tcPr>
          <w:p w14:paraId="6A6DBF09" w14:textId="77777777" w:rsidR="00DF1165" w:rsidRDefault="00DF1165" w:rsidP="00DF1165">
            <w:pPr>
              <w:pStyle w:val="Tabletext"/>
              <w:framePr w:hSpace="0" w:wrap="auto" w:vAnchor="margin" w:hAnchor="text" w:yAlign="inline"/>
              <w:spacing w:line="256" w:lineRule="auto"/>
            </w:pPr>
            <w:r>
              <w:t>Staff for water testing and treatment</w:t>
            </w:r>
          </w:p>
          <w:p w14:paraId="0F469D74" w14:textId="77777777" w:rsidR="00DF1165" w:rsidRDefault="00DF1165" w:rsidP="00DF1165">
            <w:pPr>
              <w:pStyle w:val="Tabletext"/>
              <w:framePr w:hSpace="0" w:wrap="auto" w:vAnchor="margin" w:hAnchor="text" w:yAlign="inline"/>
              <w:spacing w:line="256" w:lineRule="auto"/>
            </w:pPr>
            <w:r>
              <w:t>Staff for water dispenser restocking</w:t>
            </w:r>
          </w:p>
        </w:tc>
        <w:tc>
          <w:tcPr>
            <w:tcW w:w="1165" w:type="dxa"/>
            <w:tcBorders>
              <w:top w:val="single" w:sz="4" w:space="0" w:color="auto"/>
              <w:left w:val="single" w:sz="4" w:space="0" w:color="auto"/>
              <w:bottom w:val="single" w:sz="4" w:space="0" w:color="auto"/>
              <w:right w:val="single" w:sz="4" w:space="0" w:color="auto"/>
            </w:tcBorders>
            <w:hideMark/>
          </w:tcPr>
          <w:p w14:paraId="2313352C" w14:textId="77777777" w:rsidR="00DF1165" w:rsidRDefault="00DF1165" w:rsidP="00DF1165">
            <w:pPr>
              <w:pStyle w:val="Tabletext"/>
              <w:framePr w:hSpace="0" w:wrap="auto" w:vAnchor="margin" w:hAnchor="text" w:yAlign="inline"/>
              <w:spacing w:line="256" w:lineRule="auto"/>
            </w:pPr>
            <w:r>
              <w:t>Water safety planning</w:t>
            </w:r>
          </w:p>
        </w:tc>
      </w:tr>
      <w:tr w:rsidR="00DF1165" w14:paraId="1A99C2A6" w14:textId="77777777" w:rsidTr="00DF1165">
        <w:trPr>
          <w:trHeight w:val="467"/>
        </w:trPr>
        <w:tc>
          <w:tcPr>
            <w:tcW w:w="0" w:type="auto"/>
            <w:tcBorders>
              <w:top w:val="single" w:sz="4" w:space="0" w:color="auto"/>
              <w:left w:val="single" w:sz="4" w:space="0" w:color="auto"/>
              <w:bottom w:val="single" w:sz="4" w:space="0" w:color="auto"/>
              <w:right w:val="single" w:sz="4" w:space="0" w:color="auto"/>
            </w:tcBorders>
            <w:hideMark/>
          </w:tcPr>
          <w:p w14:paraId="141EBE05" w14:textId="77777777" w:rsidR="00DF1165" w:rsidRDefault="00DF1165" w:rsidP="00DF1165">
            <w:pPr>
              <w:pStyle w:val="Tabletext"/>
              <w:framePr w:hSpace="0" w:wrap="auto" w:vAnchor="margin" w:hAnchor="text" w:yAlign="inline"/>
              <w:spacing w:line="256" w:lineRule="auto"/>
            </w:pPr>
            <w:r>
              <w:t>Emergency storage</w:t>
            </w:r>
          </w:p>
        </w:tc>
        <w:tc>
          <w:tcPr>
            <w:tcW w:w="0" w:type="auto"/>
            <w:tcBorders>
              <w:top w:val="single" w:sz="4" w:space="0" w:color="auto"/>
              <w:left w:val="single" w:sz="4" w:space="0" w:color="auto"/>
              <w:bottom w:val="single" w:sz="4" w:space="0" w:color="auto"/>
              <w:right w:val="single" w:sz="4" w:space="0" w:color="auto"/>
            </w:tcBorders>
            <w:hideMark/>
          </w:tcPr>
          <w:p w14:paraId="7A6C91B7" w14:textId="77777777" w:rsidR="00DF1165" w:rsidRDefault="00DF1165" w:rsidP="00DF1165">
            <w:pPr>
              <w:pStyle w:val="Tabletext"/>
              <w:framePr w:hSpace="0" w:wrap="auto" w:vAnchor="margin" w:hAnchor="text" w:yAlign="inline"/>
              <w:spacing w:line="256" w:lineRule="auto"/>
            </w:pPr>
            <w:r>
              <w:t>Large storage containers (</w:t>
            </w:r>
            <w:proofErr w:type="gramStart"/>
            <w:r>
              <w:t>e.g.</w:t>
            </w:r>
            <w:proofErr w:type="gramEnd"/>
            <w:r>
              <w:t xml:space="preserve"> roof container or water tower) with connection to piped network</w:t>
            </w:r>
          </w:p>
        </w:tc>
        <w:tc>
          <w:tcPr>
            <w:tcW w:w="1888" w:type="dxa"/>
            <w:tcBorders>
              <w:top w:val="single" w:sz="4" w:space="0" w:color="auto"/>
              <w:left w:val="single" w:sz="4" w:space="0" w:color="auto"/>
              <w:bottom w:val="single" w:sz="4" w:space="0" w:color="auto"/>
              <w:right w:val="single" w:sz="4" w:space="0" w:color="auto"/>
            </w:tcBorders>
            <w:hideMark/>
          </w:tcPr>
          <w:p w14:paraId="321F19C2" w14:textId="77777777" w:rsidR="00DF1165" w:rsidRDefault="00DF1165" w:rsidP="00DF1165">
            <w:pPr>
              <w:pStyle w:val="Tabletext"/>
              <w:framePr w:hSpace="0" w:wrap="auto" w:vAnchor="margin" w:hAnchor="text" w:yAlign="inline"/>
              <w:spacing w:line="256" w:lineRule="auto"/>
            </w:pPr>
            <w:r>
              <w:t>Site assessment, engineering/architectural design, and planning for emergency storage installation</w:t>
            </w:r>
          </w:p>
        </w:tc>
        <w:tc>
          <w:tcPr>
            <w:tcW w:w="1800" w:type="dxa"/>
            <w:tcBorders>
              <w:top w:val="single" w:sz="4" w:space="0" w:color="auto"/>
              <w:left w:val="single" w:sz="4" w:space="0" w:color="auto"/>
              <w:bottom w:val="single" w:sz="4" w:space="0" w:color="auto"/>
              <w:right w:val="single" w:sz="4" w:space="0" w:color="auto"/>
            </w:tcBorders>
            <w:hideMark/>
          </w:tcPr>
          <w:p w14:paraId="6E2C001D" w14:textId="77777777" w:rsidR="00DF1165" w:rsidRDefault="00DF1165" w:rsidP="00DF1165">
            <w:pPr>
              <w:pStyle w:val="Tabletext"/>
              <w:framePr w:hSpace="0" w:wrap="auto" w:vAnchor="margin" w:hAnchor="text" w:yAlign="inline"/>
              <w:spacing w:line="256" w:lineRule="auto"/>
            </w:pPr>
            <w:r>
              <w:t>Storage container maintenance and repairs</w:t>
            </w:r>
          </w:p>
          <w:p w14:paraId="290D542B" w14:textId="77777777" w:rsidR="00DF1165" w:rsidRDefault="00DF1165" w:rsidP="00DF1165">
            <w:pPr>
              <w:pStyle w:val="Tabletext"/>
              <w:framePr w:hSpace="0" w:wrap="auto" w:vAnchor="margin" w:hAnchor="text" w:yAlign="inline"/>
              <w:spacing w:line="256" w:lineRule="auto"/>
            </w:pPr>
            <w:r>
              <w:t>Distribution pipes  maintenance and repairs</w:t>
            </w:r>
          </w:p>
        </w:tc>
        <w:tc>
          <w:tcPr>
            <w:tcW w:w="1620" w:type="dxa"/>
            <w:tcBorders>
              <w:top w:val="single" w:sz="4" w:space="0" w:color="auto"/>
              <w:left w:val="single" w:sz="4" w:space="0" w:color="auto"/>
              <w:bottom w:val="single" w:sz="4" w:space="0" w:color="auto"/>
              <w:right w:val="single" w:sz="4" w:space="0" w:color="auto"/>
            </w:tcBorders>
            <w:hideMark/>
          </w:tcPr>
          <w:p w14:paraId="7F62C45E" w14:textId="77777777" w:rsidR="00DF1165" w:rsidRDefault="00DF1165" w:rsidP="00DF1165">
            <w:pPr>
              <w:pStyle w:val="Tabletext"/>
              <w:framePr w:hSpace="0" w:wrap="auto" w:vAnchor="margin" w:hAnchor="text" w:yAlign="inline"/>
              <w:spacing w:line="256" w:lineRule="auto"/>
            </w:pPr>
            <w:r>
              <w:t>Water safety and testing training</w:t>
            </w:r>
          </w:p>
        </w:tc>
        <w:tc>
          <w:tcPr>
            <w:tcW w:w="1873" w:type="dxa"/>
            <w:tcBorders>
              <w:top w:val="single" w:sz="4" w:space="0" w:color="auto"/>
              <w:left w:val="single" w:sz="4" w:space="0" w:color="auto"/>
              <w:bottom w:val="single" w:sz="4" w:space="0" w:color="auto"/>
              <w:right w:val="single" w:sz="4" w:space="0" w:color="auto"/>
            </w:tcBorders>
            <w:hideMark/>
          </w:tcPr>
          <w:p w14:paraId="0B1446AF" w14:textId="77777777" w:rsidR="00DF1165" w:rsidRDefault="00DF1165" w:rsidP="00DF1165">
            <w:pPr>
              <w:pStyle w:val="Tabletext"/>
              <w:framePr w:hSpace="0" w:wrap="auto" w:vAnchor="margin" w:hAnchor="text" w:yAlign="inline"/>
              <w:spacing w:line="256" w:lineRule="auto"/>
            </w:pPr>
            <w:r>
              <w:t>Water testing and treatment supplies</w:t>
            </w:r>
          </w:p>
          <w:p w14:paraId="23E856DB" w14:textId="77777777" w:rsidR="00DF1165" w:rsidRDefault="00DF1165" w:rsidP="00DF1165">
            <w:pPr>
              <w:pStyle w:val="Tabletext"/>
              <w:framePr w:hSpace="0" w:wrap="auto" w:vAnchor="margin" w:hAnchor="text" w:yAlign="inline"/>
              <w:spacing w:line="256" w:lineRule="auto"/>
            </w:pPr>
            <w:r>
              <w:t>Container cleaning and restocking supplies</w:t>
            </w:r>
          </w:p>
          <w:p w14:paraId="2358DAA4" w14:textId="77777777" w:rsidR="00DF1165" w:rsidRDefault="00DF1165" w:rsidP="00DF1165">
            <w:pPr>
              <w:pStyle w:val="Tabletext"/>
              <w:framePr w:hSpace="0" w:wrap="auto" w:vAnchor="margin" w:hAnchor="text" w:yAlign="inline"/>
              <w:spacing w:line="256" w:lineRule="auto"/>
            </w:pPr>
            <w:r>
              <w:t>Water utility bills</w:t>
            </w:r>
          </w:p>
        </w:tc>
        <w:tc>
          <w:tcPr>
            <w:tcW w:w="1257" w:type="dxa"/>
            <w:tcBorders>
              <w:top w:val="single" w:sz="4" w:space="0" w:color="auto"/>
              <w:left w:val="single" w:sz="4" w:space="0" w:color="auto"/>
              <w:bottom w:val="single" w:sz="4" w:space="0" w:color="auto"/>
              <w:right w:val="single" w:sz="4" w:space="0" w:color="auto"/>
            </w:tcBorders>
            <w:hideMark/>
          </w:tcPr>
          <w:p w14:paraId="22C87935" w14:textId="77777777" w:rsidR="00DF1165" w:rsidRDefault="00DF1165" w:rsidP="00DF1165">
            <w:pPr>
              <w:pStyle w:val="Tabletext"/>
              <w:framePr w:hSpace="0" w:wrap="auto" w:vAnchor="margin" w:hAnchor="text" w:yAlign="inline"/>
              <w:spacing w:line="256" w:lineRule="auto"/>
            </w:pPr>
            <w:r>
              <w:t>Staff for water storage monitoring, flushing, and refilling</w:t>
            </w:r>
          </w:p>
        </w:tc>
        <w:tc>
          <w:tcPr>
            <w:tcW w:w="1165" w:type="dxa"/>
            <w:tcBorders>
              <w:top w:val="single" w:sz="4" w:space="0" w:color="auto"/>
              <w:left w:val="single" w:sz="4" w:space="0" w:color="auto"/>
              <w:bottom w:val="single" w:sz="4" w:space="0" w:color="auto"/>
              <w:right w:val="single" w:sz="4" w:space="0" w:color="auto"/>
            </w:tcBorders>
            <w:hideMark/>
          </w:tcPr>
          <w:p w14:paraId="7FDE9F7F" w14:textId="77777777" w:rsidR="00DF1165" w:rsidRDefault="00DF1165" w:rsidP="00DF1165">
            <w:pPr>
              <w:pStyle w:val="Tabletext"/>
              <w:framePr w:hSpace="0" w:wrap="auto" w:vAnchor="margin" w:hAnchor="text" w:yAlign="inline"/>
              <w:spacing w:line="256" w:lineRule="auto"/>
            </w:pPr>
            <w:r>
              <w:t>Water safety planning</w:t>
            </w:r>
          </w:p>
        </w:tc>
      </w:tr>
      <w:tr w:rsidR="00DF1165" w14:paraId="34B853BD" w14:textId="77777777" w:rsidTr="00DF1165">
        <w:trPr>
          <w:trHeight w:val="68"/>
        </w:trPr>
        <w:tc>
          <w:tcPr>
            <w:tcW w:w="0" w:type="auto"/>
            <w:gridSpan w:val="8"/>
            <w:tcBorders>
              <w:top w:val="single" w:sz="4" w:space="0" w:color="auto"/>
              <w:left w:val="single" w:sz="4" w:space="0" w:color="auto"/>
              <w:bottom w:val="single" w:sz="4" w:space="0" w:color="auto"/>
              <w:right w:val="single" w:sz="4" w:space="0" w:color="auto"/>
            </w:tcBorders>
            <w:hideMark/>
          </w:tcPr>
          <w:p w14:paraId="17CD295B" w14:textId="77777777" w:rsidR="00DF1165" w:rsidRDefault="00DF1165" w:rsidP="00DF1165">
            <w:pPr>
              <w:pStyle w:val="Tabletext"/>
              <w:framePr w:hSpace="0" w:wrap="auto" w:vAnchor="margin" w:hAnchor="text" w:yAlign="inline"/>
              <w:spacing w:line="256" w:lineRule="auto"/>
            </w:pPr>
            <w:r>
              <w:rPr>
                <w:vertAlign w:val="superscript"/>
              </w:rPr>
              <w:t>1</w:t>
            </w:r>
            <w:r>
              <w:t xml:space="preserve">Includes water quality testing, audits of water source safety. For a full guide, see  </w:t>
            </w:r>
            <w:hyperlink r:id="rId60" w:history="1">
              <w:r>
                <w:rPr>
                  <w:rStyle w:val="Hyperlink"/>
                  <w:rFonts w:eastAsiaTheme="majorEastAsia"/>
                </w:rPr>
                <w:t>https://www.who.int/water_sanitation_health/water-quality/safety-planning/wsp-publications/en/</w:t>
              </w:r>
            </w:hyperlink>
          </w:p>
        </w:tc>
      </w:tr>
    </w:tbl>
    <w:p w14:paraId="074B205C" w14:textId="30BCB1ED" w:rsidR="00DF1165" w:rsidRDefault="00DF1165"/>
    <w:p w14:paraId="5202A0BF" w14:textId="77777777" w:rsidR="00DF1165" w:rsidRDefault="00DF1165">
      <w:r>
        <w:br w:type="page"/>
      </w:r>
    </w:p>
    <w:p w14:paraId="72317C77" w14:textId="414F6DFA" w:rsidR="00DF1165" w:rsidRDefault="00DF1165">
      <w:pPr>
        <w:pStyle w:val="Heading1"/>
      </w:pPr>
      <w:bookmarkStart w:id="91" w:name="_Toc67313890"/>
      <w:r>
        <w:lastRenderedPageBreak/>
        <w:t>Sanitation – non-</w:t>
      </w:r>
      <w:proofErr w:type="spellStart"/>
      <w:r>
        <w:t>sewered</w:t>
      </w:r>
      <w:bookmarkEnd w:id="91"/>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505"/>
        <w:gridCol w:w="1757"/>
        <w:gridCol w:w="1858"/>
        <w:gridCol w:w="1800"/>
        <w:gridCol w:w="1572"/>
        <w:gridCol w:w="1411"/>
        <w:gridCol w:w="1503"/>
        <w:gridCol w:w="1544"/>
      </w:tblGrid>
      <w:tr w:rsidR="005B4FD9" w14:paraId="5AA7BF79" w14:textId="77777777" w:rsidTr="005B4FD9">
        <w:trPr>
          <w:trHeight w:val="189"/>
        </w:trPr>
        <w:tc>
          <w:tcPr>
            <w:tcW w:w="0" w:type="auto"/>
            <w:tcBorders>
              <w:top w:val="single" w:sz="4" w:space="0" w:color="auto"/>
              <w:left w:val="single" w:sz="4" w:space="0" w:color="auto"/>
              <w:bottom w:val="single" w:sz="4" w:space="0" w:color="auto"/>
              <w:right w:val="single" w:sz="4" w:space="0" w:color="auto"/>
            </w:tcBorders>
            <w:vAlign w:val="bottom"/>
            <w:hideMark/>
          </w:tcPr>
          <w:p w14:paraId="346D2FAF" w14:textId="77777777" w:rsidR="005B4FD9" w:rsidRDefault="005B4FD9" w:rsidP="005B4FD9">
            <w:pPr>
              <w:pStyle w:val="Tabletext"/>
              <w:framePr w:hSpace="0" w:wrap="auto" w:vAnchor="margin" w:hAnchor="text" w:yAlign="inline"/>
              <w:spacing w:line="256" w:lineRule="auto"/>
              <w:rPr>
                <w:color w:val="auto"/>
              </w:rPr>
            </w:pPr>
            <w:r>
              <w:t>Essential outputs</w:t>
            </w:r>
          </w:p>
        </w:tc>
        <w:tc>
          <w:tcPr>
            <w:tcW w:w="0" w:type="auto"/>
            <w:tcBorders>
              <w:top w:val="single" w:sz="4" w:space="0" w:color="auto"/>
              <w:left w:val="single" w:sz="4" w:space="0" w:color="auto"/>
              <w:bottom w:val="single" w:sz="4" w:space="0" w:color="auto"/>
              <w:right w:val="single" w:sz="4" w:space="0" w:color="auto"/>
            </w:tcBorders>
            <w:vAlign w:val="bottom"/>
            <w:hideMark/>
          </w:tcPr>
          <w:p w14:paraId="5BCB2942" w14:textId="77777777" w:rsidR="005B4FD9" w:rsidRDefault="005B4FD9" w:rsidP="005B4FD9">
            <w:pPr>
              <w:pStyle w:val="Tabletext"/>
              <w:framePr w:hSpace="0" w:wrap="auto" w:vAnchor="margin" w:hAnchor="text" w:yAlign="inline"/>
              <w:spacing w:line="256" w:lineRule="auto"/>
            </w:pPr>
            <w:r>
              <w:t>Capital hardware</w:t>
            </w:r>
          </w:p>
        </w:tc>
        <w:tc>
          <w:tcPr>
            <w:tcW w:w="1792" w:type="dxa"/>
            <w:tcBorders>
              <w:top w:val="single" w:sz="4" w:space="0" w:color="auto"/>
              <w:left w:val="single" w:sz="4" w:space="0" w:color="auto"/>
              <w:bottom w:val="single" w:sz="4" w:space="0" w:color="auto"/>
              <w:right w:val="single" w:sz="4" w:space="0" w:color="auto"/>
            </w:tcBorders>
            <w:vAlign w:val="bottom"/>
            <w:hideMark/>
          </w:tcPr>
          <w:p w14:paraId="1BFABD45" w14:textId="77777777" w:rsidR="005B4FD9" w:rsidRDefault="005B4FD9" w:rsidP="005B4FD9">
            <w:pPr>
              <w:pStyle w:val="Tabletext"/>
              <w:framePr w:hSpace="0" w:wrap="auto" w:vAnchor="margin" w:hAnchor="text" w:yAlign="inline"/>
              <w:spacing w:line="256" w:lineRule="auto"/>
            </w:pPr>
            <w:r>
              <w:t>Capital software</w:t>
            </w:r>
          </w:p>
        </w:tc>
        <w:tc>
          <w:tcPr>
            <w:tcW w:w="1800" w:type="dxa"/>
            <w:tcBorders>
              <w:top w:val="single" w:sz="4" w:space="0" w:color="auto"/>
              <w:left w:val="single" w:sz="4" w:space="0" w:color="auto"/>
              <w:bottom w:val="single" w:sz="4" w:space="0" w:color="auto"/>
              <w:right w:val="single" w:sz="4" w:space="0" w:color="auto"/>
            </w:tcBorders>
            <w:vAlign w:val="bottom"/>
            <w:hideMark/>
          </w:tcPr>
          <w:p w14:paraId="7D3BAFF1" w14:textId="77777777" w:rsidR="005B4FD9" w:rsidRDefault="005B4FD9" w:rsidP="005B4FD9">
            <w:pPr>
              <w:pStyle w:val="Tabletext"/>
              <w:framePr w:hSpace="0" w:wrap="auto" w:vAnchor="margin" w:hAnchor="text" w:yAlign="inline"/>
              <w:spacing w:line="256" w:lineRule="auto"/>
            </w:pPr>
            <w:r>
              <w:t>Capital maintenance</w:t>
            </w:r>
          </w:p>
        </w:tc>
        <w:tc>
          <w:tcPr>
            <w:tcW w:w="1572" w:type="dxa"/>
            <w:tcBorders>
              <w:top w:val="single" w:sz="4" w:space="0" w:color="auto"/>
              <w:left w:val="single" w:sz="4" w:space="0" w:color="auto"/>
              <w:bottom w:val="single" w:sz="4" w:space="0" w:color="auto"/>
              <w:right w:val="single" w:sz="4" w:space="0" w:color="auto"/>
            </w:tcBorders>
            <w:vAlign w:val="bottom"/>
            <w:hideMark/>
          </w:tcPr>
          <w:p w14:paraId="75D9B35F" w14:textId="77777777" w:rsidR="005B4FD9" w:rsidRDefault="005B4FD9" w:rsidP="005B4FD9">
            <w:pPr>
              <w:pStyle w:val="Tabletext"/>
              <w:framePr w:hSpace="0" w:wrap="auto" w:vAnchor="margin" w:hAnchor="text" w:yAlign="inline"/>
              <w:spacing w:line="256" w:lineRule="auto"/>
            </w:pPr>
            <w:r>
              <w:t>Recurrent training</w:t>
            </w:r>
          </w:p>
        </w:tc>
        <w:tc>
          <w:tcPr>
            <w:tcW w:w="0" w:type="auto"/>
            <w:tcBorders>
              <w:top w:val="single" w:sz="4" w:space="0" w:color="auto"/>
              <w:left w:val="single" w:sz="4" w:space="0" w:color="auto"/>
              <w:bottom w:val="single" w:sz="4" w:space="0" w:color="auto"/>
              <w:right w:val="single" w:sz="4" w:space="0" w:color="auto"/>
            </w:tcBorders>
            <w:vAlign w:val="bottom"/>
            <w:hideMark/>
          </w:tcPr>
          <w:p w14:paraId="3BC34969" w14:textId="77777777" w:rsidR="005B4FD9" w:rsidRDefault="005B4FD9" w:rsidP="005B4FD9">
            <w:pPr>
              <w:pStyle w:val="Tabletext"/>
              <w:framePr w:hSpace="0" w:wrap="auto" w:vAnchor="margin" w:hAnchor="text" w:yAlign="inline"/>
              <w:spacing w:line="256" w:lineRule="auto"/>
            </w:pPr>
            <w:r>
              <w:t>Consumables</w:t>
            </w:r>
          </w:p>
        </w:tc>
        <w:tc>
          <w:tcPr>
            <w:tcW w:w="0" w:type="auto"/>
            <w:tcBorders>
              <w:top w:val="single" w:sz="4" w:space="0" w:color="auto"/>
              <w:left w:val="single" w:sz="4" w:space="0" w:color="auto"/>
              <w:bottom w:val="single" w:sz="4" w:space="0" w:color="auto"/>
              <w:right w:val="single" w:sz="4" w:space="0" w:color="auto"/>
            </w:tcBorders>
            <w:vAlign w:val="bottom"/>
            <w:hideMark/>
          </w:tcPr>
          <w:p w14:paraId="4DE40B66" w14:textId="77777777" w:rsidR="005B4FD9" w:rsidRDefault="005B4FD9" w:rsidP="005B4FD9">
            <w:pPr>
              <w:pStyle w:val="Tabletext"/>
              <w:framePr w:hSpace="0" w:wrap="auto" w:vAnchor="margin" w:hAnchor="text" w:yAlign="inline"/>
              <w:spacing w:line="256" w:lineRule="auto"/>
            </w:pPr>
            <w:r>
              <w:t>Personnel</w:t>
            </w:r>
          </w:p>
        </w:tc>
        <w:tc>
          <w:tcPr>
            <w:tcW w:w="0" w:type="auto"/>
            <w:tcBorders>
              <w:top w:val="single" w:sz="4" w:space="0" w:color="auto"/>
              <w:left w:val="single" w:sz="4" w:space="0" w:color="auto"/>
              <w:bottom w:val="single" w:sz="4" w:space="0" w:color="auto"/>
              <w:right w:val="single" w:sz="4" w:space="0" w:color="auto"/>
            </w:tcBorders>
            <w:vAlign w:val="bottom"/>
            <w:hideMark/>
          </w:tcPr>
          <w:p w14:paraId="4096221E" w14:textId="77777777" w:rsidR="005B4FD9" w:rsidRDefault="005B4FD9" w:rsidP="005B4FD9">
            <w:pPr>
              <w:pStyle w:val="Tabletext"/>
              <w:framePr w:hSpace="0" w:wrap="auto" w:vAnchor="margin" w:hAnchor="text" w:yAlign="inline"/>
              <w:spacing w:line="256" w:lineRule="auto"/>
            </w:pPr>
            <w:r>
              <w:t>Direct support</w:t>
            </w:r>
          </w:p>
        </w:tc>
      </w:tr>
      <w:tr w:rsidR="005B4FD9" w14:paraId="2FED086F" w14:textId="77777777" w:rsidTr="005B4FD9">
        <w:trPr>
          <w:trHeight w:val="405"/>
        </w:trPr>
        <w:tc>
          <w:tcPr>
            <w:tcW w:w="0" w:type="auto"/>
            <w:tcBorders>
              <w:top w:val="single" w:sz="4" w:space="0" w:color="auto"/>
              <w:left w:val="single" w:sz="4" w:space="0" w:color="auto"/>
              <w:bottom w:val="single" w:sz="4" w:space="0" w:color="auto"/>
              <w:right w:val="single" w:sz="4" w:space="0" w:color="auto"/>
            </w:tcBorders>
            <w:hideMark/>
          </w:tcPr>
          <w:p w14:paraId="70697858" w14:textId="77777777" w:rsidR="005B4FD9" w:rsidRDefault="005B4FD9" w:rsidP="005B4FD9">
            <w:pPr>
              <w:pStyle w:val="Tabletext"/>
              <w:framePr w:hSpace="0" w:wrap="auto" w:vAnchor="margin" w:hAnchor="text" w:yAlign="inline"/>
              <w:spacing w:line="256" w:lineRule="auto"/>
            </w:pPr>
            <w:r>
              <w:t>Basic Sanitation Facilities</w:t>
            </w:r>
            <w:r>
              <w:rPr>
                <w:vertAlign w:val="superscript"/>
              </w:rPr>
              <w:t>1</w:t>
            </w:r>
          </w:p>
        </w:tc>
        <w:tc>
          <w:tcPr>
            <w:tcW w:w="0" w:type="auto"/>
            <w:tcBorders>
              <w:top w:val="single" w:sz="4" w:space="0" w:color="auto"/>
              <w:left w:val="single" w:sz="4" w:space="0" w:color="auto"/>
              <w:bottom w:val="single" w:sz="4" w:space="0" w:color="auto"/>
              <w:right w:val="single" w:sz="4" w:space="0" w:color="auto"/>
            </w:tcBorders>
            <w:hideMark/>
          </w:tcPr>
          <w:p w14:paraId="193ABDAF" w14:textId="77777777" w:rsidR="005B4FD9" w:rsidRDefault="005B4FD9" w:rsidP="005B4FD9">
            <w:pPr>
              <w:pStyle w:val="Tabletext"/>
              <w:framePr w:hSpace="0" w:wrap="auto" w:vAnchor="margin" w:hAnchor="text" w:yAlign="inline"/>
              <w:spacing w:line="256" w:lineRule="auto"/>
            </w:pPr>
            <w:r>
              <w:t>Improved toilet</w:t>
            </w:r>
          </w:p>
          <w:p w14:paraId="7D8BA3D5" w14:textId="77777777" w:rsidR="005B4FD9" w:rsidRDefault="005B4FD9" w:rsidP="005B4FD9">
            <w:pPr>
              <w:pStyle w:val="Tabletext"/>
              <w:framePr w:hSpace="0" w:wrap="auto" w:vAnchor="margin" w:hAnchor="text" w:yAlign="inline"/>
              <w:spacing w:line="256" w:lineRule="auto"/>
            </w:pPr>
            <w:r>
              <w:t>Handrails, raised seats and other disability accessibility supports</w:t>
            </w:r>
          </w:p>
          <w:p w14:paraId="71192A99" w14:textId="77777777" w:rsidR="005B4FD9" w:rsidRDefault="005B4FD9" w:rsidP="005B4FD9">
            <w:pPr>
              <w:pStyle w:val="Tabletext"/>
              <w:framePr w:hSpace="0" w:wrap="auto" w:vAnchor="margin" w:hAnchor="text" w:yAlign="inline"/>
              <w:spacing w:line="256" w:lineRule="auto"/>
            </w:pPr>
            <w:r>
              <w:t>Septic tank and connecting pipes</w:t>
            </w:r>
          </w:p>
        </w:tc>
        <w:tc>
          <w:tcPr>
            <w:tcW w:w="1792" w:type="dxa"/>
            <w:tcBorders>
              <w:top w:val="single" w:sz="4" w:space="0" w:color="auto"/>
              <w:left w:val="single" w:sz="4" w:space="0" w:color="auto"/>
              <w:bottom w:val="single" w:sz="4" w:space="0" w:color="auto"/>
              <w:right w:val="single" w:sz="4" w:space="0" w:color="auto"/>
            </w:tcBorders>
            <w:hideMark/>
          </w:tcPr>
          <w:p w14:paraId="6D84121C" w14:textId="77777777" w:rsidR="005B4FD9" w:rsidRDefault="005B4FD9" w:rsidP="005B4FD9">
            <w:pPr>
              <w:pStyle w:val="Tabletext"/>
              <w:framePr w:hSpace="0" w:wrap="auto" w:vAnchor="margin" w:hAnchor="text" w:yAlign="inline"/>
              <w:spacing w:line="256" w:lineRule="auto"/>
            </w:pPr>
            <w:r>
              <w:t>Site assessment, engineering/architectural design, and planning for toilet installation</w:t>
            </w:r>
          </w:p>
        </w:tc>
        <w:tc>
          <w:tcPr>
            <w:tcW w:w="1800" w:type="dxa"/>
            <w:tcBorders>
              <w:top w:val="single" w:sz="4" w:space="0" w:color="auto"/>
              <w:left w:val="single" w:sz="4" w:space="0" w:color="auto"/>
              <w:bottom w:val="single" w:sz="4" w:space="0" w:color="auto"/>
              <w:right w:val="single" w:sz="4" w:space="0" w:color="auto"/>
            </w:tcBorders>
            <w:hideMark/>
          </w:tcPr>
          <w:p w14:paraId="7EB7B6FA" w14:textId="77777777" w:rsidR="005B4FD9" w:rsidRDefault="005B4FD9" w:rsidP="005B4FD9">
            <w:pPr>
              <w:pStyle w:val="Tabletext"/>
              <w:framePr w:hSpace="0" w:wrap="auto" w:vAnchor="margin" w:hAnchor="text" w:yAlign="inline"/>
              <w:spacing w:line="256" w:lineRule="auto"/>
            </w:pPr>
            <w:r>
              <w:t>Toilet maintenance and repairs</w:t>
            </w:r>
          </w:p>
          <w:p w14:paraId="68F389EE" w14:textId="77777777" w:rsidR="005B4FD9" w:rsidRDefault="005B4FD9" w:rsidP="005B4FD9">
            <w:pPr>
              <w:pStyle w:val="Tabletext"/>
              <w:framePr w:hSpace="0" w:wrap="auto" w:vAnchor="margin" w:hAnchor="text" w:yAlign="inline"/>
              <w:spacing w:line="256" w:lineRule="auto"/>
            </w:pPr>
            <w:r>
              <w:t>Septic tank maintenance and repairs</w:t>
            </w:r>
          </w:p>
          <w:p w14:paraId="61FF6C11" w14:textId="77777777" w:rsidR="005B4FD9" w:rsidRDefault="005B4FD9" w:rsidP="005B4FD9">
            <w:pPr>
              <w:pStyle w:val="Tabletext"/>
              <w:framePr w:hSpace="0" w:wrap="auto" w:vAnchor="margin" w:hAnchor="text" w:yAlign="inline"/>
              <w:spacing w:line="256" w:lineRule="auto"/>
            </w:pPr>
            <w:r>
              <w:t>Pit/septic tank emptying services</w:t>
            </w:r>
          </w:p>
        </w:tc>
        <w:tc>
          <w:tcPr>
            <w:tcW w:w="1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E1A4A4" w14:textId="77777777" w:rsidR="005B4FD9" w:rsidRDefault="005B4FD9" w:rsidP="005B4FD9">
            <w:pPr>
              <w:pStyle w:val="Tabletext"/>
              <w:framePr w:hSpace="0" w:wrap="auto" w:vAnchor="margin" w:hAnchor="text" w:yAlign="inline"/>
              <w:spacing w:line="256" w:lineRule="auto"/>
              <w:jc w:val="center"/>
            </w:pPr>
            <w:r>
              <w:t>n/a</w:t>
            </w:r>
          </w:p>
        </w:tc>
        <w:tc>
          <w:tcPr>
            <w:tcW w:w="0" w:type="auto"/>
            <w:tcBorders>
              <w:top w:val="single" w:sz="4" w:space="0" w:color="auto"/>
              <w:left w:val="single" w:sz="4" w:space="0" w:color="auto"/>
              <w:bottom w:val="single" w:sz="4" w:space="0" w:color="auto"/>
              <w:right w:val="single" w:sz="4" w:space="0" w:color="auto"/>
            </w:tcBorders>
            <w:hideMark/>
          </w:tcPr>
          <w:p w14:paraId="5175E099" w14:textId="77777777" w:rsidR="005B4FD9" w:rsidRDefault="005B4FD9" w:rsidP="005B4FD9">
            <w:pPr>
              <w:pStyle w:val="Tabletext"/>
              <w:framePr w:hSpace="0" w:wrap="auto" w:vAnchor="margin" w:hAnchor="text" w:yAlign="inline"/>
              <w:spacing w:line="256" w:lineRule="auto"/>
            </w:pPr>
            <w:r>
              <w:t>Anal cleansing materials</w:t>
            </w:r>
          </w:p>
          <w:p w14:paraId="32363030" w14:textId="77777777" w:rsidR="005B4FD9" w:rsidRDefault="005B4FD9" w:rsidP="005B4FD9">
            <w:pPr>
              <w:pStyle w:val="Tabletext"/>
              <w:framePr w:hSpace="0" w:wrap="auto" w:vAnchor="margin" w:hAnchor="text" w:yAlign="inline"/>
              <w:spacing w:line="256" w:lineRule="auto"/>
            </w:pPr>
            <w:r>
              <w:t>Utility costs for toilet operation</w:t>
            </w:r>
          </w:p>
        </w:tc>
        <w:tc>
          <w:tcPr>
            <w:tcW w:w="0" w:type="auto"/>
            <w:tcBorders>
              <w:top w:val="single" w:sz="4" w:space="0" w:color="auto"/>
              <w:left w:val="single" w:sz="4" w:space="0" w:color="auto"/>
              <w:bottom w:val="single" w:sz="4" w:space="0" w:color="auto"/>
              <w:right w:val="single" w:sz="4" w:space="0" w:color="auto"/>
            </w:tcBorders>
            <w:hideMark/>
          </w:tcPr>
          <w:p w14:paraId="63E37CC6" w14:textId="77777777" w:rsidR="005B4FD9" w:rsidRDefault="005B4FD9" w:rsidP="005B4FD9">
            <w:pPr>
              <w:pStyle w:val="Tabletext"/>
              <w:framePr w:hSpace="0" w:wrap="auto" w:vAnchor="margin" w:hAnchor="text" w:yAlign="inline"/>
              <w:spacing w:line="256" w:lineRule="auto"/>
            </w:pPr>
            <w:r>
              <w:t>Staff for restocking anal cleansing materials</w:t>
            </w:r>
          </w:p>
        </w:tc>
        <w:tc>
          <w:tcPr>
            <w:tcW w:w="0" w:type="auto"/>
            <w:tcBorders>
              <w:top w:val="single" w:sz="4" w:space="0" w:color="auto"/>
              <w:left w:val="single" w:sz="4" w:space="0" w:color="auto"/>
              <w:bottom w:val="single" w:sz="4" w:space="0" w:color="auto"/>
              <w:right w:val="single" w:sz="4" w:space="0" w:color="auto"/>
            </w:tcBorders>
            <w:hideMark/>
          </w:tcPr>
          <w:p w14:paraId="2936A1E1" w14:textId="77777777" w:rsidR="005B4FD9" w:rsidRDefault="005B4FD9" w:rsidP="005B4FD9">
            <w:pPr>
              <w:pStyle w:val="Tabletext"/>
              <w:framePr w:hSpace="0" w:wrap="auto" w:vAnchor="margin" w:hAnchor="text" w:yAlign="inline"/>
              <w:spacing w:line="256" w:lineRule="auto"/>
            </w:pPr>
            <w:r>
              <w:t>Sanitary inspections</w:t>
            </w:r>
          </w:p>
        </w:tc>
      </w:tr>
      <w:tr w:rsidR="005B4FD9" w14:paraId="6D3F62D7" w14:textId="77777777" w:rsidTr="005B4FD9">
        <w:trPr>
          <w:trHeight w:val="51"/>
        </w:trPr>
        <w:tc>
          <w:tcPr>
            <w:tcW w:w="0" w:type="auto"/>
            <w:tcBorders>
              <w:top w:val="single" w:sz="4" w:space="0" w:color="auto"/>
              <w:left w:val="single" w:sz="4" w:space="0" w:color="auto"/>
              <w:bottom w:val="single" w:sz="4" w:space="0" w:color="auto"/>
              <w:right w:val="single" w:sz="4" w:space="0" w:color="auto"/>
            </w:tcBorders>
            <w:hideMark/>
          </w:tcPr>
          <w:p w14:paraId="3369600B" w14:textId="77777777" w:rsidR="005B4FD9" w:rsidRDefault="005B4FD9" w:rsidP="005B4FD9">
            <w:pPr>
              <w:pStyle w:val="Tabletext"/>
              <w:framePr w:hSpace="0" w:wrap="auto" w:vAnchor="margin" w:hAnchor="text" w:yAlign="inline"/>
              <w:spacing w:line="256" w:lineRule="auto"/>
            </w:pPr>
            <w:r>
              <w:t>Menstrual hygiene management facilities</w:t>
            </w:r>
            <w:r>
              <w:rPr>
                <w:vertAlign w:val="superscript"/>
              </w:rPr>
              <w:t>2</w:t>
            </w:r>
          </w:p>
        </w:tc>
        <w:tc>
          <w:tcPr>
            <w:tcW w:w="0" w:type="auto"/>
            <w:tcBorders>
              <w:top w:val="single" w:sz="4" w:space="0" w:color="auto"/>
              <w:left w:val="single" w:sz="4" w:space="0" w:color="auto"/>
              <w:bottom w:val="single" w:sz="4" w:space="0" w:color="auto"/>
              <w:right w:val="single" w:sz="4" w:space="0" w:color="auto"/>
            </w:tcBorders>
            <w:hideMark/>
          </w:tcPr>
          <w:p w14:paraId="6C96580A" w14:textId="77777777" w:rsidR="005B4FD9" w:rsidRDefault="005B4FD9" w:rsidP="005B4FD9">
            <w:pPr>
              <w:pStyle w:val="Tabletext"/>
              <w:framePr w:hSpace="0" w:wrap="auto" w:vAnchor="margin" w:hAnchor="text" w:yAlign="inline"/>
              <w:spacing w:line="256" w:lineRule="auto"/>
            </w:pPr>
            <w:r>
              <w:t>Private washing area with disposal bins with lids</w:t>
            </w:r>
          </w:p>
        </w:tc>
        <w:tc>
          <w:tcPr>
            <w:tcW w:w="1792" w:type="dxa"/>
            <w:tcBorders>
              <w:top w:val="single" w:sz="4" w:space="0" w:color="auto"/>
              <w:left w:val="single" w:sz="4" w:space="0" w:color="auto"/>
              <w:bottom w:val="single" w:sz="4" w:space="0" w:color="auto"/>
              <w:right w:val="single" w:sz="4" w:space="0" w:color="auto"/>
            </w:tcBorders>
            <w:hideMark/>
          </w:tcPr>
          <w:p w14:paraId="5EBC73DD" w14:textId="77777777" w:rsidR="005B4FD9" w:rsidRDefault="005B4FD9" w:rsidP="005B4FD9">
            <w:pPr>
              <w:pStyle w:val="Tabletext"/>
              <w:framePr w:hSpace="0" w:wrap="auto" w:vAnchor="margin" w:hAnchor="text" w:yAlign="inline"/>
              <w:spacing w:line="256" w:lineRule="auto"/>
            </w:pPr>
            <w:r>
              <w:t>Site assessment, engineering/architectural design, and planning for menstrual hygiene facility installation</w:t>
            </w:r>
          </w:p>
        </w:tc>
        <w:tc>
          <w:tcPr>
            <w:tcW w:w="1800" w:type="dxa"/>
            <w:tcBorders>
              <w:top w:val="single" w:sz="4" w:space="0" w:color="auto"/>
              <w:left w:val="single" w:sz="4" w:space="0" w:color="auto"/>
              <w:bottom w:val="single" w:sz="4" w:space="0" w:color="auto"/>
              <w:right w:val="single" w:sz="4" w:space="0" w:color="auto"/>
            </w:tcBorders>
            <w:hideMark/>
          </w:tcPr>
          <w:p w14:paraId="7EB5C56A" w14:textId="77777777" w:rsidR="005B4FD9" w:rsidRDefault="005B4FD9" w:rsidP="005B4FD9">
            <w:pPr>
              <w:pStyle w:val="Tabletext"/>
              <w:framePr w:hSpace="0" w:wrap="auto" w:vAnchor="margin" w:hAnchor="text" w:yAlign="inline"/>
              <w:spacing w:line="256" w:lineRule="auto"/>
            </w:pPr>
            <w:r>
              <w:t>Menstrual hygiene facility maintenance and repairs</w:t>
            </w:r>
          </w:p>
        </w:tc>
        <w:tc>
          <w:tcPr>
            <w:tcW w:w="1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637570" w14:textId="77777777" w:rsidR="005B4FD9" w:rsidRDefault="005B4FD9" w:rsidP="005B4FD9">
            <w:pPr>
              <w:pStyle w:val="Tabletext"/>
              <w:framePr w:hSpace="0" w:wrap="auto" w:vAnchor="margin" w:hAnchor="text" w:yAlign="inline"/>
              <w:spacing w:line="256" w:lineRule="auto"/>
              <w:jc w:val="center"/>
            </w:pPr>
            <w:r>
              <w:t>n/a</w:t>
            </w:r>
          </w:p>
        </w:tc>
        <w:tc>
          <w:tcPr>
            <w:tcW w:w="0" w:type="auto"/>
            <w:tcBorders>
              <w:top w:val="single" w:sz="4" w:space="0" w:color="auto"/>
              <w:left w:val="single" w:sz="4" w:space="0" w:color="auto"/>
              <w:bottom w:val="single" w:sz="4" w:space="0" w:color="auto"/>
              <w:right w:val="single" w:sz="4" w:space="0" w:color="auto"/>
            </w:tcBorders>
            <w:hideMark/>
          </w:tcPr>
          <w:p w14:paraId="689CFBF6" w14:textId="77777777" w:rsidR="005B4FD9" w:rsidRDefault="005B4FD9" w:rsidP="005B4FD9">
            <w:pPr>
              <w:pStyle w:val="Tabletext"/>
              <w:framePr w:hSpace="0" w:wrap="auto" w:vAnchor="margin" w:hAnchor="text" w:yAlign="inline"/>
              <w:spacing w:line="256" w:lineRule="auto"/>
            </w:pPr>
            <w:r>
              <w:t>Soap</w:t>
            </w:r>
          </w:p>
          <w:p w14:paraId="697B07FF" w14:textId="77777777" w:rsidR="005B4FD9" w:rsidRDefault="005B4FD9" w:rsidP="005B4FD9">
            <w:pPr>
              <w:pStyle w:val="Tabletext"/>
              <w:framePr w:hSpace="0" w:wrap="auto" w:vAnchor="margin" w:hAnchor="text" w:yAlign="inline"/>
              <w:spacing w:line="256" w:lineRule="auto"/>
            </w:pPr>
            <w:r>
              <w:t>Drying materials</w:t>
            </w:r>
          </w:p>
          <w:p w14:paraId="2FEEB69A" w14:textId="77777777" w:rsidR="005B4FD9" w:rsidRDefault="005B4FD9" w:rsidP="005B4FD9">
            <w:pPr>
              <w:pStyle w:val="Tabletext"/>
              <w:framePr w:hSpace="0" w:wrap="auto" w:vAnchor="margin" w:hAnchor="text" w:yAlign="inline"/>
              <w:spacing w:line="256" w:lineRule="auto"/>
            </w:pPr>
            <w:r>
              <w:t>Menstrual products (e.g., sanitary pads)</w:t>
            </w:r>
          </w:p>
          <w:p w14:paraId="73DFFA2C" w14:textId="77777777" w:rsidR="005B4FD9" w:rsidRDefault="005B4FD9" w:rsidP="005B4FD9">
            <w:pPr>
              <w:pStyle w:val="Tabletext"/>
              <w:framePr w:hSpace="0" w:wrap="auto" w:vAnchor="margin" w:hAnchor="text" w:yAlign="inline"/>
              <w:spacing w:line="256" w:lineRule="auto"/>
            </w:pPr>
            <w:r>
              <w:t>Utility costs for washing area</w:t>
            </w:r>
          </w:p>
        </w:tc>
        <w:tc>
          <w:tcPr>
            <w:tcW w:w="0" w:type="auto"/>
            <w:tcBorders>
              <w:top w:val="single" w:sz="4" w:space="0" w:color="auto"/>
              <w:left w:val="single" w:sz="4" w:space="0" w:color="auto"/>
              <w:bottom w:val="single" w:sz="4" w:space="0" w:color="auto"/>
              <w:right w:val="single" w:sz="4" w:space="0" w:color="auto"/>
            </w:tcBorders>
            <w:hideMark/>
          </w:tcPr>
          <w:p w14:paraId="728D6E15" w14:textId="77777777" w:rsidR="005B4FD9" w:rsidRDefault="005B4FD9" w:rsidP="005B4FD9">
            <w:pPr>
              <w:pStyle w:val="Tabletext"/>
              <w:framePr w:hSpace="0" w:wrap="auto" w:vAnchor="margin" w:hAnchor="text" w:yAlign="inline"/>
              <w:spacing w:line="256" w:lineRule="auto"/>
            </w:pPr>
            <w:r>
              <w:t>Staff for restocking soap and drying materials</w:t>
            </w:r>
            <w:r>
              <w:rPr>
                <w:vertAlign w:val="superscript"/>
              </w:rPr>
              <w:t>3</w:t>
            </w:r>
          </w:p>
          <w:p w14:paraId="36C4FE76" w14:textId="77777777" w:rsidR="005B4FD9" w:rsidRDefault="005B4FD9" w:rsidP="005B4FD9">
            <w:pPr>
              <w:pStyle w:val="Tabletext"/>
              <w:framePr w:hSpace="0" w:wrap="auto" w:vAnchor="margin" w:hAnchor="text" w:yAlign="inline"/>
              <w:spacing w:line="256" w:lineRule="auto"/>
            </w:pPr>
            <w:r>
              <w:t>Staff for disposing menstrual products</w:t>
            </w:r>
          </w:p>
        </w:tc>
        <w:tc>
          <w:tcPr>
            <w:tcW w:w="0" w:type="auto"/>
            <w:tcBorders>
              <w:top w:val="single" w:sz="4" w:space="0" w:color="auto"/>
              <w:left w:val="single" w:sz="4" w:space="0" w:color="auto"/>
              <w:bottom w:val="single" w:sz="4" w:space="0" w:color="auto"/>
              <w:right w:val="single" w:sz="4" w:space="0" w:color="auto"/>
            </w:tcBorders>
            <w:hideMark/>
          </w:tcPr>
          <w:p w14:paraId="3E62BED2" w14:textId="77777777" w:rsidR="005B4FD9" w:rsidRDefault="005B4FD9" w:rsidP="005B4FD9">
            <w:pPr>
              <w:pStyle w:val="Tabletext"/>
              <w:framePr w:hSpace="0" w:wrap="auto" w:vAnchor="margin" w:hAnchor="text" w:yAlign="inline"/>
              <w:spacing w:line="256" w:lineRule="auto"/>
            </w:pPr>
            <w:r>
              <w:t>Sanitary inspections</w:t>
            </w:r>
          </w:p>
        </w:tc>
      </w:tr>
      <w:tr w:rsidR="005B4FD9" w14:paraId="1F44EB12" w14:textId="77777777" w:rsidTr="005B4FD9">
        <w:trPr>
          <w:trHeight w:val="51"/>
        </w:trPr>
        <w:tc>
          <w:tcPr>
            <w:tcW w:w="0" w:type="auto"/>
            <w:tcBorders>
              <w:top w:val="single" w:sz="4" w:space="0" w:color="auto"/>
              <w:left w:val="single" w:sz="4" w:space="0" w:color="auto"/>
              <w:bottom w:val="single" w:sz="4" w:space="0" w:color="auto"/>
              <w:right w:val="single" w:sz="4" w:space="0" w:color="auto"/>
            </w:tcBorders>
            <w:hideMark/>
          </w:tcPr>
          <w:p w14:paraId="33BFC92B" w14:textId="77777777" w:rsidR="005B4FD9" w:rsidRDefault="005B4FD9" w:rsidP="005B4FD9">
            <w:pPr>
              <w:pStyle w:val="Tabletext"/>
              <w:framePr w:hSpace="0" w:wrap="auto" w:vAnchor="margin" w:hAnchor="text" w:yAlign="inline"/>
              <w:spacing w:line="256" w:lineRule="auto"/>
            </w:pPr>
            <w:r>
              <w:t>Handwashing facilities at sanitation facilities</w:t>
            </w:r>
          </w:p>
        </w:tc>
        <w:tc>
          <w:tcPr>
            <w:tcW w:w="0" w:type="auto"/>
            <w:tcBorders>
              <w:top w:val="single" w:sz="4" w:space="0" w:color="auto"/>
              <w:left w:val="single" w:sz="4" w:space="0" w:color="auto"/>
              <w:bottom w:val="single" w:sz="4" w:space="0" w:color="auto"/>
              <w:right w:val="single" w:sz="4" w:space="0" w:color="auto"/>
            </w:tcBorders>
            <w:hideMark/>
          </w:tcPr>
          <w:p w14:paraId="5F954239" w14:textId="77777777" w:rsidR="005B4FD9" w:rsidRDefault="005B4FD9" w:rsidP="005B4FD9">
            <w:pPr>
              <w:pStyle w:val="Tabletext"/>
              <w:framePr w:hSpace="0" w:wrap="auto" w:vAnchor="margin" w:hAnchor="text" w:yAlign="inline"/>
              <w:spacing w:line="256" w:lineRule="auto"/>
            </w:pPr>
            <w:r>
              <w:t>Sink or other handwashing facility</w:t>
            </w:r>
          </w:p>
          <w:p w14:paraId="7C1A691C" w14:textId="77777777" w:rsidR="005B4FD9" w:rsidRDefault="005B4FD9" w:rsidP="005B4FD9">
            <w:pPr>
              <w:pStyle w:val="Tabletext"/>
              <w:framePr w:hSpace="0" w:wrap="auto" w:vAnchor="margin" w:hAnchor="text" w:yAlign="inline"/>
              <w:spacing w:line="256" w:lineRule="auto"/>
              <w:rPr>
                <w:sz w:val="16"/>
                <w:szCs w:val="16"/>
              </w:rPr>
            </w:pPr>
            <w:r>
              <w:t>Disposal bins for hand drying materials</w:t>
            </w:r>
          </w:p>
        </w:tc>
        <w:tc>
          <w:tcPr>
            <w:tcW w:w="1792" w:type="dxa"/>
            <w:tcBorders>
              <w:top w:val="single" w:sz="4" w:space="0" w:color="auto"/>
              <w:left w:val="single" w:sz="4" w:space="0" w:color="auto"/>
              <w:bottom w:val="single" w:sz="4" w:space="0" w:color="auto"/>
              <w:right w:val="single" w:sz="4" w:space="0" w:color="auto"/>
            </w:tcBorders>
            <w:hideMark/>
          </w:tcPr>
          <w:p w14:paraId="1C3F404C" w14:textId="77777777" w:rsidR="005B4FD9" w:rsidRDefault="005B4FD9" w:rsidP="005B4FD9">
            <w:pPr>
              <w:pStyle w:val="Tabletext"/>
              <w:framePr w:hSpace="0" w:wrap="auto" w:vAnchor="margin" w:hAnchor="text" w:yAlign="inline"/>
              <w:spacing w:line="256" w:lineRule="auto"/>
            </w:pPr>
            <w:r>
              <w:t>Site assessment, engineering/architectural design, and planning for sinks</w:t>
            </w:r>
          </w:p>
        </w:tc>
        <w:tc>
          <w:tcPr>
            <w:tcW w:w="1800" w:type="dxa"/>
            <w:tcBorders>
              <w:top w:val="single" w:sz="4" w:space="0" w:color="auto"/>
              <w:left w:val="single" w:sz="4" w:space="0" w:color="auto"/>
              <w:bottom w:val="single" w:sz="4" w:space="0" w:color="auto"/>
              <w:right w:val="single" w:sz="4" w:space="0" w:color="auto"/>
            </w:tcBorders>
            <w:hideMark/>
          </w:tcPr>
          <w:p w14:paraId="41927774" w14:textId="77777777" w:rsidR="005B4FD9" w:rsidRDefault="005B4FD9" w:rsidP="005B4FD9">
            <w:pPr>
              <w:pStyle w:val="Tabletext"/>
              <w:framePr w:hSpace="0" w:wrap="auto" w:vAnchor="margin" w:hAnchor="text" w:yAlign="inline"/>
              <w:spacing w:line="256" w:lineRule="auto"/>
            </w:pPr>
            <w:r>
              <w:t>Sink maintenance and repairs</w:t>
            </w:r>
          </w:p>
        </w:tc>
        <w:tc>
          <w:tcPr>
            <w:tcW w:w="1572" w:type="dxa"/>
            <w:tcBorders>
              <w:top w:val="single" w:sz="4" w:space="0" w:color="auto"/>
              <w:left w:val="single" w:sz="4" w:space="0" w:color="auto"/>
              <w:bottom w:val="single" w:sz="4" w:space="0" w:color="auto"/>
              <w:right w:val="single" w:sz="4" w:space="0" w:color="auto"/>
            </w:tcBorders>
            <w:hideMark/>
          </w:tcPr>
          <w:p w14:paraId="2AFD80CC" w14:textId="77777777" w:rsidR="005B4FD9" w:rsidRDefault="005B4FD9" w:rsidP="005B4FD9">
            <w:pPr>
              <w:pStyle w:val="Tabletext"/>
              <w:framePr w:hSpace="0" w:wrap="auto" w:vAnchor="margin" w:hAnchor="text" w:yAlign="inline"/>
              <w:spacing w:line="256" w:lineRule="auto"/>
            </w:pPr>
            <w:r>
              <w:t>Hand hygiene promotion materials at defecation site</w:t>
            </w:r>
          </w:p>
        </w:tc>
        <w:tc>
          <w:tcPr>
            <w:tcW w:w="0" w:type="auto"/>
            <w:tcBorders>
              <w:top w:val="single" w:sz="4" w:space="0" w:color="auto"/>
              <w:left w:val="single" w:sz="4" w:space="0" w:color="auto"/>
              <w:bottom w:val="single" w:sz="4" w:space="0" w:color="auto"/>
              <w:right w:val="single" w:sz="4" w:space="0" w:color="auto"/>
            </w:tcBorders>
            <w:hideMark/>
          </w:tcPr>
          <w:p w14:paraId="5A42DBEA" w14:textId="77777777" w:rsidR="005B4FD9" w:rsidRDefault="005B4FD9" w:rsidP="005B4FD9">
            <w:pPr>
              <w:pStyle w:val="Tabletext"/>
              <w:framePr w:hSpace="0" w:wrap="auto" w:vAnchor="margin" w:hAnchor="text" w:yAlign="inline"/>
              <w:spacing w:line="256" w:lineRule="auto"/>
            </w:pPr>
            <w:r>
              <w:t>Soap</w:t>
            </w:r>
          </w:p>
          <w:p w14:paraId="51FB76A0" w14:textId="77777777" w:rsidR="005B4FD9" w:rsidRDefault="005B4FD9" w:rsidP="005B4FD9">
            <w:pPr>
              <w:pStyle w:val="Tabletext"/>
              <w:framePr w:hSpace="0" w:wrap="auto" w:vAnchor="margin" w:hAnchor="text" w:yAlign="inline"/>
              <w:spacing w:line="256" w:lineRule="auto"/>
            </w:pPr>
            <w:r>
              <w:t>Hand drying materials</w:t>
            </w:r>
          </w:p>
        </w:tc>
        <w:tc>
          <w:tcPr>
            <w:tcW w:w="0" w:type="auto"/>
            <w:tcBorders>
              <w:top w:val="single" w:sz="4" w:space="0" w:color="auto"/>
              <w:left w:val="single" w:sz="4" w:space="0" w:color="auto"/>
              <w:bottom w:val="single" w:sz="4" w:space="0" w:color="auto"/>
              <w:right w:val="single" w:sz="4" w:space="0" w:color="auto"/>
            </w:tcBorders>
            <w:hideMark/>
          </w:tcPr>
          <w:p w14:paraId="3702B111" w14:textId="77777777" w:rsidR="005B4FD9" w:rsidRDefault="005B4FD9" w:rsidP="005B4FD9">
            <w:pPr>
              <w:pStyle w:val="Tabletext"/>
              <w:framePr w:hSpace="0" w:wrap="auto" w:vAnchor="margin" w:hAnchor="text" w:yAlign="inline"/>
              <w:spacing w:line="256" w:lineRule="auto"/>
              <w:rPr>
                <w:vertAlign w:val="superscript"/>
              </w:rPr>
            </w:pPr>
            <w:r>
              <w:t>Staff for restocking soap and hand drying materials</w:t>
            </w:r>
          </w:p>
          <w:p w14:paraId="7D4FA3F3" w14:textId="77777777" w:rsidR="005B4FD9" w:rsidRDefault="005B4FD9" w:rsidP="005B4FD9">
            <w:pPr>
              <w:pStyle w:val="Tabletext"/>
              <w:framePr w:hSpace="0" w:wrap="auto" w:vAnchor="margin" w:hAnchor="text" w:yAlign="inline"/>
              <w:spacing w:line="256" w:lineRule="auto"/>
            </w:pPr>
            <w:r>
              <w:t>Staff for disposing and/or recycling hand drying materials</w:t>
            </w:r>
          </w:p>
        </w:tc>
        <w:tc>
          <w:tcPr>
            <w:tcW w:w="0" w:type="auto"/>
            <w:tcBorders>
              <w:top w:val="single" w:sz="4" w:space="0" w:color="auto"/>
              <w:left w:val="single" w:sz="4" w:space="0" w:color="auto"/>
              <w:bottom w:val="single" w:sz="4" w:space="0" w:color="auto"/>
              <w:right w:val="single" w:sz="4" w:space="0" w:color="auto"/>
            </w:tcBorders>
            <w:hideMark/>
          </w:tcPr>
          <w:p w14:paraId="7351AC1E" w14:textId="77777777" w:rsidR="005B4FD9" w:rsidRDefault="005B4FD9" w:rsidP="005B4FD9">
            <w:pPr>
              <w:pStyle w:val="Tabletext"/>
              <w:framePr w:hSpace="0" w:wrap="auto" w:vAnchor="margin" w:hAnchor="text" w:yAlign="inline"/>
              <w:spacing w:line="256" w:lineRule="auto"/>
            </w:pPr>
            <w:r>
              <w:t>Monitoring and inspections of hand hygiene compliance</w:t>
            </w:r>
          </w:p>
        </w:tc>
      </w:tr>
      <w:tr w:rsidR="005B4FD9" w14:paraId="41C50C3D" w14:textId="77777777" w:rsidTr="005B4FD9">
        <w:trPr>
          <w:trHeight w:val="184"/>
        </w:trPr>
        <w:tc>
          <w:tcPr>
            <w:tcW w:w="0" w:type="auto"/>
            <w:gridSpan w:val="8"/>
            <w:tcBorders>
              <w:top w:val="single" w:sz="4" w:space="0" w:color="auto"/>
              <w:left w:val="single" w:sz="4" w:space="0" w:color="auto"/>
              <w:bottom w:val="single" w:sz="4" w:space="0" w:color="auto"/>
              <w:right w:val="single" w:sz="4" w:space="0" w:color="auto"/>
            </w:tcBorders>
            <w:hideMark/>
          </w:tcPr>
          <w:p w14:paraId="31FAC1DE" w14:textId="77777777" w:rsidR="005B4FD9" w:rsidRDefault="005B4FD9" w:rsidP="005B4FD9">
            <w:pPr>
              <w:pStyle w:val="Tabletext"/>
              <w:framePr w:hSpace="0" w:wrap="auto" w:vAnchor="margin" w:hAnchor="text" w:yAlign="inline"/>
              <w:spacing w:line="256" w:lineRule="auto"/>
            </w:pPr>
            <w:r>
              <w:rPr>
                <w:bCs/>
                <w:vertAlign w:val="superscript"/>
              </w:rPr>
              <w:t xml:space="preserve">1 </w:t>
            </w:r>
            <w:r>
              <w:t>WHO guideline for number of toilets is one per 20 users for inpatient settings; at least four toilets per outpatient setting (one for staff, and for patients: one for</w:t>
            </w:r>
          </w:p>
          <w:p w14:paraId="7BEC418E" w14:textId="13DDFE25" w:rsidR="005B4FD9" w:rsidRDefault="005B4FD9" w:rsidP="005B4FD9">
            <w:pPr>
              <w:pStyle w:val="Tabletext"/>
              <w:framePr w:hSpace="0" w:wrap="auto" w:vAnchor="margin" w:hAnchor="text" w:yAlign="inline"/>
              <w:spacing w:line="256" w:lineRule="auto"/>
            </w:pPr>
            <w:r>
              <w:t xml:space="preserve">females, one for males and one for children) </w:t>
            </w:r>
            <w:r>
              <w:fldChar w:fldCharType="begin"/>
            </w:r>
            <w:r w:rsidR="00645779">
              <w:instrText xml:space="preserve"> ADDIN EN.CITE &lt;EndNote&gt;&lt;Cite&gt;&lt;Author&gt;Adams&lt;/Author&gt;&lt;Year&gt;2008&lt;/Year&gt;&lt;RecNum&gt;30519&lt;/RecNum&gt;&lt;DisplayText&gt;&lt;style face="superscript"&gt;1&lt;/style&gt;&lt;/DisplayText&gt;&lt;record&gt;&lt;rec-number&gt;30519&lt;/rec-number&gt;&lt;foreign-keys&gt;&lt;key app="EN" db-id="09220x02kxvddhe0xz2x505xe5fzwpfpzpvd"&gt;30519&lt;/key&gt;&lt;/foreign-keys&gt;&lt;ref-type name="Book"&gt;6&lt;/ref-type&gt;&lt;contributors&gt;&lt;authors&gt;&lt;author&gt;Adams, J.&lt;/author&gt;&lt;author&gt;Bartram, J.&lt;/author&gt;&lt;author&gt;Chartier, Y.&lt;/author&gt;&lt;/authors&gt;&lt;/contributors&gt;&lt;titles&gt;&lt;title&gt;Essential environmental health standards in health care&lt;/title&gt;&lt;/titles&gt;&lt;dates&gt;&lt;year&gt;2008&lt;/year&gt;&lt;/dates&gt;&lt;pub-location&gt;Geneva&lt;/pub-location&gt;&lt;publisher&gt;World Health Organization&lt;/publisher&gt;&lt;urls&gt;&lt;/urls&gt;&lt;/record&gt;&lt;/Cite&gt;&lt;/EndNote&gt;</w:instrText>
            </w:r>
            <w:r>
              <w:fldChar w:fldCharType="separate"/>
            </w:r>
            <w:r w:rsidR="00645779" w:rsidRPr="00645779">
              <w:rPr>
                <w:noProof/>
                <w:vertAlign w:val="superscript"/>
              </w:rPr>
              <w:t>1</w:t>
            </w:r>
            <w:r>
              <w:fldChar w:fldCharType="end"/>
            </w:r>
          </w:p>
          <w:p w14:paraId="319BD19C" w14:textId="77777777" w:rsidR="005B4FD9" w:rsidRDefault="005B4FD9" w:rsidP="005B4FD9">
            <w:pPr>
              <w:pStyle w:val="Tabletext"/>
              <w:framePr w:hSpace="0" w:wrap="auto" w:vAnchor="margin" w:hAnchor="text" w:yAlign="inline"/>
              <w:spacing w:line="256" w:lineRule="auto"/>
            </w:pPr>
            <w:r>
              <w:rPr>
                <w:vertAlign w:val="superscript"/>
              </w:rPr>
              <w:t>2</w:t>
            </w:r>
            <w:r>
              <w:t xml:space="preserve"> Menstrual hygiene management facilities may be included in sanitation facilities for women or as a separate facility</w:t>
            </w:r>
          </w:p>
        </w:tc>
      </w:tr>
    </w:tbl>
    <w:p w14:paraId="1F3AF8F2" w14:textId="77777777" w:rsidR="005B4FD9" w:rsidRPr="005B4FD9" w:rsidRDefault="005B4FD9" w:rsidP="005B4FD9"/>
    <w:p w14:paraId="078BD064" w14:textId="456AB987" w:rsidR="005B4FD9" w:rsidRDefault="005B4FD9">
      <w:r>
        <w:br w:type="page"/>
      </w:r>
    </w:p>
    <w:p w14:paraId="12BB0D73" w14:textId="77777777" w:rsidR="00DF1165" w:rsidRDefault="005B4FD9" w:rsidP="005B4FD9">
      <w:pPr>
        <w:pStyle w:val="Heading1"/>
      </w:pPr>
      <w:bookmarkStart w:id="92" w:name="_Toc67313891"/>
      <w:r>
        <w:lastRenderedPageBreak/>
        <w:t>Sanitation –</w:t>
      </w:r>
      <w:proofErr w:type="spellStart"/>
      <w:r>
        <w:t>sewered</w:t>
      </w:r>
      <w:bookmarkEnd w:id="92"/>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501"/>
        <w:gridCol w:w="1768"/>
        <w:gridCol w:w="1858"/>
        <w:gridCol w:w="1980"/>
        <w:gridCol w:w="1398"/>
        <w:gridCol w:w="1408"/>
        <w:gridCol w:w="1498"/>
        <w:gridCol w:w="1539"/>
      </w:tblGrid>
      <w:tr w:rsidR="005B4FD9" w14:paraId="7D1971A9" w14:textId="77777777" w:rsidTr="005B4FD9">
        <w:trPr>
          <w:trHeight w:val="183"/>
        </w:trPr>
        <w:tc>
          <w:tcPr>
            <w:tcW w:w="0" w:type="auto"/>
            <w:tcBorders>
              <w:top w:val="single" w:sz="4" w:space="0" w:color="auto"/>
              <w:left w:val="single" w:sz="4" w:space="0" w:color="auto"/>
              <w:bottom w:val="single" w:sz="4" w:space="0" w:color="auto"/>
              <w:right w:val="single" w:sz="4" w:space="0" w:color="auto"/>
            </w:tcBorders>
            <w:vAlign w:val="bottom"/>
            <w:hideMark/>
          </w:tcPr>
          <w:p w14:paraId="2CFFBE6F" w14:textId="77777777" w:rsidR="005B4FD9" w:rsidRDefault="005B4FD9" w:rsidP="005B4FD9">
            <w:pPr>
              <w:pStyle w:val="Tabletext"/>
              <w:framePr w:hSpace="0" w:wrap="auto" w:vAnchor="margin" w:hAnchor="text" w:yAlign="inline"/>
              <w:spacing w:line="256" w:lineRule="auto"/>
            </w:pPr>
            <w:r>
              <w:t>Essential outputs</w:t>
            </w:r>
          </w:p>
        </w:tc>
        <w:tc>
          <w:tcPr>
            <w:tcW w:w="0" w:type="auto"/>
            <w:tcBorders>
              <w:top w:val="single" w:sz="4" w:space="0" w:color="auto"/>
              <w:left w:val="single" w:sz="4" w:space="0" w:color="auto"/>
              <w:bottom w:val="single" w:sz="4" w:space="0" w:color="auto"/>
              <w:right w:val="single" w:sz="4" w:space="0" w:color="auto"/>
            </w:tcBorders>
            <w:vAlign w:val="bottom"/>
            <w:hideMark/>
          </w:tcPr>
          <w:p w14:paraId="6A397101" w14:textId="77777777" w:rsidR="005B4FD9" w:rsidRDefault="005B4FD9" w:rsidP="005B4FD9">
            <w:pPr>
              <w:pStyle w:val="Tabletext"/>
              <w:framePr w:hSpace="0" w:wrap="auto" w:vAnchor="margin" w:hAnchor="text" w:yAlign="inline"/>
              <w:spacing w:line="256" w:lineRule="auto"/>
            </w:pPr>
            <w:r>
              <w:t>Capital hardware</w:t>
            </w:r>
          </w:p>
        </w:tc>
        <w:tc>
          <w:tcPr>
            <w:tcW w:w="1798" w:type="dxa"/>
            <w:tcBorders>
              <w:top w:val="single" w:sz="4" w:space="0" w:color="auto"/>
              <w:left w:val="single" w:sz="4" w:space="0" w:color="auto"/>
              <w:bottom w:val="single" w:sz="4" w:space="0" w:color="auto"/>
              <w:right w:val="single" w:sz="4" w:space="0" w:color="auto"/>
            </w:tcBorders>
            <w:vAlign w:val="bottom"/>
            <w:hideMark/>
          </w:tcPr>
          <w:p w14:paraId="38B1148C" w14:textId="77777777" w:rsidR="005B4FD9" w:rsidRDefault="005B4FD9" w:rsidP="005B4FD9">
            <w:pPr>
              <w:pStyle w:val="Tabletext"/>
              <w:framePr w:hSpace="0" w:wrap="auto" w:vAnchor="margin" w:hAnchor="text" w:yAlign="inline"/>
              <w:spacing w:line="256" w:lineRule="auto"/>
            </w:pPr>
            <w:r>
              <w:t>Capital software</w:t>
            </w:r>
          </w:p>
        </w:tc>
        <w:tc>
          <w:tcPr>
            <w:tcW w:w="1980" w:type="dxa"/>
            <w:tcBorders>
              <w:top w:val="single" w:sz="4" w:space="0" w:color="auto"/>
              <w:left w:val="single" w:sz="4" w:space="0" w:color="auto"/>
              <w:bottom w:val="single" w:sz="4" w:space="0" w:color="auto"/>
              <w:right w:val="single" w:sz="4" w:space="0" w:color="auto"/>
            </w:tcBorders>
            <w:vAlign w:val="bottom"/>
            <w:hideMark/>
          </w:tcPr>
          <w:p w14:paraId="7C6E08E3" w14:textId="77777777" w:rsidR="005B4FD9" w:rsidRDefault="005B4FD9" w:rsidP="005B4FD9">
            <w:pPr>
              <w:pStyle w:val="Tabletext"/>
              <w:framePr w:hSpace="0" w:wrap="auto" w:vAnchor="margin" w:hAnchor="text" w:yAlign="inline"/>
              <w:spacing w:line="256" w:lineRule="auto"/>
            </w:pPr>
            <w:r>
              <w:t>Capital maintenance</w:t>
            </w:r>
          </w:p>
        </w:tc>
        <w:tc>
          <w:tcPr>
            <w:tcW w:w="1398" w:type="dxa"/>
            <w:tcBorders>
              <w:top w:val="single" w:sz="4" w:space="0" w:color="auto"/>
              <w:left w:val="single" w:sz="4" w:space="0" w:color="auto"/>
              <w:bottom w:val="single" w:sz="4" w:space="0" w:color="auto"/>
              <w:right w:val="single" w:sz="4" w:space="0" w:color="auto"/>
            </w:tcBorders>
            <w:vAlign w:val="bottom"/>
            <w:hideMark/>
          </w:tcPr>
          <w:p w14:paraId="2457D7FD" w14:textId="77777777" w:rsidR="005B4FD9" w:rsidRDefault="005B4FD9" w:rsidP="005B4FD9">
            <w:pPr>
              <w:pStyle w:val="Tabletext"/>
              <w:framePr w:hSpace="0" w:wrap="auto" w:vAnchor="margin" w:hAnchor="text" w:yAlign="inline"/>
              <w:spacing w:line="256" w:lineRule="auto"/>
            </w:pPr>
            <w:r>
              <w:t>Recurrent training</w:t>
            </w:r>
          </w:p>
        </w:tc>
        <w:tc>
          <w:tcPr>
            <w:tcW w:w="0" w:type="auto"/>
            <w:tcBorders>
              <w:top w:val="single" w:sz="4" w:space="0" w:color="auto"/>
              <w:left w:val="single" w:sz="4" w:space="0" w:color="auto"/>
              <w:bottom w:val="single" w:sz="4" w:space="0" w:color="auto"/>
              <w:right w:val="single" w:sz="4" w:space="0" w:color="auto"/>
            </w:tcBorders>
            <w:vAlign w:val="bottom"/>
            <w:hideMark/>
          </w:tcPr>
          <w:p w14:paraId="5905D190" w14:textId="77777777" w:rsidR="005B4FD9" w:rsidRDefault="005B4FD9" w:rsidP="005B4FD9">
            <w:pPr>
              <w:pStyle w:val="Tabletext"/>
              <w:framePr w:hSpace="0" w:wrap="auto" w:vAnchor="margin" w:hAnchor="text" w:yAlign="inline"/>
              <w:spacing w:line="256" w:lineRule="auto"/>
            </w:pPr>
            <w:r>
              <w:t>Consumables</w:t>
            </w:r>
          </w:p>
        </w:tc>
        <w:tc>
          <w:tcPr>
            <w:tcW w:w="0" w:type="auto"/>
            <w:tcBorders>
              <w:top w:val="single" w:sz="4" w:space="0" w:color="auto"/>
              <w:left w:val="single" w:sz="4" w:space="0" w:color="auto"/>
              <w:bottom w:val="single" w:sz="4" w:space="0" w:color="auto"/>
              <w:right w:val="single" w:sz="4" w:space="0" w:color="auto"/>
            </w:tcBorders>
            <w:vAlign w:val="bottom"/>
            <w:hideMark/>
          </w:tcPr>
          <w:p w14:paraId="4F45542F" w14:textId="77777777" w:rsidR="005B4FD9" w:rsidRDefault="005B4FD9" w:rsidP="005B4FD9">
            <w:pPr>
              <w:pStyle w:val="Tabletext"/>
              <w:framePr w:hSpace="0" w:wrap="auto" w:vAnchor="margin" w:hAnchor="text" w:yAlign="inline"/>
              <w:spacing w:line="256" w:lineRule="auto"/>
            </w:pPr>
            <w:r>
              <w:t>Personnel</w:t>
            </w:r>
          </w:p>
        </w:tc>
        <w:tc>
          <w:tcPr>
            <w:tcW w:w="0" w:type="auto"/>
            <w:tcBorders>
              <w:top w:val="single" w:sz="4" w:space="0" w:color="auto"/>
              <w:left w:val="single" w:sz="4" w:space="0" w:color="auto"/>
              <w:bottom w:val="single" w:sz="4" w:space="0" w:color="auto"/>
              <w:right w:val="single" w:sz="4" w:space="0" w:color="auto"/>
            </w:tcBorders>
            <w:vAlign w:val="bottom"/>
            <w:hideMark/>
          </w:tcPr>
          <w:p w14:paraId="31BB64DE" w14:textId="77777777" w:rsidR="005B4FD9" w:rsidRDefault="005B4FD9" w:rsidP="005B4FD9">
            <w:pPr>
              <w:pStyle w:val="Tabletext"/>
              <w:framePr w:hSpace="0" w:wrap="auto" w:vAnchor="margin" w:hAnchor="text" w:yAlign="inline"/>
              <w:spacing w:line="256" w:lineRule="auto"/>
            </w:pPr>
            <w:r>
              <w:t>Direct support</w:t>
            </w:r>
          </w:p>
        </w:tc>
      </w:tr>
      <w:tr w:rsidR="005B4FD9" w14:paraId="566921F6" w14:textId="77777777" w:rsidTr="005B4FD9">
        <w:trPr>
          <w:trHeight w:val="391"/>
        </w:trPr>
        <w:tc>
          <w:tcPr>
            <w:tcW w:w="0" w:type="auto"/>
            <w:tcBorders>
              <w:top w:val="single" w:sz="4" w:space="0" w:color="auto"/>
              <w:left w:val="single" w:sz="4" w:space="0" w:color="auto"/>
              <w:bottom w:val="single" w:sz="4" w:space="0" w:color="auto"/>
              <w:right w:val="single" w:sz="4" w:space="0" w:color="auto"/>
            </w:tcBorders>
            <w:hideMark/>
          </w:tcPr>
          <w:p w14:paraId="542A5881" w14:textId="77777777" w:rsidR="005B4FD9" w:rsidRDefault="005B4FD9" w:rsidP="005B4FD9">
            <w:pPr>
              <w:pStyle w:val="Tabletext"/>
              <w:framePr w:hSpace="0" w:wrap="auto" w:vAnchor="margin" w:hAnchor="text" w:yAlign="inline"/>
              <w:spacing w:line="256" w:lineRule="auto"/>
            </w:pPr>
            <w:r>
              <w:t>Basic Sanitation Facilities</w:t>
            </w:r>
            <w:r>
              <w:rPr>
                <w:vertAlign w:val="superscript"/>
              </w:rPr>
              <w:t>1</w:t>
            </w:r>
          </w:p>
        </w:tc>
        <w:tc>
          <w:tcPr>
            <w:tcW w:w="0" w:type="auto"/>
            <w:tcBorders>
              <w:top w:val="single" w:sz="4" w:space="0" w:color="auto"/>
              <w:left w:val="single" w:sz="4" w:space="0" w:color="auto"/>
              <w:bottom w:val="single" w:sz="4" w:space="0" w:color="auto"/>
              <w:right w:val="single" w:sz="4" w:space="0" w:color="auto"/>
            </w:tcBorders>
          </w:tcPr>
          <w:p w14:paraId="77922D4B" w14:textId="77777777" w:rsidR="005B4FD9" w:rsidRDefault="005B4FD9" w:rsidP="005B4FD9">
            <w:pPr>
              <w:pStyle w:val="Tabletext"/>
              <w:framePr w:hSpace="0" w:wrap="auto" w:vAnchor="margin" w:hAnchor="text" w:yAlign="inline"/>
              <w:spacing w:line="256" w:lineRule="auto"/>
            </w:pPr>
            <w:r>
              <w:t>Improved toilet</w:t>
            </w:r>
          </w:p>
          <w:p w14:paraId="3DE08DAF" w14:textId="77777777" w:rsidR="005B4FD9" w:rsidRDefault="005B4FD9" w:rsidP="005B4FD9">
            <w:pPr>
              <w:pStyle w:val="Tabletext"/>
              <w:framePr w:hSpace="0" w:wrap="auto" w:vAnchor="margin" w:hAnchor="text" w:yAlign="inline"/>
              <w:spacing w:line="256" w:lineRule="auto"/>
            </w:pPr>
            <w:r>
              <w:t>Handrails, raised seats and other disability accessibility supports</w:t>
            </w:r>
          </w:p>
          <w:p w14:paraId="6AA83ABA" w14:textId="77777777" w:rsidR="005B4FD9" w:rsidRDefault="005B4FD9" w:rsidP="005B4FD9">
            <w:pPr>
              <w:pStyle w:val="Tabletext"/>
              <w:framePr w:hSpace="0" w:wrap="auto" w:vAnchor="margin" w:hAnchor="text" w:yAlign="inline"/>
              <w:spacing w:line="256" w:lineRule="auto"/>
            </w:pPr>
            <w:r>
              <w:t>Distribution pipes connecting to sewer mains and water source</w:t>
            </w:r>
          </w:p>
          <w:p w14:paraId="52E1EEB3" w14:textId="77777777" w:rsidR="005B4FD9" w:rsidRDefault="005B4FD9" w:rsidP="005B4FD9">
            <w:pPr>
              <w:pStyle w:val="Tabletext"/>
              <w:framePr w:hSpace="0" w:wrap="auto" w:vAnchor="margin" w:hAnchor="text" w:yAlign="inline"/>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408F2FE7" w14:textId="77777777" w:rsidR="005B4FD9" w:rsidRDefault="005B4FD9" w:rsidP="005B4FD9">
            <w:pPr>
              <w:pStyle w:val="Tabletext"/>
              <w:framePr w:hSpace="0" w:wrap="auto" w:vAnchor="margin" w:hAnchor="text" w:yAlign="inline"/>
              <w:spacing w:line="256" w:lineRule="auto"/>
            </w:pPr>
            <w:r>
              <w:t>Site assessment, engineering/architectural design, and planning for toilet installation and sewer connection</w:t>
            </w:r>
          </w:p>
        </w:tc>
        <w:tc>
          <w:tcPr>
            <w:tcW w:w="1980" w:type="dxa"/>
            <w:tcBorders>
              <w:top w:val="single" w:sz="4" w:space="0" w:color="auto"/>
              <w:left w:val="single" w:sz="4" w:space="0" w:color="auto"/>
              <w:bottom w:val="single" w:sz="4" w:space="0" w:color="auto"/>
              <w:right w:val="single" w:sz="4" w:space="0" w:color="auto"/>
            </w:tcBorders>
            <w:hideMark/>
          </w:tcPr>
          <w:p w14:paraId="502D99D1" w14:textId="77777777" w:rsidR="005B4FD9" w:rsidRDefault="005B4FD9" w:rsidP="005B4FD9">
            <w:pPr>
              <w:pStyle w:val="Tabletext"/>
              <w:framePr w:hSpace="0" w:wrap="auto" w:vAnchor="margin" w:hAnchor="text" w:yAlign="inline"/>
              <w:spacing w:line="256" w:lineRule="auto"/>
            </w:pPr>
            <w:r>
              <w:t>Toilet maintenance and repairs</w:t>
            </w:r>
          </w:p>
          <w:p w14:paraId="0072CC28" w14:textId="77777777" w:rsidR="005B4FD9" w:rsidRDefault="005B4FD9" w:rsidP="005B4FD9">
            <w:pPr>
              <w:pStyle w:val="Tabletext"/>
              <w:framePr w:hSpace="0" w:wrap="auto" w:vAnchor="margin" w:hAnchor="text" w:yAlign="inline"/>
              <w:spacing w:line="256" w:lineRule="auto"/>
            </w:pPr>
            <w:r>
              <w:t>Sewer pipe maintenance and repairs</w:t>
            </w:r>
          </w:p>
        </w:tc>
        <w:tc>
          <w:tcPr>
            <w:tcW w:w="13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0EDD38" w14:textId="77777777" w:rsidR="005B4FD9" w:rsidRDefault="005B4FD9" w:rsidP="005B4FD9">
            <w:pPr>
              <w:pStyle w:val="Tabletext"/>
              <w:framePr w:hSpace="0" w:wrap="auto" w:vAnchor="margin" w:hAnchor="text" w:yAlign="inline"/>
              <w:spacing w:line="256" w:lineRule="auto"/>
              <w:jc w:val="center"/>
            </w:pPr>
            <w:r>
              <w:t>n/a</w:t>
            </w:r>
          </w:p>
        </w:tc>
        <w:tc>
          <w:tcPr>
            <w:tcW w:w="0" w:type="auto"/>
            <w:tcBorders>
              <w:top w:val="single" w:sz="4" w:space="0" w:color="auto"/>
              <w:left w:val="single" w:sz="4" w:space="0" w:color="auto"/>
              <w:bottom w:val="single" w:sz="4" w:space="0" w:color="auto"/>
              <w:right w:val="single" w:sz="4" w:space="0" w:color="auto"/>
            </w:tcBorders>
            <w:hideMark/>
          </w:tcPr>
          <w:p w14:paraId="08497A26" w14:textId="77777777" w:rsidR="005B4FD9" w:rsidRDefault="005B4FD9" w:rsidP="005B4FD9">
            <w:pPr>
              <w:pStyle w:val="Tabletext"/>
              <w:framePr w:hSpace="0" w:wrap="auto" w:vAnchor="margin" w:hAnchor="text" w:yAlign="inline"/>
              <w:spacing w:line="256" w:lineRule="auto"/>
            </w:pPr>
            <w:r>
              <w:t>Anal cleansing materials</w:t>
            </w:r>
          </w:p>
          <w:p w14:paraId="05DFC9B7" w14:textId="77777777" w:rsidR="005B4FD9" w:rsidRDefault="005B4FD9" w:rsidP="005B4FD9">
            <w:pPr>
              <w:pStyle w:val="Tabletext"/>
              <w:framePr w:hSpace="0" w:wrap="auto" w:vAnchor="margin" w:hAnchor="text" w:yAlign="inline"/>
              <w:spacing w:line="256" w:lineRule="auto"/>
            </w:pPr>
            <w:r>
              <w:t>Utility costs for toilet operation</w:t>
            </w:r>
          </w:p>
        </w:tc>
        <w:tc>
          <w:tcPr>
            <w:tcW w:w="0" w:type="auto"/>
            <w:tcBorders>
              <w:top w:val="single" w:sz="4" w:space="0" w:color="auto"/>
              <w:left w:val="single" w:sz="4" w:space="0" w:color="auto"/>
              <w:bottom w:val="single" w:sz="4" w:space="0" w:color="auto"/>
              <w:right w:val="single" w:sz="4" w:space="0" w:color="auto"/>
            </w:tcBorders>
            <w:hideMark/>
          </w:tcPr>
          <w:p w14:paraId="754A3703" w14:textId="77777777" w:rsidR="005B4FD9" w:rsidRDefault="005B4FD9" w:rsidP="005B4FD9">
            <w:pPr>
              <w:pStyle w:val="Tabletext"/>
              <w:framePr w:hSpace="0" w:wrap="auto" w:vAnchor="margin" w:hAnchor="text" w:yAlign="inline"/>
              <w:spacing w:line="256" w:lineRule="auto"/>
            </w:pPr>
            <w:r>
              <w:t>Staff for restocking anal cleansing materials</w:t>
            </w:r>
          </w:p>
        </w:tc>
        <w:tc>
          <w:tcPr>
            <w:tcW w:w="0" w:type="auto"/>
            <w:tcBorders>
              <w:top w:val="single" w:sz="4" w:space="0" w:color="auto"/>
              <w:left w:val="single" w:sz="4" w:space="0" w:color="auto"/>
              <w:bottom w:val="single" w:sz="4" w:space="0" w:color="auto"/>
              <w:right w:val="single" w:sz="4" w:space="0" w:color="auto"/>
            </w:tcBorders>
            <w:hideMark/>
          </w:tcPr>
          <w:p w14:paraId="3B2D5D82" w14:textId="77777777" w:rsidR="005B4FD9" w:rsidRDefault="005B4FD9" w:rsidP="005B4FD9">
            <w:pPr>
              <w:pStyle w:val="Tabletext"/>
              <w:framePr w:hSpace="0" w:wrap="auto" w:vAnchor="margin" w:hAnchor="text" w:yAlign="inline"/>
              <w:spacing w:line="256" w:lineRule="auto"/>
            </w:pPr>
            <w:r>
              <w:t>Sanitary inspections</w:t>
            </w:r>
          </w:p>
        </w:tc>
      </w:tr>
      <w:tr w:rsidR="005B4FD9" w14:paraId="562C7CDF" w14:textId="77777777" w:rsidTr="005B4FD9">
        <w:trPr>
          <w:trHeight w:val="49"/>
        </w:trPr>
        <w:tc>
          <w:tcPr>
            <w:tcW w:w="0" w:type="auto"/>
            <w:tcBorders>
              <w:top w:val="single" w:sz="4" w:space="0" w:color="auto"/>
              <w:left w:val="single" w:sz="4" w:space="0" w:color="auto"/>
              <w:bottom w:val="single" w:sz="4" w:space="0" w:color="auto"/>
              <w:right w:val="single" w:sz="4" w:space="0" w:color="auto"/>
            </w:tcBorders>
            <w:hideMark/>
          </w:tcPr>
          <w:p w14:paraId="1A48BD20" w14:textId="77777777" w:rsidR="005B4FD9" w:rsidRDefault="005B4FD9" w:rsidP="005B4FD9">
            <w:pPr>
              <w:pStyle w:val="Tabletext"/>
              <w:framePr w:hSpace="0" w:wrap="auto" w:vAnchor="margin" w:hAnchor="text" w:yAlign="inline"/>
              <w:spacing w:line="256" w:lineRule="auto"/>
            </w:pPr>
            <w:r>
              <w:t>Menstrual hygiene management facilities</w:t>
            </w:r>
            <w:r>
              <w:rPr>
                <w:vertAlign w:val="superscript"/>
              </w:rPr>
              <w:t>2</w:t>
            </w:r>
          </w:p>
        </w:tc>
        <w:tc>
          <w:tcPr>
            <w:tcW w:w="0" w:type="auto"/>
            <w:tcBorders>
              <w:top w:val="single" w:sz="4" w:space="0" w:color="auto"/>
              <w:left w:val="single" w:sz="4" w:space="0" w:color="auto"/>
              <w:bottom w:val="single" w:sz="4" w:space="0" w:color="auto"/>
              <w:right w:val="single" w:sz="4" w:space="0" w:color="auto"/>
            </w:tcBorders>
            <w:hideMark/>
          </w:tcPr>
          <w:p w14:paraId="738C3788" w14:textId="77777777" w:rsidR="005B4FD9" w:rsidRDefault="005B4FD9" w:rsidP="005B4FD9">
            <w:pPr>
              <w:pStyle w:val="Tabletext"/>
              <w:framePr w:hSpace="0" w:wrap="auto" w:vAnchor="margin" w:hAnchor="text" w:yAlign="inline"/>
              <w:spacing w:line="256" w:lineRule="auto"/>
            </w:pPr>
            <w:r>
              <w:t>Private washing area with disposal bins with lids</w:t>
            </w:r>
          </w:p>
        </w:tc>
        <w:tc>
          <w:tcPr>
            <w:tcW w:w="1798" w:type="dxa"/>
            <w:tcBorders>
              <w:top w:val="single" w:sz="4" w:space="0" w:color="auto"/>
              <w:left w:val="single" w:sz="4" w:space="0" w:color="auto"/>
              <w:bottom w:val="single" w:sz="4" w:space="0" w:color="auto"/>
              <w:right w:val="single" w:sz="4" w:space="0" w:color="auto"/>
            </w:tcBorders>
            <w:hideMark/>
          </w:tcPr>
          <w:p w14:paraId="653B6479" w14:textId="77777777" w:rsidR="005B4FD9" w:rsidRDefault="005B4FD9" w:rsidP="005B4FD9">
            <w:pPr>
              <w:pStyle w:val="Tabletext"/>
              <w:framePr w:hSpace="0" w:wrap="auto" w:vAnchor="margin" w:hAnchor="text" w:yAlign="inline"/>
              <w:spacing w:line="256" w:lineRule="auto"/>
            </w:pPr>
            <w:r>
              <w:t>Site assessment, engineering/architectural design, and planning for menstrual hygiene facility installation</w:t>
            </w:r>
          </w:p>
        </w:tc>
        <w:tc>
          <w:tcPr>
            <w:tcW w:w="1980" w:type="dxa"/>
            <w:tcBorders>
              <w:top w:val="single" w:sz="4" w:space="0" w:color="auto"/>
              <w:left w:val="single" w:sz="4" w:space="0" w:color="auto"/>
              <w:bottom w:val="single" w:sz="4" w:space="0" w:color="auto"/>
              <w:right w:val="single" w:sz="4" w:space="0" w:color="auto"/>
            </w:tcBorders>
            <w:hideMark/>
          </w:tcPr>
          <w:p w14:paraId="328A70C4" w14:textId="77777777" w:rsidR="005B4FD9" w:rsidRDefault="005B4FD9" w:rsidP="005B4FD9">
            <w:pPr>
              <w:pStyle w:val="Tabletext"/>
              <w:framePr w:hSpace="0" w:wrap="auto" w:vAnchor="margin" w:hAnchor="text" w:yAlign="inline"/>
              <w:spacing w:line="256" w:lineRule="auto"/>
            </w:pPr>
            <w:r>
              <w:t>Menstrual hygiene facility maintenance and repairs</w:t>
            </w:r>
          </w:p>
        </w:tc>
        <w:tc>
          <w:tcPr>
            <w:tcW w:w="13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14DDE2" w14:textId="77777777" w:rsidR="005B4FD9" w:rsidRDefault="005B4FD9" w:rsidP="005B4FD9">
            <w:pPr>
              <w:pStyle w:val="Tabletext"/>
              <w:framePr w:hSpace="0" w:wrap="auto" w:vAnchor="margin" w:hAnchor="text" w:yAlign="inline"/>
              <w:spacing w:line="256" w:lineRule="auto"/>
              <w:jc w:val="center"/>
            </w:pPr>
            <w:r>
              <w:t>n/a</w:t>
            </w:r>
          </w:p>
        </w:tc>
        <w:tc>
          <w:tcPr>
            <w:tcW w:w="0" w:type="auto"/>
            <w:tcBorders>
              <w:top w:val="single" w:sz="4" w:space="0" w:color="auto"/>
              <w:left w:val="single" w:sz="4" w:space="0" w:color="auto"/>
              <w:bottom w:val="single" w:sz="4" w:space="0" w:color="auto"/>
              <w:right w:val="single" w:sz="4" w:space="0" w:color="auto"/>
            </w:tcBorders>
            <w:hideMark/>
          </w:tcPr>
          <w:p w14:paraId="2F90CFF0" w14:textId="77777777" w:rsidR="005B4FD9" w:rsidRDefault="005B4FD9" w:rsidP="005B4FD9">
            <w:pPr>
              <w:pStyle w:val="Tabletext"/>
              <w:framePr w:hSpace="0" w:wrap="auto" w:vAnchor="margin" w:hAnchor="text" w:yAlign="inline"/>
              <w:spacing w:line="256" w:lineRule="auto"/>
            </w:pPr>
            <w:r>
              <w:t>Soap</w:t>
            </w:r>
          </w:p>
          <w:p w14:paraId="618603CD" w14:textId="77777777" w:rsidR="005B4FD9" w:rsidRDefault="005B4FD9" w:rsidP="005B4FD9">
            <w:pPr>
              <w:pStyle w:val="Tabletext"/>
              <w:framePr w:hSpace="0" w:wrap="auto" w:vAnchor="margin" w:hAnchor="text" w:yAlign="inline"/>
              <w:spacing w:line="256" w:lineRule="auto"/>
            </w:pPr>
            <w:r>
              <w:t>Drying materials</w:t>
            </w:r>
          </w:p>
          <w:p w14:paraId="6D4CB29A" w14:textId="77777777" w:rsidR="005B4FD9" w:rsidRDefault="005B4FD9" w:rsidP="005B4FD9">
            <w:pPr>
              <w:pStyle w:val="Tabletext"/>
              <w:framePr w:hSpace="0" w:wrap="auto" w:vAnchor="margin" w:hAnchor="text" w:yAlign="inline"/>
              <w:spacing w:line="256" w:lineRule="auto"/>
            </w:pPr>
            <w:r>
              <w:t>Menstrual products (e.g., sanitary pads)</w:t>
            </w:r>
          </w:p>
          <w:p w14:paraId="326CA3B3" w14:textId="77777777" w:rsidR="005B4FD9" w:rsidRDefault="005B4FD9" w:rsidP="005B4FD9">
            <w:pPr>
              <w:pStyle w:val="Tabletext"/>
              <w:framePr w:hSpace="0" w:wrap="auto" w:vAnchor="margin" w:hAnchor="text" w:yAlign="inline"/>
              <w:spacing w:line="256" w:lineRule="auto"/>
            </w:pPr>
            <w:r>
              <w:t>Utility costs for washing area</w:t>
            </w:r>
          </w:p>
        </w:tc>
        <w:tc>
          <w:tcPr>
            <w:tcW w:w="0" w:type="auto"/>
            <w:tcBorders>
              <w:top w:val="single" w:sz="4" w:space="0" w:color="auto"/>
              <w:left w:val="single" w:sz="4" w:space="0" w:color="auto"/>
              <w:bottom w:val="single" w:sz="4" w:space="0" w:color="auto"/>
              <w:right w:val="single" w:sz="4" w:space="0" w:color="auto"/>
            </w:tcBorders>
            <w:hideMark/>
          </w:tcPr>
          <w:p w14:paraId="0CD0D748" w14:textId="77777777" w:rsidR="005B4FD9" w:rsidRDefault="005B4FD9" w:rsidP="005B4FD9">
            <w:pPr>
              <w:pStyle w:val="Tabletext"/>
              <w:framePr w:hSpace="0" w:wrap="auto" w:vAnchor="margin" w:hAnchor="text" w:yAlign="inline"/>
              <w:spacing w:line="256" w:lineRule="auto"/>
            </w:pPr>
            <w:r>
              <w:t>Staff for restocking soap and drying materials</w:t>
            </w:r>
            <w:r>
              <w:rPr>
                <w:vertAlign w:val="superscript"/>
              </w:rPr>
              <w:t>3</w:t>
            </w:r>
          </w:p>
          <w:p w14:paraId="42DFA30C" w14:textId="77777777" w:rsidR="005B4FD9" w:rsidRDefault="005B4FD9" w:rsidP="005B4FD9">
            <w:pPr>
              <w:pStyle w:val="Tabletext"/>
              <w:framePr w:hSpace="0" w:wrap="auto" w:vAnchor="margin" w:hAnchor="text" w:yAlign="inline"/>
              <w:spacing w:line="256" w:lineRule="auto"/>
            </w:pPr>
            <w:r>
              <w:t>Staff for disposing menstrual products</w:t>
            </w:r>
          </w:p>
        </w:tc>
        <w:tc>
          <w:tcPr>
            <w:tcW w:w="0" w:type="auto"/>
            <w:tcBorders>
              <w:top w:val="single" w:sz="4" w:space="0" w:color="auto"/>
              <w:left w:val="single" w:sz="4" w:space="0" w:color="auto"/>
              <w:bottom w:val="single" w:sz="4" w:space="0" w:color="auto"/>
              <w:right w:val="single" w:sz="4" w:space="0" w:color="auto"/>
            </w:tcBorders>
            <w:hideMark/>
          </w:tcPr>
          <w:p w14:paraId="187EDE8D" w14:textId="77777777" w:rsidR="005B4FD9" w:rsidRDefault="005B4FD9" w:rsidP="005B4FD9">
            <w:pPr>
              <w:pStyle w:val="Tabletext"/>
              <w:framePr w:hSpace="0" w:wrap="auto" w:vAnchor="margin" w:hAnchor="text" w:yAlign="inline"/>
              <w:spacing w:line="256" w:lineRule="auto"/>
            </w:pPr>
            <w:r>
              <w:t>Sanitary inspections</w:t>
            </w:r>
          </w:p>
        </w:tc>
      </w:tr>
      <w:tr w:rsidR="005B4FD9" w14:paraId="03E3F5BF" w14:textId="77777777" w:rsidTr="005B4FD9">
        <w:trPr>
          <w:trHeight w:val="49"/>
        </w:trPr>
        <w:tc>
          <w:tcPr>
            <w:tcW w:w="0" w:type="auto"/>
            <w:tcBorders>
              <w:top w:val="single" w:sz="4" w:space="0" w:color="auto"/>
              <w:left w:val="single" w:sz="4" w:space="0" w:color="auto"/>
              <w:bottom w:val="single" w:sz="4" w:space="0" w:color="auto"/>
              <w:right w:val="single" w:sz="4" w:space="0" w:color="auto"/>
            </w:tcBorders>
            <w:hideMark/>
          </w:tcPr>
          <w:p w14:paraId="03BF52F4" w14:textId="77777777" w:rsidR="005B4FD9" w:rsidRDefault="005B4FD9" w:rsidP="005B4FD9">
            <w:pPr>
              <w:pStyle w:val="Tabletext"/>
              <w:framePr w:hSpace="0" w:wrap="auto" w:vAnchor="margin" w:hAnchor="text" w:yAlign="inline"/>
              <w:spacing w:line="256" w:lineRule="auto"/>
            </w:pPr>
            <w:r>
              <w:t>Handwashing facilities at sanitation facilities</w:t>
            </w:r>
          </w:p>
        </w:tc>
        <w:tc>
          <w:tcPr>
            <w:tcW w:w="0" w:type="auto"/>
            <w:tcBorders>
              <w:top w:val="single" w:sz="4" w:space="0" w:color="auto"/>
              <w:left w:val="single" w:sz="4" w:space="0" w:color="auto"/>
              <w:bottom w:val="single" w:sz="4" w:space="0" w:color="auto"/>
              <w:right w:val="single" w:sz="4" w:space="0" w:color="auto"/>
            </w:tcBorders>
            <w:hideMark/>
          </w:tcPr>
          <w:p w14:paraId="5DDE093F" w14:textId="77777777" w:rsidR="005B4FD9" w:rsidRDefault="005B4FD9" w:rsidP="005B4FD9">
            <w:pPr>
              <w:spacing w:after="80"/>
              <w:rPr>
                <w:sz w:val="18"/>
                <w:szCs w:val="18"/>
              </w:rPr>
            </w:pPr>
            <w:r>
              <w:rPr>
                <w:sz w:val="18"/>
                <w:szCs w:val="18"/>
              </w:rPr>
              <w:t>Sink or other handwashing facility</w:t>
            </w:r>
          </w:p>
          <w:p w14:paraId="2A158EFA" w14:textId="77777777" w:rsidR="005B4FD9" w:rsidRDefault="005B4FD9" w:rsidP="005B4FD9">
            <w:pPr>
              <w:pStyle w:val="Tabletext"/>
              <w:framePr w:hSpace="0" w:wrap="auto" w:vAnchor="margin" w:hAnchor="text" w:yAlign="inline"/>
              <w:spacing w:line="256" w:lineRule="auto"/>
              <w:rPr>
                <w:sz w:val="16"/>
                <w:szCs w:val="16"/>
              </w:rPr>
            </w:pPr>
            <w:r>
              <w:t>Disposal bins for hand drying materials</w:t>
            </w:r>
          </w:p>
        </w:tc>
        <w:tc>
          <w:tcPr>
            <w:tcW w:w="1798" w:type="dxa"/>
            <w:tcBorders>
              <w:top w:val="single" w:sz="4" w:space="0" w:color="auto"/>
              <w:left w:val="single" w:sz="4" w:space="0" w:color="auto"/>
              <w:bottom w:val="single" w:sz="4" w:space="0" w:color="auto"/>
              <w:right w:val="single" w:sz="4" w:space="0" w:color="auto"/>
            </w:tcBorders>
            <w:hideMark/>
          </w:tcPr>
          <w:p w14:paraId="181AE58A" w14:textId="77777777" w:rsidR="005B4FD9" w:rsidRDefault="005B4FD9" w:rsidP="005B4FD9">
            <w:pPr>
              <w:pStyle w:val="Tabletext"/>
              <w:framePr w:hSpace="0" w:wrap="auto" w:vAnchor="margin" w:hAnchor="text" w:yAlign="inline"/>
              <w:spacing w:line="256" w:lineRule="auto"/>
            </w:pPr>
            <w:r>
              <w:t>Site assessment, engineering/architectural design, and planning for sinks</w:t>
            </w:r>
          </w:p>
        </w:tc>
        <w:tc>
          <w:tcPr>
            <w:tcW w:w="1980" w:type="dxa"/>
            <w:tcBorders>
              <w:top w:val="single" w:sz="4" w:space="0" w:color="auto"/>
              <w:left w:val="single" w:sz="4" w:space="0" w:color="auto"/>
              <w:bottom w:val="single" w:sz="4" w:space="0" w:color="auto"/>
              <w:right w:val="single" w:sz="4" w:space="0" w:color="auto"/>
            </w:tcBorders>
            <w:hideMark/>
          </w:tcPr>
          <w:p w14:paraId="5AE49501" w14:textId="77777777" w:rsidR="005B4FD9" w:rsidRDefault="005B4FD9" w:rsidP="005B4FD9">
            <w:pPr>
              <w:pStyle w:val="Tabletext"/>
              <w:framePr w:hSpace="0" w:wrap="auto" w:vAnchor="margin" w:hAnchor="text" w:yAlign="inline"/>
              <w:spacing w:line="256" w:lineRule="auto"/>
            </w:pPr>
            <w:r>
              <w:t>Sink maintenance and repairs</w:t>
            </w:r>
          </w:p>
        </w:tc>
        <w:tc>
          <w:tcPr>
            <w:tcW w:w="1398" w:type="dxa"/>
            <w:tcBorders>
              <w:top w:val="single" w:sz="4" w:space="0" w:color="auto"/>
              <w:left w:val="single" w:sz="4" w:space="0" w:color="auto"/>
              <w:bottom w:val="single" w:sz="4" w:space="0" w:color="auto"/>
              <w:right w:val="single" w:sz="4" w:space="0" w:color="auto"/>
            </w:tcBorders>
            <w:hideMark/>
          </w:tcPr>
          <w:p w14:paraId="0E353835" w14:textId="77777777" w:rsidR="005B4FD9" w:rsidRDefault="005B4FD9" w:rsidP="005B4FD9">
            <w:pPr>
              <w:pStyle w:val="Tabletext"/>
              <w:framePr w:hSpace="0" w:wrap="auto" w:vAnchor="margin" w:hAnchor="text" w:yAlign="inline"/>
              <w:spacing w:line="256" w:lineRule="auto"/>
            </w:pPr>
            <w:r>
              <w:t>Hand hygiene promotion materials at defecation site</w:t>
            </w:r>
          </w:p>
        </w:tc>
        <w:tc>
          <w:tcPr>
            <w:tcW w:w="0" w:type="auto"/>
            <w:tcBorders>
              <w:top w:val="single" w:sz="4" w:space="0" w:color="auto"/>
              <w:left w:val="single" w:sz="4" w:space="0" w:color="auto"/>
              <w:bottom w:val="single" w:sz="4" w:space="0" w:color="auto"/>
              <w:right w:val="single" w:sz="4" w:space="0" w:color="auto"/>
            </w:tcBorders>
            <w:hideMark/>
          </w:tcPr>
          <w:p w14:paraId="2ABA11DC" w14:textId="77777777" w:rsidR="005B4FD9" w:rsidRDefault="005B4FD9" w:rsidP="005B4FD9">
            <w:pPr>
              <w:pStyle w:val="Tabletext"/>
              <w:framePr w:hSpace="0" w:wrap="auto" w:vAnchor="margin" w:hAnchor="text" w:yAlign="inline"/>
              <w:spacing w:line="256" w:lineRule="auto"/>
            </w:pPr>
            <w:r>
              <w:t>Soap</w:t>
            </w:r>
          </w:p>
          <w:p w14:paraId="3F4BFF23" w14:textId="77777777" w:rsidR="005B4FD9" w:rsidRDefault="005B4FD9" w:rsidP="005B4FD9">
            <w:pPr>
              <w:pStyle w:val="Tabletext"/>
              <w:framePr w:hSpace="0" w:wrap="auto" w:vAnchor="margin" w:hAnchor="text" w:yAlign="inline"/>
              <w:spacing w:line="256" w:lineRule="auto"/>
            </w:pPr>
            <w:r>
              <w:t>Hand drying materials</w:t>
            </w:r>
          </w:p>
        </w:tc>
        <w:tc>
          <w:tcPr>
            <w:tcW w:w="0" w:type="auto"/>
            <w:tcBorders>
              <w:top w:val="single" w:sz="4" w:space="0" w:color="auto"/>
              <w:left w:val="single" w:sz="4" w:space="0" w:color="auto"/>
              <w:bottom w:val="single" w:sz="4" w:space="0" w:color="auto"/>
              <w:right w:val="single" w:sz="4" w:space="0" w:color="auto"/>
            </w:tcBorders>
            <w:hideMark/>
          </w:tcPr>
          <w:p w14:paraId="6187AFDD" w14:textId="77777777" w:rsidR="005B4FD9" w:rsidRDefault="005B4FD9" w:rsidP="005B4FD9">
            <w:pPr>
              <w:pStyle w:val="Tabletext"/>
              <w:framePr w:hSpace="0" w:wrap="auto" w:vAnchor="margin" w:hAnchor="text" w:yAlign="inline"/>
              <w:spacing w:line="256" w:lineRule="auto"/>
              <w:rPr>
                <w:vertAlign w:val="superscript"/>
              </w:rPr>
            </w:pPr>
            <w:r>
              <w:t>Staff for restocking soap and hand drying materials</w:t>
            </w:r>
          </w:p>
          <w:p w14:paraId="2D729C6F" w14:textId="77777777" w:rsidR="005B4FD9" w:rsidRDefault="005B4FD9" w:rsidP="005B4FD9">
            <w:pPr>
              <w:pStyle w:val="Tabletext"/>
              <w:framePr w:hSpace="0" w:wrap="auto" w:vAnchor="margin" w:hAnchor="text" w:yAlign="inline"/>
              <w:spacing w:line="256" w:lineRule="auto"/>
            </w:pPr>
            <w:r>
              <w:t>Staff for disposing and/or recycling hand drying materials</w:t>
            </w:r>
          </w:p>
        </w:tc>
        <w:tc>
          <w:tcPr>
            <w:tcW w:w="0" w:type="auto"/>
            <w:tcBorders>
              <w:top w:val="single" w:sz="4" w:space="0" w:color="auto"/>
              <w:left w:val="single" w:sz="4" w:space="0" w:color="auto"/>
              <w:bottom w:val="single" w:sz="4" w:space="0" w:color="auto"/>
              <w:right w:val="single" w:sz="4" w:space="0" w:color="auto"/>
            </w:tcBorders>
            <w:hideMark/>
          </w:tcPr>
          <w:p w14:paraId="20E81E6D" w14:textId="77777777" w:rsidR="005B4FD9" w:rsidRDefault="005B4FD9" w:rsidP="005B4FD9">
            <w:pPr>
              <w:pStyle w:val="Tabletext"/>
              <w:framePr w:hSpace="0" w:wrap="auto" w:vAnchor="margin" w:hAnchor="text" w:yAlign="inline"/>
              <w:spacing w:line="256" w:lineRule="auto"/>
            </w:pPr>
            <w:r>
              <w:t>Monitoring and inspections of hand hygiene compliance</w:t>
            </w:r>
          </w:p>
        </w:tc>
      </w:tr>
      <w:tr w:rsidR="005B4FD9" w14:paraId="0466020E" w14:textId="77777777" w:rsidTr="005B4FD9">
        <w:trPr>
          <w:trHeight w:val="143"/>
        </w:trPr>
        <w:tc>
          <w:tcPr>
            <w:tcW w:w="0" w:type="auto"/>
            <w:gridSpan w:val="8"/>
            <w:tcBorders>
              <w:top w:val="single" w:sz="4" w:space="0" w:color="auto"/>
              <w:left w:val="single" w:sz="4" w:space="0" w:color="auto"/>
              <w:bottom w:val="single" w:sz="4" w:space="0" w:color="auto"/>
              <w:right w:val="single" w:sz="4" w:space="0" w:color="auto"/>
            </w:tcBorders>
            <w:hideMark/>
          </w:tcPr>
          <w:p w14:paraId="5B575210" w14:textId="77777777" w:rsidR="005B4FD9" w:rsidRDefault="005B4FD9" w:rsidP="005B4FD9">
            <w:pPr>
              <w:pStyle w:val="Tabletext"/>
              <w:framePr w:hSpace="0" w:wrap="auto" w:vAnchor="margin" w:hAnchor="text" w:yAlign="inline"/>
              <w:spacing w:line="256" w:lineRule="auto"/>
            </w:pPr>
            <w:r>
              <w:rPr>
                <w:bCs/>
                <w:vertAlign w:val="superscript"/>
              </w:rPr>
              <w:t xml:space="preserve">1 </w:t>
            </w:r>
            <w:r>
              <w:t>WHO guideline for number of toilets is one per 20 users for inpatient settings; at least four toilets per outpatient setting (one for staff, and for patients: one for</w:t>
            </w:r>
          </w:p>
          <w:p w14:paraId="3FF41A10" w14:textId="5563DEA9" w:rsidR="005B4FD9" w:rsidRDefault="005B4FD9" w:rsidP="005B4FD9">
            <w:pPr>
              <w:pStyle w:val="Tabletext"/>
              <w:framePr w:hSpace="0" w:wrap="auto" w:vAnchor="margin" w:hAnchor="text" w:yAlign="inline"/>
              <w:spacing w:line="256" w:lineRule="auto"/>
            </w:pPr>
            <w:r>
              <w:t xml:space="preserve">females, one for males and one for children) </w:t>
            </w:r>
            <w:r>
              <w:fldChar w:fldCharType="begin"/>
            </w:r>
            <w:r w:rsidR="00645779">
              <w:instrText xml:space="preserve"> ADDIN EN.CITE &lt;EndNote&gt;&lt;Cite&gt;&lt;Author&gt;Adams&lt;/Author&gt;&lt;Year&gt;2008&lt;/Year&gt;&lt;RecNum&gt;30519&lt;/RecNum&gt;&lt;DisplayText&gt;&lt;style face="superscript"&gt;1&lt;/style&gt;&lt;/DisplayText&gt;&lt;record&gt;&lt;rec-number&gt;30519&lt;/rec-number&gt;&lt;foreign-keys&gt;&lt;key app="EN" db-id="09220x02kxvddhe0xz2x505xe5fzwpfpzpvd"&gt;30519&lt;/key&gt;&lt;/foreign-keys&gt;&lt;ref-type name="Book"&gt;6&lt;/ref-type&gt;&lt;contributors&gt;&lt;authors&gt;&lt;author&gt;Adams, J.&lt;/author&gt;&lt;author&gt;Bartram, J.&lt;/author&gt;&lt;author&gt;Chartier, Y.&lt;/author&gt;&lt;/authors&gt;&lt;/contributors&gt;&lt;titles&gt;&lt;title&gt;Essential environmental health standards in health care&lt;/title&gt;&lt;/titles&gt;&lt;dates&gt;&lt;year&gt;2008&lt;/year&gt;&lt;/dates&gt;&lt;pub-location&gt;Geneva&lt;/pub-location&gt;&lt;publisher&gt;World Health Organization&lt;/publisher&gt;&lt;urls&gt;&lt;/urls&gt;&lt;/record&gt;&lt;/Cite&gt;&lt;/EndNote&gt;</w:instrText>
            </w:r>
            <w:r>
              <w:fldChar w:fldCharType="separate"/>
            </w:r>
            <w:r w:rsidR="00645779" w:rsidRPr="00645779">
              <w:rPr>
                <w:noProof/>
                <w:vertAlign w:val="superscript"/>
              </w:rPr>
              <w:t>1</w:t>
            </w:r>
            <w:r>
              <w:fldChar w:fldCharType="end"/>
            </w:r>
          </w:p>
          <w:p w14:paraId="1298A105" w14:textId="77777777" w:rsidR="005B4FD9" w:rsidRDefault="005B4FD9" w:rsidP="005B4FD9">
            <w:pPr>
              <w:pStyle w:val="Tabletext"/>
              <w:framePr w:hSpace="0" w:wrap="auto" w:vAnchor="margin" w:hAnchor="text" w:yAlign="inline"/>
              <w:spacing w:line="256" w:lineRule="auto"/>
            </w:pPr>
            <w:r>
              <w:rPr>
                <w:vertAlign w:val="superscript"/>
              </w:rPr>
              <w:t>2</w:t>
            </w:r>
            <w:r>
              <w:t xml:space="preserve"> Menstrual hygiene management facilities may be included in sanitation facilities for women or as a separate facility</w:t>
            </w:r>
          </w:p>
        </w:tc>
      </w:tr>
    </w:tbl>
    <w:p w14:paraId="2A5C4F5A" w14:textId="29D95C6A" w:rsidR="005B4FD9" w:rsidRPr="005B4FD9" w:rsidRDefault="005B4FD9" w:rsidP="005B4FD9">
      <w:pPr>
        <w:sectPr w:rsidR="005B4FD9" w:rsidRPr="005B4FD9">
          <w:pgSz w:w="15840" w:h="12240" w:orient="landscape"/>
          <w:pgMar w:top="1440" w:right="1440" w:bottom="1440" w:left="1440" w:header="720" w:footer="720" w:gutter="0"/>
          <w:cols w:space="720"/>
        </w:sectPr>
      </w:pPr>
    </w:p>
    <w:p w14:paraId="489845D1" w14:textId="5D9F0726" w:rsidR="00DF1165" w:rsidRDefault="00DF1165" w:rsidP="005B4FD9">
      <w:pPr>
        <w:pStyle w:val="Heading1"/>
      </w:pPr>
      <w:bookmarkStart w:id="93" w:name="_Toc67313892"/>
      <w:r>
        <w:lastRenderedPageBreak/>
        <w:t>Hygiene at points of care</w:t>
      </w:r>
      <w:bookmarkEnd w:id="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166"/>
        <w:gridCol w:w="1799"/>
        <w:gridCol w:w="1970"/>
        <w:gridCol w:w="1720"/>
        <w:gridCol w:w="1395"/>
        <w:gridCol w:w="1629"/>
        <w:gridCol w:w="1576"/>
        <w:gridCol w:w="1695"/>
      </w:tblGrid>
      <w:tr w:rsidR="005B4FD9" w14:paraId="78CF2BC4" w14:textId="77777777" w:rsidTr="005B4FD9">
        <w:trPr>
          <w:trHeight w:val="216"/>
        </w:trPr>
        <w:tc>
          <w:tcPr>
            <w:tcW w:w="1166" w:type="dxa"/>
            <w:tcBorders>
              <w:top w:val="single" w:sz="4" w:space="0" w:color="auto"/>
              <w:left w:val="single" w:sz="4" w:space="0" w:color="auto"/>
              <w:bottom w:val="single" w:sz="4" w:space="0" w:color="auto"/>
              <w:right w:val="single" w:sz="4" w:space="0" w:color="auto"/>
            </w:tcBorders>
            <w:vAlign w:val="bottom"/>
            <w:hideMark/>
          </w:tcPr>
          <w:p w14:paraId="57F5624C" w14:textId="77777777" w:rsidR="005B4FD9" w:rsidRDefault="005B4FD9" w:rsidP="005B4FD9">
            <w:pPr>
              <w:pStyle w:val="Tabletext"/>
              <w:framePr w:hSpace="0" w:wrap="auto" w:vAnchor="margin" w:hAnchor="text" w:yAlign="inline"/>
              <w:spacing w:line="256" w:lineRule="auto"/>
              <w:rPr>
                <w:color w:val="auto"/>
              </w:rPr>
            </w:pPr>
            <w:r>
              <w:t>Essential outputs</w:t>
            </w:r>
          </w:p>
        </w:tc>
        <w:tc>
          <w:tcPr>
            <w:tcW w:w="1799" w:type="dxa"/>
            <w:tcBorders>
              <w:top w:val="single" w:sz="4" w:space="0" w:color="auto"/>
              <w:left w:val="single" w:sz="4" w:space="0" w:color="auto"/>
              <w:bottom w:val="single" w:sz="4" w:space="0" w:color="auto"/>
              <w:right w:val="single" w:sz="4" w:space="0" w:color="auto"/>
            </w:tcBorders>
            <w:vAlign w:val="bottom"/>
            <w:hideMark/>
          </w:tcPr>
          <w:p w14:paraId="7BC8E42F" w14:textId="77777777" w:rsidR="005B4FD9" w:rsidRDefault="005B4FD9" w:rsidP="005B4FD9">
            <w:pPr>
              <w:pStyle w:val="Tabletext"/>
              <w:framePr w:hSpace="0" w:wrap="auto" w:vAnchor="margin" w:hAnchor="text" w:yAlign="inline"/>
              <w:spacing w:line="256" w:lineRule="auto"/>
            </w:pPr>
            <w:r>
              <w:t>Capital hardware</w:t>
            </w:r>
          </w:p>
        </w:tc>
        <w:tc>
          <w:tcPr>
            <w:tcW w:w="1970" w:type="dxa"/>
            <w:tcBorders>
              <w:top w:val="single" w:sz="4" w:space="0" w:color="auto"/>
              <w:left w:val="single" w:sz="4" w:space="0" w:color="auto"/>
              <w:bottom w:val="single" w:sz="4" w:space="0" w:color="auto"/>
              <w:right w:val="single" w:sz="4" w:space="0" w:color="auto"/>
            </w:tcBorders>
            <w:vAlign w:val="bottom"/>
            <w:hideMark/>
          </w:tcPr>
          <w:p w14:paraId="64E6D276" w14:textId="77777777" w:rsidR="005B4FD9" w:rsidRDefault="005B4FD9" w:rsidP="005B4FD9">
            <w:pPr>
              <w:pStyle w:val="Tabletext"/>
              <w:framePr w:hSpace="0" w:wrap="auto" w:vAnchor="margin" w:hAnchor="text" w:yAlign="inline"/>
              <w:spacing w:line="256" w:lineRule="auto"/>
            </w:pPr>
            <w:r>
              <w:t>Capital software</w:t>
            </w:r>
          </w:p>
        </w:tc>
        <w:tc>
          <w:tcPr>
            <w:tcW w:w="1720" w:type="dxa"/>
            <w:tcBorders>
              <w:top w:val="single" w:sz="4" w:space="0" w:color="auto"/>
              <w:left w:val="single" w:sz="4" w:space="0" w:color="auto"/>
              <w:bottom w:val="single" w:sz="4" w:space="0" w:color="auto"/>
              <w:right w:val="single" w:sz="4" w:space="0" w:color="auto"/>
            </w:tcBorders>
            <w:vAlign w:val="bottom"/>
            <w:hideMark/>
          </w:tcPr>
          <w:p w14:paraId="0624EE95" w14:textId="77777777" w:rsidR="005B4FD9" w:rsidRDefault="005B4FD9" w:rsidP="005B4FD9">
            <w:pPr>
              <w:pStyle w:val="Tabletext"/>
              <w:framePr w:hSpace="0" w:wrap="auto" w:vAnchor="margin" w:hAnchor="text" w:yAlign="inline"/>
              <w:spacing w:line="256" w:lineRule="auto"/>
            </w:pPr>
            <w:r>
              <w:t>Capital maintenance</w:t>
            </w:r>
          </w:p>
        </w:tc>
        <w:tc>
          <w:tcPr>
            <w:tcW w:w="1395" w:type="dxa"/>
            <w:tcBorders>
              <w:top w:val="single" w:sz="4" w:space="0" w:color="auto"/>
              <w:left w:val="single" w:sz="4" w:space="0" w:color="auto"/>
              <w:bottom w:val="single" w:sz="4" w:space="0" w:color="auto"/>
              <w:right w:val="single" w:sz="4" w:space="0" w:color="auto"/>
            </w:tcBorders>
            <w:vAlign w:val="bottom"/>
            <w:hideMark/>
          </w:tcPr>
          <w:p w14:paraId="51E18B51" w14:textId="77777777" w:rsidR="005B4FD9" w:rsidRDefault="005B4FD9" w:rsidP="005B4FD9">
            <w:pPr>
              <w:pStyle w:val="Tabletext"/>
              <w:framePr w:hSpace="0" w:wrap="auto" w:vAnchor="margin" w:hAnchor="text" w:yAlign="inline"/>
              <w:spacing w:line="256" w:lineRule="auto"/>
            </w:pPr>
            <w:r>
              <w:t>Recurrent training</w:t>
            </w:r>
          </w:p>
        </w:tc>
        <w:tc>
          <w:tcPr>
            <w:tcW w:w="0" w:type="auto"/>
            <w:tcBorders>
              <w:top w:val="single" w:sz="4" w:space="0" w:color="auto"/>
              <w:left w:val="single" w:sz="4" w:space="0" w:color="auto"/>
              <w:bottom w:val="single" w:sz="4" w:space="0" w:color="auto"/>
              <w:right w:val="single" w:sz="4" w:space="0" w:color="auto"/>
            </w:tcBorders>
            <w:vAlign w:val="bottom"/>
            <w:hideMark/>
          </w:tcPr>
          <w:p w14:paraId="54AA7D50" w14:textId="77777777" w:rsidR="005B4FD9" w:rsidRDefault="005B4FD9" w:rsidP="005B4FD9">
            <w:pPr>
              <w:pStyle w:val="Tabletext"/>
              <w:framePr w:hSpace="0" w:wrap="auto" w:vAnchor="margin" w:hAnchor="text" w:yAlign="inline"/>
              <w:spacing w:line="256" w:lineRule="auto"/>
            </w:pPr>
            <w:r>
              <w:t>Consumables</w:t>
            </w:r>
          </w:p>
        </w:tc>
        <w:tc>
          <w:tcPr>
            <w:tcW w:w="0" w:type="auto"/>
            <w:tcBorders>
              <w:top w:val="single" w:sz="4" w:space="0" w:color="auto"/>
              <w:left w:val="single" w:sz="4" w:space="0" w:color="auto"/>
              <w:bottom w:val="single" w:sz="4" w:space="0" w:color="auto"/>
              <w:right w:val="single" w:sz="4" w:space="0" w:color="auto"/>
            </w:tcBorders>
            <w:vAlign w:val="bottom"/>
            <w:hideMark/>
          </w:tcPr>
          <w:p w14:paraId="2B964C91" w14:textId="77777777" w:rsidR="005B4FD9" w:rsidRDefault="005B4FD9" w:rsidP="005B4FD9">
            <w:pPr>
              <w:pStyle w:val="Tabletext"/>
              <w:framePr w:hSpace="0" w:wrap="auto" w:vAnchor="margin" w:hAnchor="text" w:yAlign="inline"/>
              <w:spacing w:line="256" w:lineRule="auto"/>
            </w:pPr>
            <w:r>
              <w:t>Personnel</w:t>
            </w:r>
          </w:p>
        </w:tc>
        <w:tc>
          <w:tcPr>
            <w:tcW w:w="0" w:type="auto"/>
            <w:tcBorders>
              <w:top w:val="single" w:sz="4" w:space="0" w:color="auto"/>
              <w:left w:val="single" w:sz="4" w:space="0" w:color="auto"/>
              <w:bottom w:val="single" w:sz="4" w:space="0" w:color="auto"/>
              <w:right w:val="single" w:sz="4" w:space="0" w:color="auto"/>
            </w:tcBorders>
            <w:vAlign w:val="bottom"/>
            <w:hideMark/>
          </w:tcPr>
          <w:p w14:paraId="40041CBC" w14:textId="77777777" w:rsidR="005B4FD9" w:rsidRDefault="005B4FD9" w:rsidP="005B4FD9">
            <w:pPr>
              <w:pStyle w:val="Tabletext"/>
              <w:framePr w:hSpace="0" w:wrap="auto" w:vAnchor="margin" w:hAnchor="text" w:yAlign="inline"/>
              <w:spacing w:line="256" w:lineRule="auto"/>
            </w:pPr>
            <w:r>
              <w:t>Direct support</w:t>
            </w:r>
          </w:p>
        </w:tc>
      </w:tr>
      <w:tr w:rsidR="005B4FD9" w14:paraId="5583A327" w14:textId="77777777" w:rsidTr="005B4FD9">
        <w:trPr>
          <w:trHeight w:val="260"/>
        </w:trPr>
        <w:tc>
          <w:tcPr>
            <w:tcW w:w="1166" w:type="dxa"/>
            <w:tcBorders>
              <w:top w:val="single" w:sz="4" w:space="0" w:color="auto"/>
              <w:left w:val="single" w:sz="4" w:space="0" w:color="auto"/>
              <w:bottom w:val="single" w:sz="4" w:space="0" w:color="auto"/>
              <w:right w:val="single" w:sz="4" w:space="0" w:color="auto"/>
            </w:tcBorders>
            <w:hideMark/>
          </w:tcPr>
          <w:p w14:paraId="3ECEE561" w14:textId="77777777" w:rsidR="005B4FD9" w:rsidRDefault="005B4FD9" w:rsidP="005B4FD9">
            <w:pPr>
              <w:pStyle w:val="Tabletext"/>
              <w:framePr w:hSpace="0" w:wrap="auto" w:vAnchor="margin" w:hAnchor="text" w:yAlign="inline"/>
              <w:spacing w:line="256" w:lineRule="auto"/>
            </w:pPr>
            <w:r>
              <w:t>Hand hygiene at the point of care</w:t>
            </w:r>
          </w:p>
        </w:tc>
        <w:tc>
          <w:tcPr>
            <w:tcW w:w="1799" w:type="dxa"/>
            <w:tcBorders>
              <w:top w:val="single" w:sz="4" w:space="0" w:color="auto"/>
              <w:left w:val="single" w:sz="4" w:space="0" w:color="auto"/>
              <w:bottom w:val="single" w:sz="4" w:space="0" w:color="auto"/>
              <w:right w:val="single" w:sz="4" w:space="0" w:color="auto"/>
            </w:tcBorders>
            <w:hideMark/>
          </w:tcPr>
          <w:p w14:paraId="224298BA" w14:textId="77777777" w:rsidR="005B4FD9" w:rsidRDefault="005B4FD9" w:rsidP="005B4FD9">
            <w:pPr>
              <w:pStyle w:val="Tabletext"/>
              <w:framePr w:hSpace="0" w:wrap="auto" w:vAnchor="margin" w:hAnchor="text" w:yAlign="inline"/>
              <w:spacing w:line="256" w:lineRule="auto"/>
            </w:pPr>
            <w:r>
              <w:t>Sink or other handwashing facility</w:t>
            </w:r>
          </w:p>
          <w:p w14:paraId="6FE9CCEB" w14:textId="77777777" w:rsidR="005B4FD9" w:rsidRDefault="005B4FD9" w:rsidP="005B4FD9">
            <w:pPr>
              <w:pStyle w:val="Tabletext"/>
              <w:framePr w:hSpace="0" w:wrap="auto" w:vAnchor="margin" w:hAnchor="text" w:yAlign="inline"/>
              <w:spacing w:line="256" w:lineRule="auto"/>
            </w:pPr>
            <w:r>
              <w:t>Dispensers for alcohol-based hand rub</w:t>
            </w:r>
          </w:p>
          <w:p w14:paraId="776739CC" w14:textId="77777777" w:rsidR="005B4FD9" w:rsidRDefault="005B4FD9" w:rsidP="005B4FD9">
            <w:pPr>
              <w:pStyle w:val="Tabletext"/>
              <w:framePr w:hSpace="0" w:wrap="auto" w:vAnchor="margin" w:hAnchor="text" w:yAlign="inline"/>
              <w:spacing w:line="256" w:lineRule="auto"/>
            </w:pPr>
            <w:r>
              <w:t>Disposal bins for hand drying materials</w:t>
            </w:r>
          </w:p>
        </w:tc>
        <w:tc>
          <w:tcPr>
            <w:tcW w:w="1970" w:type="dxa"/>
            <w:tcBorders>
              <w:top w:val="single" w:sz="4" w:space="0" w:color="auto"/>
              <w:left w:val="single" w:sz="4" w:space="0" w:color="auto"/>
              <w:bottom w:val="single" w:sz="4" w:space="0" w:color="auto"/>
              <w:right w:val="single" w:sz="4" w:space="0" w:color="auto"/>
            </w:tcBorders>
            <w:hideMark/>
          </w:tcPr>
          <w:p w14:paraId="4E212CA3" w14:textId="77777777" w:rsidR="005B4FD9" w:rsidRDefault="005B4FD9" w:rsidP="005B4FD9">
            <w:pPr>
              <w:pStyle w:val="Tabletext"/>
              <w:framePr w:hSpace="0" w:wrap="auto" w:vAnchor="margin" w:hAnchor="text" w:yAlign="inline"/>
              <w:spacing w:line="256" w:lineRule="auto"/>
            </w:pPr>
            <w:r>
              <w:t>Site assessment, engineering/architectural design, and planning for sinks and hand rub dispensers</w:t>
            </w:r>
          </w:p>
          <w:p w14:paraId="69BA47D9" w14:textId="77777777" w:rsidR="005B4FD9" w:rsidRDefault="005B4FD9" w:rsidP="005B4FD9">
            <w:pPr>
              <w:pStyle w:val="Tabletext"/>
              <w:framePr w:hSpace="0" w:wrap="auto" w:vAnchor="margin" w:hAnchor="text" w:yAlign="inline"/>
              <w:spacing w:line="256" w:lineRule="auto"/>
            </w:pPr>
            <w:r>
              <w:t>Orientation on hand rub formulation and restocking</w:t>
            </w:r>
          </w:p>
        </w:tc>
        <w:tc>
          <w:tcPr>
            <w:tcW w:w="1720" w:type="dxa"/>
            <w:tcBorders>
              <w:top w:val="single" w:sz="4" w:space="0" w:color="auto"/>
              <w:left w:val="single" w:sz="4" w:space="0" w:color="auto"/>
              <w:bottom w:val="single" w:sz="4" w:space="0" w:color="auto"/>
              <w:right w:val="single" w:sz="4" w:space="0" w:color="auto"/>
            </w:tcBorders>
            <w:hideMark/>
          </w:tcPr>
          <w:p w14:paraId="2A63397C" w14:textId="77777777" w:rsidR="005B4FD9" w:rsidRDefault="005B4FD9" w:rsidP="005B4FD9">
            <w:pPr>
              <w:pStyle w:val="Tabletext"/>
              <w:framePr w:hSpace="0" w:wrap="auto" w:vAnchor="margin" w:hAnchor="text" w:yAlign="inline"/>
              <w:spacing w:line="256" w:lineRule="auto"/>
            </w:pPr>
            <w:r>
              <w:t>Sink maintenance and repairs</w:t>
            </w:r>
          </w:p>
          <w:p w14:paraId="3BA101DE" w14:textId="77777777" w:rsidR="005B4FD9" w:rsidRDefault="005B4FD9" w:rsidP="005B4FD9">
            <w:pPr>
              <w:pStyle w:val="Tabletext"/>
              <w:framePr w:hSpace="0" w:wrap="auto" w:vAnchor="margin" w:hAnchor="text" w:yAlign="inline"/>
              <w:spacing w:line="256" w:lineRule="auto"/>
            </w:pPr>
            <w:r>
              <w:t>Hand rub dispenser maintenance and repair</w:t>
            </w:r>
          </w:p>
        </w:tc>
        <w:tc>
          <w:tcPr>
            <w:tcW w:w="1395" w:type="dxa"/>
            <w:tcBorders>
              <w:top w:val="single" w:sz="4" w:space="0" w:color="auto"/>
              <w:left w:val="single" w:sz="4" w:space="0" w:color="auto"/>
              <w:bottom w:val="single" w:sz="4" w:space="0" w:color="auto"/>
              <w:right w:val="single" w:sz="4" w:space="0" w:color="auto"/>
            </w:tcBorders>
            <w:hideMark/>
          </w:tcPr>
          <w:p w14:paraId="2AD187DA" w14:textId="77777777" w:rsidR="005B4FD9" w:rsidRDefault="005B4FD9" w:rsidP="005B4FD9">
            <w:pPr>
              <w:pStyle w:val="Tabletext"/>
              <w:framePr w:hSpace="0" w:wrap="auto" w:vAnchor="margin" w:hAnchor="text" w:yAlign="inline"/>
              <w:spacing w:line="256" w:lineRule="auto"/>
            </w:pPr>
            <w:r>
              <w:t>Training on proper handwashing technique and handwashing promotion</w:t>
            </w:r>
          </w:p>
        </w:tc>
        <w:tc>
          <w:tcPr>
            <w:tcW w:w="0" w:type="auto"/>
            <w:tcBorders>
              <w:top w:val="single" w:sz="4" w:space="0" w:color="auto"/>
              <w:left w:val="single" w:sz="4" w:space="0" w:color="auto"/>
              <w:bottom w:val="single" w:sz="4" w:space="0" w:color="auto"/>
              <w:right w:val="single" w:sz="4" w:space="0" w:color="auto"/>
            </w:tcBorders>
            <w:hideMark/>
          </w:tcPr>
          <w:p w14:paraId="435586BE" w14:textId="77777777" w:rsidR="005B4FD9" w:rsidRDefault="005B4FD9" w:rsidP="005B4FD9">
            <w:pPr>
              <w:pStyle w:val="Tabletext"/>
              <w:framePr w:hSpace="0" w:wrap="auto" w:vAnchor="margin" w:hAnchor="text" w:yAlign="inline"/>
              <w:spacing w:line="256" w:lineRule="auto"/>
            </w:pPr>
            <w:r>
              <w:t>Soap</w:t>
            </w:r>
          </w:p>
          <w:p w14:paraId="431F0AFA" w14:textId="77777777" w:rsidR="005B4FD9" w:rsidRDefault="005B4FD9" w:rsidP="005B4FD9">
            <w:pPr>
              <w:pStyle w:val="Tabletext"/>
              <w:framePr w:hSpace="0" w:wrap="auto" w:vAnchor="margin" w:hAnchor="text" w:yAlign="inline"/>
              <w:spacing w:line="256" w:lineRule="auto"/>
            </w:pPr>
            <w:r>
              <w:t>Alcohol-based hand rub</w:t>
            </w:r>
          </w:p>
          <w:p w14:paraId="18F4FE80" w14:textId="77777777" w:rsidR="005B4FD9" w:rsidRDefault="005B4FD9" w:rsidP="005B4FD9">
            <w:pPr>
              <w:pStyle w:val="Tabletext"/>
              <w:framePr w:hSpace="0" w:wrap="auto" w:vAnchor="margin" w:hAnchor="text" w:yAlign="inline"/>
              <w:spacing w:line="256" w:lineRule="auto"/>
            </w:pPr>
            <w:r>
              <w:t>Hand drying materials</w:t>
            </w:r>
          </w:p>
        </w:tc>
        <w:tc>
          <w:tcPr>
            <w:tcW w:w="0" w:type="auto"/>
            <w:tcBorders>
              <w:top w:val="single" w:sz="4" w:space="0" w:color="auto"/>
              <w:left w:val="single" w:sz="4" w:space="0" w:color="auto"/>
              <w:bottom w:val="single" w:sz="4" w:space="0" w:color="auto"/>
              <w:right w:val="single" w:sz="4" w:space="0" w:color="auto"/>
            </w:tcBorders>
            <w:hideMark/>
          </w:tcPr>
          <w:p w14:paraId="09D43AA3" w14:textId="77777777" w:rsidR="005B4FD9" w:rsidRDefault="005B4FD9" w:rsidP="005B4FD9">
            <w:pPr>
              <w:pStyle w:val="Tabletext"/>
              <w:framePr w:hSpace="0" w:wrap="auto" w:vAnchor="margin" w:hAnchor="text" w:yAlign="inline"/>
              <w:spacing w:line="256" w:lineRule="auto"/>
            </w:pPr>
            <w:r>
              <w:t>Staff for restocking alcohol-based hand rub</w:t>
            </w:r>
          </w:p>
          <w:p w14:paraId="2DDA334B" w14:textId="77777777" w:rsidR="005B4FD9" w:rsidRDefault="005B4FD9" w:rsidP="005B4FD9">
            <w:pPr>
              <w:pStyle w:val="Tabletext"/>
              <w:framePr w:hSpace="0" w:wrap="auto" w:vAnchor="margin" w:hAnchor="text" w:yAlign="inline"/>
              <w:spacing w:line="256" w:lineRule="auto"/>
            </w:pPr>
            <w:r>
              <w:t>Staff for restocking soap and hand drying materials</w:t>
            </w:r>
          </w:p>
          <w:p w14:paraId="26EE80F1" w14:textId="77777777" w:rsidR="005B4FD9" w:rsidRDefault="005B4FD9" w:rsidP="005B4FD9">
            <w:pPr>
              <w:pStyle w:val="Tabletext"/>
              <w:framePr w:hSpace="0" w:wrap="auto" w:vAnchor="margin" w:hAnchor="text" w:yAlign="inline"/>
              <w:spacing w:line="256" w:lineRule="auto"/>
              <w:rPr>
                <w:vertAlign w:val="superscript"/>
              </w:rPr>
            </w:pPr>
            <w:r>
              <w:t>Staff for disposing and/or recycling hand drying materials</w:t>
            </w:r>
          </w:p>
        </w:tc>
        <w:tc>
          <w:tcPr>
            <w:tcW w:w="0" w:type="auto"/>
            <w:tcBorders>
              <w:top w:val="single" w:sz="4" w:space="0" w:color="auto"/>
              <w:left w:val="single" w:sz="4" w:space="0" w:color="auto"/>
              <w:bottom w:val="single" w:sz="4" w:space="0" w:color="auto"/>
              <w:right w:val="single" w:sz="4" w:space="0" w:color="auto"/>
            </w:tcBorders>
            <w:hideMark/>
          </w:tcPr>
          <w:p w14:paraId="26D555F9" w14:textId="77777777" w:rsidR="005B4FD9" w:rsidRDefault="005B4FD9" w:rsidP="005B4FD9">
            <w:pPr>
              <w:pStyle w:val="Tabletext"/>
              <w:framePr w:hSpace="0" w:wrap="auto" w:vAnchor="margin" w:hAnchor="text" w:yAlign="inline"/>
              <w:spacing w:line="256" w:lineRule="auto"/>
            </w:pPr>
            <w:r>
              <w:t>Monitoring and inspections of handwashing compliance</w:t>
            </w:r>
          </w:p>
          <w:p w14:paraId="615002AD" w14:textId="77777777" w:rsidR="005B4FD9" w:rsidRDefault="005B4FD9" w:rsidP="005B4FD9">
            <w:pPr>
              <w:pStyle w:val="Tabletext"/>
              <w:framePr w:hSpace="0" w:wrap="auto" w:vAnchor="margin" w:hAnchor="text" w:yAlign="inline"/>
              <w:spacing w:line="256" w:lineRule="auto"/>
            </w:pPr>
            <w:r>
              <w:t>Infection prevention and control planning</w:t>
            </w:r>
          </w:p>
        </w:tc>
      </w:tr>
      <w:tr w:rsidR="005B4FD9" w14:paraId="2F82392D" w14:textId="77777777" w:rsidTr="005B4FD9">
        <w:trPr>
          <w:trHeight w:val="70"/>
        </w:trPr>
        <w:tc>
          <w:tcPr>
            <w:tcW w:w="1166" w:type="dxa"/>
            <w:tcBorders>
              <w:top w:val="single" w:sz="4" w:space="0" w:color="auto"/>
              <w:left w:val="single" w:sz="4" w:space="0" w:color="auto"/>
              <w:bottom w:val="single" w:sz="4" w:space="0" w:color="auto"/>
              <w:right w:val="single" w:sz="4" w:space="0" w:color="auto"/>
            </w:tcBorders>
            <w:hideMark/>
          </w:tcPr>
          <w:p w14:paraId="3616F61F" w14:textId="77777777" w:rsidR="005B4FD9" w:rsidRDefault="005B4FD9" w:rsidP="005B4FD9">
            <w:pPr>
              <w:pStyle w:val="Tabletext"/>
              <w:framePr w:hSpace="0" w:wrap="auto" w:vAnchor="margin" w:hAnchor="text" w:yAlign="inline"/>
              <w:spacing w:line="256" w:lineRule="auto"/>
            </w:pPr>
            <w:r>
              <w:t>PPE at point of care</w:t>
            </w:r>
          </w:p>
        </w:tc>
        <w:tc>
          <w:tcPr>
            <w:tcW w:w="1799" w:type="dxa"/>
            <w:tcBorders>
              <w:top w:val="single" w:sz="4" w:space="0" w:color="auto"/>
              <w:left w:val="single" w:sz="4" w:space="0" w:color="auto"/>
              <w:bottom w:val="single" w:sz="4" w:space="0" w:color="auto"/>
              <w:right w:val="single" w:sz="4" w:space="0" w:color="auto"/>
            </w:tcBorders>
            <w:hideMark/>
          </w:tcPr>
          <w:p w14:paraId="29ECCCC5" w14:textId="77777777" w:rsidR="005B4FD9" w:rsidRDefault="005B4FD9" w:rsidP="005B4FD9">
            <w:pPr>
              <w:pStyle w:val="Tabletext"/>
              <w:framePr w:hSpace="0" w:wrap="auto" w:vAnchor="margin" w:hAnchor="text" w:yAlign="inline"/>
              <w:spacing w:line="256" w:lineRule="auto"/>
            </w:pPr>
            <w:r>
              <w:t>Reusable PPE (e.g., heavy-duty aprons, protective boots)</w:t>
            </w:r>
          </w:p>
        </w:tc>
        <w:tc>
          <w:tcPr>
            <w:tcW w:w="1970" w:type="dxa"/>
            <w:tcBorders>
              <w:top w:val="single" w:sz="4" w:space="0" w:color="auto"/>
              <w:left w:val="single" w:sz="4" w:space="0" w:color="auto"/>
              <w:bottom w:val="single" w:sz="4" w:space="0" w:color="auto"/>
              <w:right w:val="single" w:sz="4" w:space="0" w:color="auto"/>
            </w:tcBorders>
          </w:tcPr>
          <w:p w14:paraId="7C785C4F" w14:textId="77777777" w:rsidR="005B4FD9" w:rsidRDefault="005B4FD9" w:rsidP="005B4FD9">
            <w:pPr>
              <w:pStyle w:val="Tabletext"/>
              <w:framePr w:hSpace="0" w:wrap="auto" w:vAnchor="margin" w:hAnchor="text" w:yAlign="inline"/>
              <w:spacing w:line="256" w:lineRule="auto"/>
            </w:pPr>
            <w:r>
              <w:t>Repairs of reusable PPE</w:t>
            </w:r>
          </w:p>
          <w:p w14:paraId="307A2C20" w14:textId="77777777" w:rsidR="005B4FD9" w:rsidRDefault="005B4FD9" w:rsidP="005B4FD9">
            <w:pPr>
              <w:pStyle w:val="Tabletext"/>
              <w:framePr w:hSpace="0" w:wrap="auto" w:vAnchor="margin" w:hAnchor="text" w:yAlign="inline"/>
              <w:spacing w:line="256" w:lineRule="auto"/>
            </w:pPr>
            <w:r>
              <w:t>Decontaminating, sterilization, and restocking of soiled reusable PPE</w:t>
            </w:r>
          </w:p>
          <w:p w14:paraId="59FB90FB" w14:textId="77777777" w:rsidR="005B4FD9" w:rsidRDefault="005B4FD9" w:rsidP="005B4FD9">
            <w:pPr>
              <w:pStyle w:val="Tabletext"/>
              <w:framePr w:hSpace="0" w:wrap="auto" w:vAnchor="margin" w:hAnchor="text" w:yAlign="inline"/>
              <w:spacing w:line="256" w:lineRule="auto"/>
            </w:pPr>
          </w:p>
        </w:tc>
        <w:tc>
          <w:tcPr>
            <w:tcW w:w="1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F5C05B" w14:textId="77777777" w:rsidR="005B4FD9" w:rsidRDefault="005B4FD9" w:rsidP="005B4FD9">
            <w:pPr>
              <w:pStyle w:val="Tabletext"/>
              <w:framePr w:hSpace="0" w:wrap="auto" w:vAnchor="margin" w:hAnchor="text" w:yAlign="inline"/>
              <w:spacing w:line="256" w:lineRule="auto"/>
              <w:jc w:val="center"/>
            </w:pPr>
            <w:r>
              <w:t>n/a</w:t>
            </w:r>
          </w:p>
        </w:tc>
        <w:tc>
          <w:tcPr>
            <w:tcW w:w="1395" w:type="dxa"/>
            <w:tcBorders>
              <w:top w:val="single" w:sz="4" w:space="0" w:color="auto"/>
              <w:left w:val="single" w:sz="4" w:space="0" w:color="auto"/>
              <w:bottom w:val="single" w:sz="4" w:space="0" w:color="auto"/>
              <w:right w:val="single" w:sz="4" w:space="0" w:color="auto"/>
            </w:tcBorders>
            <w:hideMark/>
          </w:tcPr>
          <w:p w14:paraId="48E12E5C" w14:textId="77777777" w:rsidR="005B4FD9" w:rsidRDefault="005B4FD9" w:rsidP="005B4FD9">
            <w:pPr>
              <w:pStyle w:val="Tabletext"/>
              <w:framePr w:hSpace="0" w:wrap="auto" w:vAnchor="margin" w:hAnchor="text" w:yAlign="inline"/>
              <w:spacing w:line="256" w:lineRule="auto"/>
            </w:pPr>
            <w:r>
              <w:t>Training on proper PPE use</w:t>
            </w:r>
          </w:p>
        </w:tc>
        <w:tc>
          <w:tcPr>
            <w:tcW w:w="0" w:type="auto"/>
            <w:tcBorders>
              <w:top w:val="single" w:sz="4" w:space="0" w:color="auto"/>
              <w:left w:val="single" w:sz="4" w:space="0" w:color="auto"/>
              <w:bottom w:val="single" w:sz="4" w:space="0" w:color="auto"/>
              <w:right w:val="single" w:sz="4" w:space="0" w:color="auto"/>
            </w:tcBorders>
          </w:tcPr>
          <w:p w14:paraId="01BC6E52" w14:textId="77777777" w:rsidR="005B4FD9" w:rsidRDefault="005B4FD9" w:rsidP="005B4FD9">
            <w:pPr>
              <w:pStyle w:val="Tabletext"/>
              <w:framePr w:hSpace="0" w:wrap="auto" w:vAnchor="margin" w:hAnchor="text" w:yAlign="inline"/>
              <w:spacing w:line="256" w:lineRule="auto"/>
            </w:pPr>
            <w:r>
              <w:t>Disposable PPE (single-use gloves, masks, aprons)</w:t>
            </w:r>
          </w:p>
          <w:p w14:paraId="34E0ECAC" w14:textId="77777777" w:rsidR="005B4FD9" w:rsidRDefault="005B4FD9" w:rsidP="005B4FD9">
            <w:pPr>
              <w:pStyle w:val="Tabletext"/>
              <w:framePr w:hSpace="0" w:wrap="auto" w:vAnchor="margin" w:hAnchor="text" w:yAlign="inline"/>
              <w:spacing w:line="256" w:lineRule="auto"/>
            </w:pPr>
          </w:p>
        </w:tc>
        <w:tc>
          <w:tcPr>
            <w:tcW w:w="0" w:type="auto"/>
            <w:tcBorders>
              <w:top w:val="single" w:sz="4" w:space="0" w:color="auto"/>
              <w:left w:val="single" w:sz="4" w:space="0" w:color="auto"/>
              <w:bottom w:val="single" w:sz="4" w:space="0" w:color="auto"/>
              <w:right w:val="single" w:sz="4" w:space="0" w:color="auto"/>
            </w:tcBorders>
            <w:hideMark/>
          </w:tcPr>
          <w:p w14:paraId="33E454C2" w14:textId="77777777" w:rsidR="005B4FD9" w:rsidRDefault="005B4FD9" w:rsidP="005B4FD9">
            <w:pPr>
              <w:pStyle w:val="Tabletext"/>
              <w:framePr w:hSpace="0" w:wrap="auto" w:vAnchor="margin" w:hAnchor="text" w:yAlign="inline"/>
              <w:spacing w:line="256" w:lineRule="auto"/>
            </w:pPr>
            <w:r>
              <w:t>Staff for restocking disposable PPE</w:t>
            </w:r>
          </w:p>
        </w:tc>
        <w:tc>
          <w:tcPr>
            <w:tcW w:w="0" w:type="auto"/>
            <w:tcBorders>
              <w:top w:val="single" w:sz="4" w:space="0" w:color="auto"/>
              <w:left w:val="single" w:sz="4" w:space="0" w:color="auto"/>
              <w:bottom w:val="single" w:sz="4" w:space="0" w:color="auto"/>
              <w:right w:val="single" w:sz="4" w:space="0" w:color="auto"/>
            </w:tcBorders>
            <w:hideMark/>
          </w:tcPr>
          <w:p w14:paraId="599471E3" w14:textId="77777777" w:rsidR="005B4FD9" w:rsidRDefault="005B4FD9" w:rsidP="005B4FD9">
            <w:pPr>
              <w:pStyle w:val="Tabletext"/>
              <w:framePr w:hSpace="0" w:wrap="auto" w:vAnchor="margin" w:hAnchor="text" w:yAlign="inline"/>
              <w:spacing w:line="256" w:lineRule="auto"/>
            </w:pPr>
            <w:r>
              <w:t>Monitoring and inspections of PPE compliance</w:t>
            </w:r>
          </w:p>
          <w:p w14:paraId="2EE20262" w14:textId="77777777" w:rsidR="005B4FD9" w:rsidRDefault="005B4FD9" w:rsidP="005B4FD9">
            <w:pPr>
              <w:pStyle w:val="Tabletext"/>
              <w:framePr w:hSpace="0" w:wrap="auto" w:vAnchor="margin" w:hAnchor="text" w:yAlign="inline"/>
              <w:spacing w:line="256" w:lineRule="auto"/>
            </w:pPr>
            <w:r>
              <w:t>Infection prevention and control planning</w:t>
            </w:r>
          </w:p>
        </w:tc>
      </w:tr>
    </w:tbl>
    <w:p w14:paraId="38E22D6C" w14:textId="77777777" w:rsidR="005B4FD9" w:rsidRPr="005B4FD9" w:rsidRDefault="005B4FD9" w:rsidP="005B4FD9"/>
    <w:p w14:paraId="14BB30B4" w14:textId="77777777" w:rsidR="00DF1165" w:rsidRDefault="00DF1165">
      <w:pPr>
        <w:rPr>
          <w:rFonts w:eastAsiaTheme="majorEastAsia"/>
          <w:sz w:val="32"/>
          <w:szCs w:val="32"/>
        </w:rPr>
      </w:pPr>
      <w:r>
        <w:br w:type="page"/>
      </w:r>
    </w:p>
    <w:p w14:paraId="547C4341" w14:textId="77777777" w:rsidR="00DF1165" w:rsidRDefault="00DF1165" w:rsidP="005B4FD9">
      <w:pPr>
        <w:pStyle w:val="Heading1"/>
      </w:pPr>
      <w:bookmarkStart w:id="94" w:name="_Toc67313893"/>
      <w:r w:rsidRPr="005B4FD9">
        <w:lastRenderedPageBreak/>
        <w:t>Waste management</w:t>
      </w:r>
      <w:bookmarkEnd w:id="94"/>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169"/>
        <w:gridCol w:w="2418"/>
        <w:gridCol w:w="1858"/>
        <w:gridCol w:w="1426"/>
        <w:gridCol w:w="1240"/>
        <w:gridCol w:w="2030"/>
        <w:gridCol w:w="938"/>
        <w:gridCol w:w="1876"/>
      </w:tblGrid>
      <w:tr w:rsidR="005B4FD9" w14:paraId="2841429D" w14:textId="77777777" w:rsidTr="005B4FD9">
        <w:trPr>
          <w:trHeight w:val="113"/>
        </w:trPr>
        <w:tc>
          <w:tcPr>
            <w:tcW w:w="1170" w:type="dxa"/>
            <w:tcBorders>
              <w:top w:val="single" w:sz="4" w:space="0" w:color="auto"/>
              <w:left w:val="single" w:sz="4" w:space="0" w:color="auto"/>
              <w:bottom w:val="single" w:sz="4" w:space="0" w:color="auto"/>
              <w:right w:val="single" w:sz="4" w:space="0" w:color="auto"/>
            </w:tcBorders>
            <w:vAlign w:val="bottom"/>
            <w:hideMark/>
          </w:tcPr>
          <w:p w14:paraId="3E2CE8C2" w14:textId="77777777" w:rsidR="005B4FD9" w:rsidRDefault="005B4FD9" w:rsidP="005B4FD9">
            <w:pPr>
              <w:pStyle w:val="Tabletext"/>
              <w:framePr w:hSpace="0" w:wrap="auto" w:vAnchor="margin" w:hAnchor="text" w:yAlign="inline"/>
              <w:spacing w:line="256" w:lineRule="auto"/>
              <w:rPr>
                <w:color w:val="auto"/>
              </w:rPr>
            </w:pPr>
            <w:r>
              <w:t>Essential outputs</w:t>
            </w:r>
          </w:p>
        </w:tc>
        <w:tc>
          <w:tcPr>
            <w:tcW w:w="2430" w:type="dxa"/>
            <w:tcBorders>
              <w:top w:val="single" w:sz="4" w:space="0" w:color="auto"/>
              <w:left w:val="single" w:sz="4" w:space="0" w:color="auto"/>
              <w:bottom w:val="single" w:sz="4" w:space="0" w:color="auto"/>
              <w:right w:val="single" w:sz="4" w:space="0" w:color="auto"/>
            </w:tcBorders>
            <w:vAlign w:val="bottom"/>
            <w:hideMark/>
          </w:tcPr>
          <w:p w14:paraId="5BEA33A4" w14:textId="77777777" w:rsidR="005B4FD9" w:rsidRDefault="005B4FD9" w:rsidP="005B4FD9">
            <w:pPr>
              <w:pStyle w:val="Tabletext"/>
              <w:framePr w:hSpace="0" w:wrap="auto" w:vAnchor="margin" w:hAnchor="text" w:yAlign="inline"/>
              <w:spacing w:line="256" w:lineRule="auto"/>
            </w:pPr>
            <w:r>
              <w:t>Capital hardware</w:t>
            </w:r>
          </w:p>
        </w:tc>
        <w:tc>
          <w:tcPr>
            <w:tcW w:w="1823" w:type="dxa"/>
            <w:tcBorders>
              <w:top w:val="single" w:sz="4" w:space="0" w:color="auto"/>
              <w:left w:val="single" w:sz="4" w:space="0" w:color="auto"/>
              <w:bottom w:val="single" w:sz="4" w:space="0" w:color="auto"/>
              <w:right w:val="single" w:sz="4" w:space="0" w:color="auto"/>
            </w:tcBorders>
            <w:vAlign w:val="bottom"/>
            <w:hideMark/>
          </w:tcPr>
          <w:p w14:paraId="42CBFA43" w14:textId="77777777" w:rsidR="005B4FD9" w:rsidRDefault="005B4FD9" w:rsidP="005B4FD9">
            <w:pPr>
              <w:pStyle w:val="Tabletext"/>
              <w:framePr w:hSpace="0" w:wrap="auto" w:vAnchor="margin" w:hAnchor="text" w:yAlign="inline"/>
              <w:spacing w:line="256" w:lineRule="auto"/>
            </w:pPr>
            <w:r>
              <w:t>Capital software</w:t>
            </w:r>
          </w:p>
        </w:tc>
        <w:tc>
          <w:tcPr>
            <w:tcW w:w="1429" w:type="dxa"/>
            <w:tcBorders>
              <w:top w:val="single" w:sz="4" w:space="0" w:color="auto"/>
              <w:left w:val="single" w:sz="4" w:space="0" w:color="auto"/>
              <w:bottom w:val="single" w:sz="4" w:space="0" w:color="auto"/>
              <w:right w:val="single" w:sz="4" w:space="0" w:color="auto"/>
            </w:tcBorders>
            <w:vAlign w:val="bottom"/>
            <w:hideMark/>
          </w:tcPr>
          <w:p w14:paraId="264CB475" w14:textId="77777777" w:rsidR="005B4FD9" w:rsidRDefault="005B4FD9" w:rsidP="005B4FD9">
            <w:pPr>
              <w:pStyle w:val="Tabletext"/>
              <w:framePr w:hSpace="0" w:wrap="auto" w:vAnchor="margin" w:hAnchor="text" w:yAlign="inline"/>
              <w:spacing w:line="256" w:lineRule="auto"/>
            </w:pPr>
            <w:r>
              <w:t>Capital maintenance</w:t>
            </w:r>
          </w:p>
        </w:tc>
        <w:tc>
          <w:tcPr>
            <w:tcW w:w="1243" w:type="dxa"/>
            <w:tcBorders>
              <w:top w:val="single" w:sz="4" w:space="0" w:color="auto"/>
              <w:left w:val="single" w:sz="4" w:space="0" w:color="auto"/>
              <w:bottom w:val="single" w:sz="4" w:space="0" w:color="auto"/>
              <w:right w:val="single" w:sz="4" w:space="0" w:color="auto"/>
            </w:tcBorders>
            <w:vAlign w:val="bottom"/>
            <w:hideMark/>
          </w:tcPr>
          <w:p w14:paraId="67B3B75B" w14:textId="77777777" w:rsidR="005B4FD9" w:rsidRDefault="005B4FD9" w:rsidP="005B4FD9">
            <w:pPr>
              <w:pStyle w:val="Tabletext"/>
              <w:framePr w:hSpace="0" w:wrap="auto" w:vAnchor="margin" w:hAnchor="text" w:yAlign="inline"/>
              <w:spacing w:line="256" w:lineRule="auto"/>
            </w:pPr>
            <w:r>
              <w:t>Recurrent training</w:t>
            </w:r>
          </w:p>
        </w:tc>
        <w:tc>
          <w:tcPr>
            <w:tcW w:w="2039" w:type="dxa"/>
            <w:tcBorders>
              <w:top w:val="single" w:sz="4" w:space="0" w:color="auto"/>
              <w:left w:val="single" w:sz="4" w:space="0" w:color="auto"/>
              <w:bottom w:val="single" w:sz="4" w:space="0" w:color="auto"/>
              <w:right w:val="single" w:sz="4" w:space="0" w:color="auto"/>
            </w:tcBorders>
            <w:vAlign w:val="bottom"/>
            <w:hideMark/>
          </w:tcPr>
          <w:p w14:paraId="748E0981" w14:textId="77777777" w:rsidR="005B4FD9" w:rsidRDefault="005B4FD9" w:rsidP="005B4FD9">
            <w:pPr>
              <w:pStyle w:val="Tabletext"/>
              <w:framePr w:hSpace="0" w:wrap="auto" w:vAnchor="margin" w:hAnchor="text" w:yAlign="inline"/>
              <w:spacing w:line="256" w:lineRule="auto"/>
            </w:pPr>
            <w:r>
              <w:t>Consumables</w:t>
            </w:r>
          </w:p>
        </w:tc>
        <w:tc>
          <w:tcPr>
            <w:tcW w:w="938" w:type="dxa"/>
            <w:tcBorders>
              <w:top w:val="single" w:sz="4" w:space="0" w:color="auto"/>
              <w:left w:val="single" w:sz="4" w:space="0" w:color="auto"/>
              <w:bottom w:val="single" w:sz="4" w:space="0" w:color="auto"/>
              <w:right w:val="single" w:sz="4" w:space="0" w:color="auto"/>
            </w:tcBorders>
            <w:vAlign w:val="bottom"/>
            <w:hideMark/>
          </w:tcPr>
          <w:p w14:paraId="080F85D7" w14:textId="77777777" w:rsidR="005B4FD9" w:rsidRDefault="005B4FD9" w:rsidP="005B4FD9">
            <w:pPr>
              <w:pStyle w:val="Tabletext"/>
              <w:framePr w:hSpace="0" w:wrap="auto" w:vAnchor="margin" w:hAnchor="text" w:yAlign="inline"/>
              <w:spacing w:line="256" w:lineRule="auto"/>
            </w:pPr>
            <w:r>
              <w:t>Personnel</w:t>
            </w:r>
          </w:p>
        </w:tc>
        <w:tc>
          <w:tcPr>
            <w:tcW w:w="1883" w:type="dxa"/>
            <w:tcBorders>
              <w:top w:val="single" w:sz="4" w:space="0" w:color="auto"/>
              <w:left w:val="single" w:sz="4" w:space="0" w:color="auto"/>
              <w:bottom w:val="single" w:sz="4" w:space="0" w:color="auto"/>
              <w:right w:val="single" w:sz="4" w:space="0" w:color="auto"/>
            </w:tcBorders>
            <w:vAlign w:val="bottom"/>
            <w:hideMark/>
          </w:tcPr>
          <w:p w14:paraId="568E32D7" w14:textId="77777777" w:rsidR="005B4FD9" w:rsidRDefault="005B4FD9" w:rsidP="005B4FD9">
            <w:pPr>
              <w:pStyle w:val="Tabletext"/>
              <w:framePr w:hSpace="0" w:wrap="auto" w:vAnchor="margin" w:hAnchor="text" w:yAlign="inline"/>
              <w:spacing w:line="256" w:lineRule="auto"/>
            </w:pPr>
            <w:r>
              <w:t>Direct support</w:t>
            </w:r>
          </w:p>
        </w:tc>
      </w:tr>
      <w:tr w:rsidR="005B4FD9" w14:paraId="2C69E934" w14:textId="77777777" w:rsidTr="005B4FD9">
        <w:trPr>
          <w:trHeight w:val="835"/>
        </w:trPr>
        <w:tc>
          <w:tcPr>
            <w:tcW w:w="1170" w:type="dxa"/>
            <w:tcBorders>
              <w:top w:val="single" w:sz="4" w:space="0" w:color="auto"/>
              <w:left w:val="single" w:sz="4" w:space="0" w:color="auto"/>
              <w:bottom w:val="single" w:sz="4" w:space="0" w:color="auto"/>
              <w:right w:val="single" w:sz="4" w:space="0" w:color="auto"/>
            </w:tcBorders>
          </w:tcPr>
          <w:p w14:paraId="6AA55913" w14:textId="77777777" w:rsidR="005B4FD9" w:rsidRDefault="005B4FD9" w:rsidP="005B4FD9">
            <w:pPr>
              <w:pStyle w:val="Tabletext"/>
              <w:framePr w:hSpace="0" w:wrap="auto" w:vAnchor="margin" w:hAnchor="text" w:yAlign="inline"/>
              <w:spacing w:line="256" w:lineRule="auto"/>
            </w:pPr>
            <w:r>
              <w:t>Collection, segregation, packaging, and storage</w:t>
            </w:r>
          </w:p>
          <w:p w14:paraId="64571826" w14:textId="77777777" w:rsidR="005B4FD9" w:rsidRDefault="005B4FD9" w:rsidP="005B4FD9">
            <w:pPr>
              <w:pStyle w:val="Tabletext"/>
              <w:framePr w:hSpace="0" w:wrap="auto" w:vAnchor="margin" w:hAnchor="text" w:yAlign="inline"/>
              <w:spacing w:line="256" w:lineRule="auto"/>
            </w:pPr>
          </w:p>
        </w:tc>
        <w:tc>
          <w:tcPr>
            <w:tcW w:w="2430" w:type="dxa"/>
            <w:tcBorders>
              <w:top w:val="single" w:sz="4" w:space="0" w:color="auto"/>
              <w:left w:val="single" w:sz="4" w:space="0" w:color="auto"/>
              <w:bottom w:val="single" w:sz="4" w:space="0" w:color="auto"/>
              <w:right w:val="single" w:sz="4" w:space="0" w:color="auto"/>
            </w:tcBorders>
            <w:hideMark/>
          </w:tcPr>
          <w:p w14:paraId="7C46595F" w14:textId="77777777" w:rsidR="005B4FD9" w:rsidRDefault="005B4FD9" w:rsidP="005B4FD9">
            <w:pPr>
              <w:pStyle w:val="Tabletext"/>
              <w:framePr w:hSpace="0" w:wrap="auto" w:vAnchor="margin" w:hAnchor="text" w:yAlign="inline"/>
              <w:spacing w:line="256" w:lineRule="auto"/>
            </w:pPr>
            <w:r>
              <w:t>Point-of-use waste receptacles</w:t>
            </w:r>
          </w:p>
          <w:p w14:paraId="31DF7D1C" w14:textId="77777777" w:rsidR="005B4FD9" w:rsidRDefault="005B4FD9" w:rsidP="005B4FD9">
            <w:pPr>
              <w:pStyle w:val="Tabletext"/>
              <w:framePr w:hSpace="0" w:wrap="auto" w:vAnchor="margin" w:hAnchor="text" w:yAlign="inline"/>
              <w:spacing w:line="256" w:lineRule="auto"/>
            </w:pPr>
            <w:r>
              <w:t>Interim bulk storage container</w:t>
            </w:r>
          </w:p>
          <w:p w14:paraId="65CF6EB7" w14:textId="77777777" w:rsidR="005B4FD9" w:rsidRDefault="005B4FD9" w:rsidP="005B4FD9">
            <w:pPr>
              <w:pStyle w:val="Tabletext"/>
              <w:framePr w:hSpace="0" w:wrap="auto" w:vAnchor="margin" w:hAnchor="text" w:yAlign="inline"/>
              <w:spacing w:line="256" w:lineRule="auto"/>
            </w:pPr>
            <w:r>
              <w:t>Syringe/needle cutters</w:t>
            </w:r>
          </w:p>
          <w:p w14:paraId="61D750A0" w14:textId="77777777" w:rsidR="005B4FD9" w:rsidRDefault="005B4FD9" w:rsidP="005B4FD9">
            <w:pPr>
              <w:pStyle w:val="Tabletext"/>
              <w:framePr w:hSpace="0" w:wrap="auto" w:vAnchor="margin" w:hAnchor="text" w:yAlign="inline"/>
              <w:spacing w:line="256" w:lineRule="auto"/>
            </w:pPr>
            <w:r>
              <w:t>Storage area refrigeration units</w:t>
            </w:r>
          </w:p>
          <w:p w14:paraId="1C3CE46B" w14:textId="77777777" w:rsidR="005B4FD9" w:rsidRDefault="005B4FD9" w:rsidP="005B4FD9">
            <w:pPr>
              <w:pStyle w:val="Tabletext"/>
              <w:framePr w:hSpace="0" w:wrap="auto" w:vAnchor="margin" w:hAnchor="text" w:yAlign="inline"/>
              <w:spacing w:line="256" w:lineRule="auto"/>
            </w:pPr>
            <w:r>
              <w:t>Reusable chemical-resistant PPE (gloves, aprons, masks)</w:t>
            </w:r>
          </w:p>
          <w:p w14:paraId="67138BA0" w14:textId="77777777" w:rsidR="005B4FD9" w:rsidRDefault="005B4FD9" w:rsidP="005B4FD9">
            <w:pPr>
              <w:pStyle w:val="Tabletext"/>
              <w:framePr w:hSpace="0" w:wrap="auto" w:vAnchor="margin" w:hAnchor="text" w:yAlign="inline"/>
              <w:spacing w:line="256" w:lineRule="auto"/>
            </w:pPr>
            <w:r>
              <w:t>Waste weighing scale</w:t>
            </w:r>
          </w:p>
        </w:tc>
        <w:tc>
          <w:tcPr>
            <w:tcW w:w="1823" w:type="dxa"/>
            <w:tcBorders>
              <w:top w:val="single" w:sz="4" w:space="0" w:color="auto"/>
              <w:left w:val="single" w:sz="4" w:space="0" w:color="auto"/>
              <w:bottom w:val="single" w:sz="4" w:space="0" w:color="auto"/>
              <w:right w:val="single" w:sz="4" w:space="0" w:color="auto"/>
            </w:tcBorders>
            <w:hideMark/>
          </w:tcPr>
          <w:p w14:paraId="73E06026" w14:textId="77777777" w:rsidR="005B4FD9" w:rsidRDefault="005B4FD9" w:rsidP="005B4FD9">
            <w:pPr>
              <w:pStyle w:val="Tabletext"/>
              <w:framePr w:hSpace="0" w:wrap="auto" w:vAnchor="margin" w:hAnchor="text" w:yAlign="inline"/>
              <w:spacing w:line="256" w:lineRule="auto"/>
            </w:pPr>
            <w:r>
              <w:t>Orientation for waste segregation and packing procedures</w:t>
            </w:r>
          </w:p>
          <w:p w14:paraId="01D588A5" w14:textId="77777777" w:rsidR="005B4FD9" w:rsidRDefault="005B4FD9" w:rsidP="005B4FD9">
            <w:pPr>
              <w:pStyle w:val="Tabletext"/>
              <w:framePr w:hSpace="0" w:wrap="auto" w:vAnchor="margin" w:hAnchor="text" w:yAlign="inline"/>
              <w:spacing w:line="256" w:lineRule="auto"/>
            </w:pPr>
            <w:r>
              <w:t>Site assessment, engineering/architectural design, and planning for storage area design</w:t>
            </w:r>
          </w:p>
        </w:tc>
        <w:tc>
          <w:tcPr>
            <w:tcW w:w="1429" w:type="dxa"/>
            <w:tcBorders>
              <w:top w:val="single" w:sz="4" w:space="0" w:color="auto"/>
              <w:left w:val="single" w:sz="4" w:space="0" w:color="auto"/>
              <w:bottom w:val="single" w:sz="4" w:space="0" w:color="auto"/>
              <w:right w:val="single" w:sz="4" w:space="0" w:color="auto"/>
            </w:tcBorders>
            <w:hideMark/>
          </w:tcPr>
          <w:p w14:paraId="77E7D8B6" w14:textId="77777777" w:rsidR="005B4FD9" w:rsidRDefault="005B4FD9" w:rsidP="005B4FD9">
            <w:pPr>
              <w:pStyle w:val="Tabletext"/>
              <w:framePr w:hSpace="0" w:wrap="auto" w:vAnchor="margin" w:hAnchor="text" w:yAlign="inline"/>
              <w:spacing w:line="256" w:lineRule="auto"/>
            </w:pPr>
            <w:r>
              <w:t>Maintenance and repairs to storage infrastructure</w:t>
            </w:r>
          </w:p>
          <w:p w14:paraId="1471B5DC" w14:textId="77777777" w:rsidR="005B4FD9" w:rsidRDefault="005B4FD9" w:rsidP="005B4FD9">
            <w:pPr>
              <w:pStyle w:val="Tabletext"/>
              <w:framePr w:hSpace="0" w:wrap="auto" w:vAnchor="margin" w:hAnchor="text" w:yAlign="inline"/>
              <w:spacing w:line="256" w:lineRule="auto"/>
            </w:pPr>
            <w:r>
              <w:t>Repairs to refrigeration units</w:t>
            </w:r>
          </w:p>
        </w:tc>
        <w:tc>
          <w:tcPr>
            <w:tcW w:w="1243" w:type="dxa"/>
            <w:tcBorders>
              <w:top w:val="single" w:sz="4" w:space="0" w:color="auto"/>
              <w:left w:val="single" w:sz="4" w:space="0" w:color="auto"/>
              <w:bottom w:val="single" w:sz="4" w:space="0" w:color="auto"/>
              <w:right w:val="single" w:sz="4" w:space="0" w:color="auto"/>
            </w:tcBorders>
            <w:hideMark/>
          </w:tcPr>
          <w:p w14:paraId="695A6727" w14:textId="77777777" w:rsidR="005B4FD9" w:rsidRDefault="005B4FD9" w:rsidP="005B4FD9">
            <w:pPr>
              <w:pStyle w:val="Tabletext"/>
              <w:framePr w:hSpace="0" w:wrap="auto" w:vAnchor="margin" w:hAnchor="text" w:yAlign="inline"/>
              <w:spacing w:line="256" w:lineRule="auto"/>
            </w:pPr>
            <w:r>
              <w:t>Waste segregation and safe handling training</w:t>
            </w:r>
          </w:p>
        </w:tc>
        <w:tc>
          <w:tcPr>
            <w:tcW w:w="2039" w:type="dxa"/>
            <w:tcBorders>
              <w:top w:val="single" w:sz="4" w:space="0" w:color="auto"/>
              <w:left w:val="single" w:sz="4" w:space="0" w:color="auto"/>
              <w:bottom w:val="single" w:sz="4" w:space="0" w:color="auto"/>
              <w:right w:val="single" w:sz="4" w:space="0" w:color="auto"/>
            </w:tcBorders>
            <w:hideMark/>
          </w:tcPr>
          <w:p w14:paraId="4C341FC7" w14:textId="77777777" w:rsidR="005B4FD9" w:rsidRDefault="005B4FD9" w:rsidP="005B4FD9">
            <w:pPr>
              <w:pStyle w:val="Tabletext"/>
              <w:framePr w:hSpace="0" w:wrap="auto" w:vAnchor="margin" w:hAnchor="text" w:yAlign="inline"/>
              <w:spacing w:line="256" w:lineRule="auto"/>
            </w:pPr>
            <w:r>
              <w:t>Disposable waste containers (e.g., sharps bins, biohazard bags)</w:t>
            </w:r>
          </w:p>
          <w:p w14:paraId="06B4029E" w14:textId="77777777" w:rsidR="005B4FD9" w:rsidRDefault="005B4FD9" w:rsidP="005B4FD9">
            <w:pPr>
              <w:pStyle w:val="Tabletext"/>
              <w:framePr w:hSpace="0" w:wrap="auto" w:vAnchor="margin" w:hAnchor="text" w:yAlign="inline"/>
              <w:spacing w:line="256" w:lineRule="auto"/>
            </w:pPr>
            <w:r>
              <w:t>Waste labeling materials</w:t>
            </w:r>
          </w:p>
          <w:p w14:paraId="42D51B66" w14:textId="77777777" w:rsidR="005B4FD9" w:rsidRDefault="005B4FD9" w:rsidP="005B4FD9">
            <w:pPr>
              <w:pStyle w:val="Tabletext"/>
              <w:framePr w:hSpace="0" w:wrap="auto" w:vAnchor="margin" w:hAnchor="text" w:yAlign="inline"/>
              <w:spacing w:line="256" w:lineRule="auto"/>
            </w:pPr>
            <w:r>
              <w:t>Disposable PPE (single-use gloves, masks, aprons)</w:t>
            </w:r>
          </w:p>
          <w:p w14:paraId="0488F425" w14:textId="77777777" w:rsidR="005B4FD9" w:rsidRDefault="005B4FD9" w:rsidP="005B4FD9">
            <w:pPr>
              <w:pStyle w:val="Tabletext"/>
              <w:framePr w:hSpace="0" w:wrap="auto" w:vAnchor="margin" w:hAnchor="text" w:yAlign="inline"/>
              <w:spacing w:line="256" w:lineRule="auto"/>
            </w:pPr>
            <w:r>
              <w:t>Utility costs for refrigeration units</w:t>
            </w:r>
          </w:p>
        </w:tc>
        <w:tc>
          <w:tcPr>
            <w:tcW w:w="938" w:type="dxa"/>
            <w:tcBorders>
              <w:top w:val="single" w:sz="4" w:space="0" w:color="auto"/>
              <w:left w:val="single" w:sz="4" w:space="0" w:color="auto"/>
              <w:bottom w:val="single" w:sz="4" w:space="0" w:color="auto"/>
              <w:right w:val="single" w:sz="4" w:space="0" w:color="auto"/>
            </w:tcBorders>
            <w:hideMark/>
          </w:tcPr>
          <w:p w14:paraId="150AEBFD" w14:textId="77777777" w:rsidR="005B4FD9" w:rsidRDefault="005B4FD9" w:rsidP="005B4FD9">
            <w:pPr>
              <w:pStyle w:val="Tabletext"/>
              <w:framePr w:hSpace="0" w:wrap="auto" w:vAnchor="margin" w:hAnchor="text" w:yAlign="inline"/>
              <w:spacing w:line="256" w:lineRule="auto"/>
            </w:pPr>
            <w:r>
              <w:t>Staff for waste collection and packing</w:t>
            </w:r>
          </w:p>
        </w:tc>
        <w:tc>
          <w:tcPr>
            <w:tcW w:w="1883" w:type="dxa"/>
            <w:tcBorders>
              <w:top w:val="single" w:sz="4" w:space="0" w:color="auto"/>
              <w:left w:val="single" w:sz="4" w:space="0" w:color="auto"/>
              <w:bottom w:val="single" w:sz="4" w:space="0" w:color="auto"/>
              <w:right w:val="single" w:sz="4" w:space="0" w:color="auto"/>
            </w:tcBorders>
          </w:tcPr>
          <w:p w14:paraId="5F0BF365" w14:textId="77777777" w:rsidR="005B4FD9" w:rsidRDefault="005B4FD9" w:rsidP="005B4FD9">
            <w:pPr>
              <w:pStyle w:val="Tabletext"/>
              <w:framePr w:hSpace="0" w:wrap="auto" w:vAnchor="margin" w:hAnchor="text" w:yAlign="inline"/>
              <w:spacing w:line="256" w:lineRule="auto"/>
            </w:pPr>
            <w:r>
              <w:t>Safety monitoring and inspections</w:t>
            </w:r>
          </w:p>
          <w:p w14:paraId="68854327" w14:textId="77777777" w:rsidR="005B4FD9" w:rsidRDefault="005B4FD9" w:rsidP="005B4FD9">
            <w:pPr>
              <w:pStyle w:val="Tabletext"/>
              <w:framePr w:hSpace="0" w:wrap="auto" w:vAnchor="margin" w:hAnchor="text" w:yAlign="inline"/>
              <w:spacing w:line="256" w:lineRule="auto"/>
            </w:pPr>
            <w:r>
              <w:t>Immunizations for waste handlers</w:t>
            </w:r>
          </w:p>
          <w:p w14:paraId="5B6E2AB9" w14:textId="77777777" w:rsidR="005B4FD9" w:rsidRDefault="005B4FD9" w:rsidP="005B4FD9">
            <w:pPr>
              <w:pStyle w:val="Tabletext"/>
              <w:framePr w:hSpace="0" w:wrap="auto" w:vAnchor="margin" w:hAnchor="text" w:yAlign="inline"/>
              <w:spacing w:line="256" w:lineRule="auto"/>
            </w:pPr>
          </w:p>
        </w:tc>
      </w:tr>
      <w:tr w:rsidR="005B4FD9" w14:paraId="28ADCB35" w14:textId="77777777" w:rsidTr="005B4FD9">
        <w:trPr>
          <w:trHeight w:val="518"/>
        </w:trPr>
        <w:tc>
          <w:tcPr>
            <w:tcW w:w="1170" w:type="dxa"/>
            <w:tcBorders>
              <w:top w:val="single" w:sz="4" w:space="0" w:color="auto"/>
              <w:left w:val="single" w:sz="4" w:space="0" w:color="auto"/>
              <w:bottom w:val="single" w:sz="4" w:space="0" w:color="auto"/>
              <w:right w:val="single" w:sz="4" w:space="0" w:color="auto"/>
            </w:tcBorders>
            <w:hideMark/>
          </w:tcPr>
          <w:p w14:paraId="76243C3D" w14:textId="77777777" w:rsidR="005B4FD9" w:rsidRDefault="005B4FD9" w:rsidP="005B4FD9">
            <w:pPr>
              <w:pStyle w:val="Tabletext"/>
              <w:framePr w:hSpace="0" w:wrap="auto" w:vAnchor="margin" w:hAnchor="text" w:yAlign="inline"/>
              <w:spacing w:line="256" w:lineRule="auto"/>
            </w:pPr>
            <w:r>
              <w:t>Transportation:</w:t>
            </w:r>
          </w:p>
          <w:p w14:paraId="6727F3E2" w14:textId="77777777" w:rsidR="005B4FD9" w:rsidRDefault="005B4FD9" w:rsidP="005B4FD9">
            <w:pPr>
              <w:pStyle w:val="Tabletext"/>
              <w:framePr w:hSpace="0" w:wrap="auto" w:vAnchor="margin" w:hAnchor="text" w:yAlign="inline"/>
              <w:spacing w:line="256" w:lineRule="auto"/>
            </w:pPr>
            <w:r>
              <w:t>pre- and post-treatment</w:t>
            </w:r>
          </w:p>
        </w:tc>
        <w:tc>
          <w:tcPr>
            <w:tcW w:w="2430" w:type="dxa"/>
            <w:tcBorders>
              <w:top w:val="single" w:sz="4" w:space="0" w:color="auto"/>
              <w:left w:val="single" w:sz="4" w:space="0" w:color="auto"/>
              <w:bottom w:val="single" w:sz="4" w:space="0" w:color="auto"/>
              <w:right w:val="single" w:sz="4" w:space="0" w:color="auto"/>
            </w:tcBorders>
            <w:hideMark/>
          </w:tcPr>
          <w:p w14:paraId="02C40B88" w14:textId="77777777" w:rsidR="005B4FD9" w:rsidRDefault="005B4FD9" w:rsidP="005B4FD9">
            <w:pPr>
              <w:pStyle w:val="Tabletext"/>
              <w:framePr w:hSpace="0" w:wrap="auto" w:vAnchor="margin" w:hAnchor="text" w:yAlign="inline"/>
              <w:spacing w:line="256" w:lineRule="auto"/>
            </w:pPr>
            <w:r>
              <w:t>Trolleys, carts, or other equipment for transport within facility</w:t>
            </w:r>
          </w:p>
          <w:p w14:paraId="35FB1F7F" w14:textId="77777777" w:rsidR="005B4FD9" w:rsidRDefault="005B4FD9" w:rsidP="005B4FD9">
            <w:pPr>
              <w:pStyle w:val="Tabletext"/>
              <w:framePr w:hSpace="0" w:wrap="auto" w:vAnchor="margin" w:hAnchor="text" w:yAlign="inline"/>
              <w:spacing w:line="256" w:lineRule="auto"/>
            </w:pPr>
            <w:r>
              <w:t>Transportation containers Transportation vehicles for off-site transport</w:t>
            </w:r>
          </w:p>
          <w:p w14:paraId="7DF422BA" w14:textId="77777777" w:rsidR="005B4FD9" w:rsidRDefault="005B4FD9" w:rsidP="005B4FD9">
            <w:pPr>
              <w:pStyle w:val="Tabletext"/>
              <w:framePr w:hSpace="0" w:wrap="auto" w:vAnchor="margin" w:hAnchor="text" w:yAlign="inline"/>
              <w:spacing w:line="256" w:lineRule="auto"/>
            </w:pPr>
            <w:r>
              <w:t>Reusable chemical-resistant PPE (gloves, aprons, masks)</w:t>
            </w:r>
          </w:p>
        </w:tc>
        <w:tc>
          <w:tcPr>
            <w:tcW w:w="1823" w:type="dxa"/>
            <w:tcBorders>
              <w:top w:val="single" w:sz="4" w:space="0" w:color="auto"/>
              <w:left w:val="single" w:sz="4" w:space="0" w:color="auto"/>
              <w:bottom w:val="single" w:sz="4" w:space="0" w:color="auto"/>
              <w:right w:val="single" w:sz="4" w:space="0" w:color="auto"/>
            </w:tcBorders>
            <w:hideMark/>
          </w:tcPr>
          <w:p w14:paraId="19E53761" w14:textId="77777777" w:rsidR="005B4FD9" w:rsidRDefault="005B4FD9" w:rsidP="005B4FD9">
            <w:pPr>
              <w:pStyle w:val="Tabletext"/>
              <w:framePr w:hSpace="0" w:wrap="auto" w:vAnchor="margin" w:hAnchor="text" w:yAlign="inline"/>
              <w:spacing w:line="256" w:lineRule="auto"/>
            </w:pPr>
            <w:r>
              <w:t>Orientation for transportation equipment and vehicle operation</w:t>
            </w:r>
          </w:p>
          <w:p w14:paraId="098A36D2" w14:textId="77777777" w:rsidR="005B4FD9" w:rsidRDefault="005B4FD9" w:rsidP="005B4FD9">
            <w:pPr>
              <w:pStyle w:val="Tabletext"/>
              <w:framePr w:hSpace="0" w:wrap="auto" w:vAnchor="margin" w:hAnchor="text" w:yAlign="inline"/>
              <w:spacing w:line="256" w:lineRule="auto"/>
            </w:pPr>
            <w:r>
              <w:t>Vehicle registration and licensing</w:t>
            </w:r>
          </w:p>
        </w:tc>
        <w:tc>
          <w:tcPr>
            <w:tcW w:w="1429" w:type="dxa"/>
            <w:tcBorders>
              <w:top w:val="single" w:sz="4" w:space="0" w:color="auto"/>
              <w:left w:val="single" w:sz="4" w:space="0" w:color="auto"/>
              <w:bottom w:val="single" w:sz="4" w:space="0" w:color="auto"/>
              <w:right w:val="single" w:sz="4" w:space="0" w:color="auto"/>
            </w:tcBorders>
            <w:hideMark/>
          </w:tcPr>
          <w:p w14:paraId="1665BAB5" w14:textId="77777777" w:rsidR="005B4FD9" w:rsidRDefault="005B4FD9" w:rsidP="005B4FD9">
            <w:pPr>
              <w:pStyle w:val="Tabletext"/>
              <w:framePr w:hSpace="0" w:wrap="auto" w:vAnchor="margin" w:hAnchor="text" w:yAlign="inline"/>
              <w:spacing w:line="256" w:lineRule="auto"/>
            </w:pPr>
            <w:r>
              <w:t>Maintenance and repairs to transportation equipment</w:t>
            </w:r>
          </w:p>
          <w:p w14:paraId="57B86FDE" w14:textId="77777777" w:rsidR="005B4FD9" w:rsidRDefault="005B4FD9" w:rsidP="005B4FD9">
            <w:pPr>
              <w:pStyle w:val="Tabletext"/>
              <w:framePr w:hSpace="0" w:wrap="auto" w:vAnchor="margin" w:hAnchor="text" w:yAlign="inline"/>
              <w:spacing w:line="256" w:lineRule="auto"/>
            </w:pPr>
            <w:r>
              <w:t>Vehicle repairs and maintenance</w:t>
            </w:r>
          </w:p>
        </w:tc>
        <w:tc>
          <w:tcPr>
            <w:tcW w:w="1243" w:type="dxa"/>
            <w:tcBorders>
              <w:top w:val="single" w:sz="4" w:space="0" w:color="auto"/>
              <w:left w:val="single" w:sz="4" w:space="0" w:color="auto"/>
              <w:bottom w:val="single" w:sz="4" w:space="0" w:color="auto"/>
              <w:right w:val="single" w:sz="4" w:space="0" w:color="auto"/>
            </w:tcBorders>
            <w:hideMark/>
          </w:tcPr>
          <w:p w14:paraId="59A887BD" w14:textId="77777777" w:rsidR="005B4FD9" w:rsidRDefault="005B4FD9" w:rsidP="005B4FD9">
            <w:pPr>
              <w:pStyle w:val="Tabletext"/>
              <w:framePr w:hSpace="0" w:wrap="auto" w:vAnchor="margin" w:hAnchor="text" w:yAlign="inline"/>
              <w:spacing w:line="256" w:lineRule="auto"/>
            </w:pPr>
            <w:r>
              <w:t>Sharps and hazardous waste safe handling and disposal training</w:t>
            </w:r>
          </w:p>
          <w:p w14:paraId="316C53AC" w14:textId="77777777" w:rsidR="005B4FD9" w:rsidRDefault="005B4FD9" w:rsidP="005B4FD9">
            <w:pPr>
              <w:pStyle w:val="Tabletext"/>
              <w:framePr w:hSpace="0" w:wrap="auto" w:vAnchor="margin" w:hAnchor="text" w:yAlign="inline"/>
              <w:spacing w:line="256" w:lineRule="auto"/>
            </w:pPr>
            <w:r>
              <w:t>Safe transport training</w:t>
            </w:r>
          </w:p>
        </w:tc>
        <w:tc>
          <w:tcPr>
            <w:tcW w:w="2039" w:type="dxa"/>
            <w:tcBorders>
              <w:top w:val="single" w:sz="4" w:space="0" w:color="auto"/>
              <w:left w:val="single" w:sz="4" w:space="0" w:color="auto"/>
              <w:bottom w:val="single" w:sz="4" w:space="0" w:color="auto"/>
              <w:right w:val="single" w:sz="4" w:space="0" w:color="auto"/>
            </w:tcBorders>
            <w:hideMark/>
          </w:tcPr>
          <w:p w14:paraId="23D2CA8C" w14:textId="77777777" w:rsidR="005B4FD9" w:rsidRDefault="005B4FD9" w:rsidP="005B4FD9">
            <w:pPr>
              <w:pStyle w:val="Tabletext"/>
              <w:framePr w:hSpace="0" w:wrap="auto" w:vAnchor="margin" w:hAnchor="text" w:yAlign="inline"/>
              <w:spacing w:line="256" w:lineRule="auto"/>
            </w:pPr>
            <w:r>
              <w:t>Disposable waste containers</w:t>
            </w:r>
          </w:p>
          <w:p w14:paraId="68B12743" w14:textId="77777777" w:rsidR="005B4FD9" w:rsidRDefault="005B4FD9" w:rsidP="005B4FD9">
            <w:pPr>
              <w:pStyle w:val="Tabletext"/>
              <w:framePr w:hSpace="0" w:wrap="auto" w:vAnchor="margin" w:hAnchor="text" w:yAlign="inline"/>
              <w:spacing w:line="256" w:lineRule="auto"/>
            </w:pPr>
            <w:r>
              <w:t>Waste labeling materials</w:t>
            </w:r>
          </w:p>
          <w:p w14:paraId="6F3C1D56" w14:textId="77777777" w:rsidR="005B4FD9" w:rsidRDefault="005B4FD9" w:rsidP="005B4FD9">
            <w:pPr>
              <w:pStyle w:val="Tabletext"/>
              <w:framePr w:hSpace="0" w:wrap="auto" w:vAnchor="margin" w:hAnchor="text" w:yAlign="inline"/>
              <w:spacing w:line="256" w:lineRule="auto"/>
            </w:pPr>
            <w:r>
              <w:t>Disposable PPE (single-use gloves, masks, aprons)</w:t>
            </w:r>
          </w:p>
          <w:p w14:paraId="703E70F0" w14:textId="77777777" w:rsidR="005B4FD9" w:rsidRDefault="005B4FD9" w:rsidP="005B4FD9">
            <w:pPr>
              <w:pStyle w:val="Tabletext"/>
              <w:framePr w:hSpace="0" w:wrap="auto" w:vAnchor="margin" w:hAnchor="text" w:yAlign="inline"/>
              <w:spacing w:line="256" w:lineRule="auto"/>
            </w:pPr>
            <w:r>
              <w:t>Vehicle fuel</w:t>
            </w:r>
          </w:p>
        </w:tc>
        <w:tc>
          <w:tcPr>
            <w:tcW w:w="938" w:type="dxa"/>
            <w:tcBorders>
              <w:top w:val="single" w:sz="4" w:space="0" w:color="auto"/>
              <w:left w:val="single" w:sz="4" w:space="0" w:color="auto"/>
              <w:bottom w:val="single" w:sz="4" w:space="0" w:color="auto"/>
              <w:right w:val="single" w:sz="4" w:space="0" w:color="auto"/>
            </w:tcBorders>
          </w:tcPr>
          <w:p w14:paraId="267F9B67" w14:textId="77777777" w:rsidR="005B4FD9" w:rsidRDefault="005B4FD9" w:rsidP="005B4FD9">
            <w:pPr>
              <w:pStyle w:val="Tabletext"/>
              <w:framePr w:hSpace="0" w:wrap="auto" w:vAnchor="margin" w:hAnchor="text" w:yAlign="inline"/>
              <w:spacing w:line="256" w:lineRule="auto"/>
            </w:pPr>
            <w:r>
              <w:t>Staff for waste loading and unloading</w:t>
            </w:r>
          </w:p>
          <w:p w14:paraId="08798DC5" w14:textId="77777777" w:rsidR="005B4FD9" w:rsidRDefault="005B4FD9" w:rsidP="005B4FD9">
            <w:pPr>
              <w:pStyle w:val="Tabletext"/>
              <w:framePr w:hSpace="0" w:wrap="auto" w:vAnchor="margin" w:hAnchor="text" w:yAlign="inline"/>
              <w:spacing w:line="256" w:lineRule="auto"/>
            </w:pPr>
            <w:r>
              <w:t>Driver time</w:t>
            </w:r>
          </w:p>
          <w:p w14:paraId="3A407FC1" w14:textId="77777777" w:rsidR="005B4FD9" w:rsidRDefault="005B4FD9" w:rsidP="005B4FD9">
            <w:pPr>
              <w:pStyle w:val="Tabletext"/>
              <w:framePr w:hSpace="0" w:wrap="auto" w:vAnchor="margin" w:hAnchor="text" w:yAlign="inline"/>
              <w:spacing w:line="256" w:lineRule="auto"/>
            </w:pPr>
          </w:p>
        </w:tc>
        <w:tc>
          <w:tcPr>
            <w:tcW w:w="1883" w:type="dxa"/>
            <w:tcBorders>
              <w:top w:val="single" w:sz="4" w:space="0" w:color="auto"/>
              <w:left w:val="single" w:sz="4" w:space="0" w:color="auto"/>
              <w:bottom w:val="single" w:sz="4" w:space="0" w:color="auto"/>
              <w:right w:val="single" w:sz="4" w:space="0" w:color="auto"/>
            </w:tcBorders>
            <w:hideMark/>
          </w:tcPr>
          <w:p w14:paraId="5771EA00" w14:textId="77777777" w:rsidR="005B4FD9" w:rsidRDefault="005B4FD9" w:rsidP="005B4FD9">
            <w:pPr>
              <w:pStyle w:val="Tabletext"/>
              <w:framePr w:hSpace="0" w:wrap="auto" w:vAnchor="margin" w:hAnchor="text" w:yAlign="inline"/>
              <w:spacing w:line="256" w:lineRule="auto"/>
            </w:pPr>
            <w:r>
              <w:t>Vehicle insurance</w:t>
            </w:r>
          </w:p>
          <w:p w14:paraId="482AE880" w14:textId="77777777" w:rsidR="005B4FD9" w:rsidRDefault="005B4FD9" w:rsidP="005B4FD9">
            <w:pPr>
              <w:pStyle w:val="Tabletext"/>
              <w:framePr w:hSpace="0" w:wrap="auto" w:vAnchor="margin" w:hAnchor="text" w:yAlign="inline"/>
              <w:spacing w:line="256" w:lineRule="auto"/>
            </w:pPr>
            <w:r>
              <w:t>Safety monitoring and inspections</w:t>
            </w:r>
          </w:p>
          <w:p w14:paraId="312662EC" w14:textId="77777777" w:rsidR="005B4FD9" w:rsidRDefault="005B4FD9" w:rsidP="005B4FD9">
            <w:pPr>
              <w:pStyle w:val="Tabletext"/>
              <w:framePr w:hSpace="0" w:wrap="auto" w:vAnchor="margin" w:hAnchor="text" w:yAlign="inline"/>
              <w:spacing w:line="256" w:lineRule="auto"/>
            </w:pPr>
            <w:r>
              <w:t>Immunizations for waste handlers</w:t>
            </w:r>
          </w:p>
        </w:tc>
      </w:tr>
      <w:tr w:rsidR="005B4FD9" w14:paraId="3215E26C" w14:textId="77777777" w:rsidTr="005B4FD9">
        <w:trPr>
          <w:trHeight w:val="43"/>
        </w:trPr>
        <w:tc>
          <w:tcPr>
            <w:tcW w:w="1170" w:type="dxa"/>
            <w:tcBorders>
              <w:top w:val="single" w:sz="4" w:space="0" w:color="auto"/>
              <w:left w:val="single" w:sz="4" w:space="0" w:color="auto"/>
              <w:bottom w:val="single" w:sz="4" w:space="0" w:color="auto"/>
              <w:right w:val="single" w:sz="4" w:space="0" w:color="auto"/>
            </w:tcBorders>
            <w:hideMark/>
          </w:tcPr>
          <w:p w14:paraId="2E597111" w14:textId="77777777" w:rsidR="005B4FD9" w:rsidRDefault="005B4FD9" w:rsidP="005B4FD9">
            <w:pPr>
              <w:pStyle w:val="Tabletext"/>
              <w:framePr w:hSpace="0" w:wrap="auto" w:vAnchor="margin" w:hAnchor="text" w:yAlign="inline"/>
              <w:spacing w:line="256" w:lineRule="auto"/>
            </w:pPr>
            <w:r>
              <w:t>Treatment:</w:t>
            </w:r>
          </w:p>
          <w:p w14:paraId="38537796" w14:textId="77777777" w:rsidR="005B4FD9" w:rsidRDefault="005B4FD9" w:rsidP="005B4FD9">
            <w:pPr>
              <w:pStyle w:val="Tabletext"/>
              <w:framePr w:hSpace="0" w:wrap="auto" w:vAnchor="margin" w:hAnchor="text" w:yAlign="inline"/>
              <w:spacing w:line="256" w:lineRule="auto"/>
            </w:pPr>
            <w:r>
              <w:t>autoclave</w:t>
            </w:r>
            <w:r>
              <w:rPr>
                <w:vertAlign w:val="superscript"/>
              </w:rPr>
              <w:t>1</w:t>
            </w:r>
          </w:p>
        </w:tc>
        <w:tc>
          <w:tcPr>
            <w:tcW w:w="2430" w:type="dxa"/>
            <w:tcBorders>
              <w:top w:val="single" w:sz="4" w:space="0" w:color="auto"/>
              <w:left w:val="single" w:sz="4" w:space="0" w:color="auto"/>
              <w:bottom w:val="single" w:sz="4" w:space="0" w:color="auto"/>
              <w:right w:val="single" w:sz="4" w:space="0" w:color="auto"/>
            </w:tcBorders>
            <w:hideMark/>
          </w:tcPr>
          <w:p w14:paraId="751F8A3C" w14:textId="77777777" w:rsidR="005B4FD9" w:rsidRDefault="005B4FD9" w:rsidP="005B4FD9">
            <w:pPr>
              <w:pStyle w:val="Tabletext"/>
              <w:framePr w:hSpace="0" w:wrap="auto" w:vAnchor="margin" w:hAnchor="text" w:yAlign="inline"/>
              <w:spacing w:line="256" w:lineRule="auto"/>
            </w:pPr>
            <w:r>
              <w:t>Autoclave machine and related supplies (e.g., autoclave trays)</w:t>
            </w:r>
          </w:p>
          <w:p w14:paraId="56070A58" w14:textId="77777777" w:rsidR="005B4FD9" w:rsidRDefault="005B4FD9" w:rsidP="005B4FD9">
            <w:pPr>
              <w:pStyle w:val="Tabletext"/>
              <w:framePr w:hSpace="0" w:wrap="auto" w:vAnchor="margin" w:hAnchor="text" w:yAlign="inline"/>
              <w:spacing w:line="256" w:lineRule="auto"/>
            </w:pPr>
            <w:r>
              <w:t>Reusable chemical-resistant PPE (gloves, aprons, masks)</w:t>
            </w:r>
          </w:p>
        </w:tc>
        <w:tc>
          <w:tcPr>
            <w:tcW w:w="1823" w:type="dxa"/>
            <w:tcBorders>
              <w:top w:val="single" w:sz="4" w:space="0" w:color="auto"/>
              <w:left w:val="single" w:sz="4" w:space="0" w:color="auto"/>
              <w:bottom w:val="single" w:sz="4" w:space="0" w:color="auto"/>
              <w:right w:val="single" w:sz="4" w:space="0" w:color="auto"/>
            </w:tcBorders>
          </w:tcPr>
          <w:p w14:paraId="6724B732" w14:textId="77777777" w:rsidR="005B4FD9" w:rsidRDefault="005B4FD9" w:rsidP="005B4FD9">
            <w:pPr>
              <w:pStyle w:val="Tabletext"/>
              <w:framePr w:hSpace="0" w:wrap="auto" w:vAnchor="margin" w:hAnchor="text" w:yAlign="inline"/>
              <w:spacing w:line="256" w:lineRule="auto"/>
            </w:pPr>
            <w:r>
              <w:t>Autoclave procurement and installation costs</w:t>
            </w:r>
          </w:p>
          <w:p w14:paraId="0694E238" w14:textId="77777777" w:rsidR="005B4FD9" w:rsidRDefault="005B4FD9" w:rsidP="005B4FD9">
            <w:pPr>
              <w:pStyle w:val="Tabletext"/>
              <w:framePr w:hSpace="0" w:wrap="auto" w:vAnchor="margin" w:hAnchor="text" w:yAlign="inline"/>
              <w:spacing w:line="256" w:lineRule="auto"/>
            </w:pPr>
            <w:r>
              <w:t>Orientation to autoclave operation and safety</w:t>
            </w:r>
          </w:p>
          <w:p w14:paraId="18B724C9" w14:textId="77777777" w:rsidR="005B4FD9" w:rsidRDefault="005B4FD9" w:rsidP="005B4FD9">
            <w:pPr>
              <w:pStyle w:val="Tabletext"/>
              <w:framePr w:hSpace="0" w:wrap="auto" w:vAnchor="margin" w:hAnchor="text" w:yAlign="inline"/>
              <w:spacing w:line="256" w:lineRule="auto"/>
            </w:pPr>
          </w:p>
        </w:tc>
        <w:tc>
          <w:tcPr>
            <w:tcW w:w="1429" w:type="dxa"/>
            <w:tcBorders>
              <w:top w:val="single" w:sz="4" w:space="0" w:color="auto"/>
              <w:left w:val="single" w:sz="4" w:space="0" w:color="auto"/>
              <w:bottom w:val="single" w:sz="4" w:space="0" w:color="auto"/>
              <w:right w:val="single" w:sz="4" w:space="0" w:color="auto"/>
            </w:tcBorders>
            <w:hideMark/>
          </w:tcPr>
          <w:p w14:paraId="450AED77" w14:textId="77777777" w:rsidR="005B4FD9" w:rsidRDefault="005B4FD9" w:rsidP="005B4FD9">
            <w:pPr>
              <w:pStyle w:val="Tabletext"/>
              <w:framePr w:hSpace="0" w:wrap="auto" w:vAnchor="margin" w:hAnchor="text" w:yAlign="inline"/>
              <w:spacing w:line="256" w:lineRule="auto"/>
            </w:pPr>
            <w:r>
              <w:t>Autoclave maintenance and repairs</w:t>
            </w:r>
          </w:p>
        </w:tc>
        <w:tc>
          <w:tcPr>
            <w:tcW w:w="1243" w:type="dxa"/>
            <w:tcBorders>
              <w:top w:val="single" w:sz="4" w:space="0" w:color="auto"/>
              <w:left w:val="single" w:sz="4" w:space="0" w:color="auto"/>
              <w:bottom w:val="single" w:sz="4" w:space="0" w:color="auto"/>
              <w:right w:val="single" w:sz="4" w:space="0" w:color="auto"/>
            </w:tcBorders>
          </w:tcPr>
          <w:p w14:paraId="4F44BBC8" w14:textId="77777777" w:rsidR="005B4FD9" w:rsidRDefault="005B4FD9" w:rsidP="005B4FD9">
            <w:pPr>
              <w:pStyle w:val="Tabletext"/>
              <w:framePr w:hSpace="0" w:wrap="auto" w:vAnchor="margin" w:hAnchor="text" w:yAlign="inline"/>
              <w:spacing w:line="256" w:lineRule="auto"/>
            </w:pPr>
            <w:r>
              <w:t>Sharps and hazardous waste safe handling and disposal training</w:t>
            </w:r>
          </w:p>
          <w:p w14:paraId="1AE4C16C" w14:textId="77777777" w:rsidR="005B4FD9" w:rsidRDefault="005B4FD9" w:rsidP="005B4FD9">
            <w:pPr>
              <w:pStyle w:val="Tabletext"/>
              <w:framePr w:hSpace="0" w:wrap="auto" w:vAnchor="margin" w:hAnchor="text" w:yAlign="inline"/>
              <w:spacing w:line="256" w:lineRule="auto"/>
            </w:pPr>
          </w:p>
        </w:tc>
        <w:tc>
          <w:tcPr>
            <w:tcW w:w="2039" w:type="dxa"/>
            <w:tcBorders>
              <w:top w:val="single" w:sz="4" w:space="0" w:color="auto"/>
              <w:left w:val="single" w:sz="4" w:space="0" w:color="auto"/>
              <w:bottom w:val="single" w:sz="4" w:space="0" w:color="auto"/>
              <w:right w:val="single" w:sz="4" w:space="0" w:color="auto"/>
            </w:tcBorders>
            <w:hideMark/>
          </w:tcPr>
          <w:p w14:paraId="54DD16F0" w14:textId="77777777" w:rsidR="005B4FD9" w:rsidRDefault="005B4FD9" w:rsidP="005B4FD9">
            <w:pPr>
              <w:pStyle w:val="Tabletext"/>
              <w:framePr w:hSpace="0" w:wrap="auto" w:vAnchor="margin" w:hAnchor="text" w:yAlign="inline"/>
              <w:spacing w:line="256" w:lineRule="auto"/>
            </w:pPr>
            <w:r>
              <w:t>Utilities for autoclave operation</w:t>
            </w:r>
          </w:p>
          <w:p w14:paraId="40C5D2B3" w14:textId="77777777" w:rsidR="005B4FD9" w:rsidRDefault="005B4FD9" w:rsidP="005B4FD9">
            <w:pPr>
              <w:pStyle w:val="Tabletext"/>
              <w:framePr w:hSpace="0" w:wrap="auto" w:vAnchor="margin" w:hAnchor="text" w:yAlign="inline"/>
              <w:spacing w:line="256" w:lineRule="auto"/>
            </w:pPr>
            <w:r>
              <w:t>Waste labeling materials</w:t>
            </w:r>
          </w:p>
          <w:p w14:paraId="0030EAE2" w14:textId="77777777" w:rsidR="005B4FD9" w:rsidRDefault="005B4FD9" w:rsidP="005B4FD9">
            <w:pPr>
              <w:pStyle w:val="Tabletext"/>
              <w:framePr w:hSpace="0" w:wrap="auto" w:vAnchor="margin" w:hAnchor="text" w:yAlign="inline"/>
              <w:spacing w:line="256" w:lineRule="auto"/>
            </w:pPr>
            <w:r>
              <w:t>Waste repackaging materials</w:t>
            </w:r>
          </w:p>
          <w:p w14:paraId="6FAF8903" w14:textId="77777777" w:rsidR="005B4FD9" w:rsidRDefault="005B4FD9" w:rsidP="005B4FD9">
            <w:pPr>
              <w:pStyle w:val="Tabletext"/>
              <w:framePr w:hSpace="0" w:wrap="auto" w:vAnchor="margin" w:hAnchor="text" w:yAlign="inline"/>
              <w:spacing w:line="256" w:lineRule="auto"/>
            </w:pPr>
            <w:r>
              <w:t>Disposable PPE (single-use gloves, masks, aprons)</w:t>
            </w:r>
          </w:p>
        </w:tc>
        <w:tc>
          <w:tcPr>
            <w:tcW w:w="938" w:type="dxa"/>
            <w:tcBorders>
              <w:top w:val="single" w:sz="4" w:space="0" w:color="auto"/>
              <w:left w:val="single" w:sz="4" w:space="0" w:color="auto"/>
              <w:bottom w:val="single" w:sz="4" w:space="0" w:color="auto"/>
              <w:right w:val="single" w:sz="4" w:space="0" w:color="auto"/>
            </w:tcBorders>
            <w:hideMark/>
          </w:tcPr>
          <w:p w14:paraId="3C2818AD" w14:textId="77777777" w:rsidR="005B4FD9" w:rsidRDefault="005B4FD9" w:rsidP="005B4FD9">
            <w:pPr>
              <w:pStyle w:val="Tabletext"/>
              <w:framePr w:hSpace="0" w:wrap="auto" w:vAnchor="margin" w:hAnchor="text" w:yAlign="inline"/>
              <w:spacing w:line="256" w:lineRule="auto"/>
            </w:pPr>
            <w:r>
              <w:t>Staff for autoclave operation</w:t>
            </w:r>
          </w:p>
          <w:p w14:paraId="69476BF4" w14:textId="77777777" w:rsidR="005B4FD9" w:rsidRDefault="005B4FD9" w:rsidP="005B4FD9">
            <w:pPr>
              <w:pStyle w:val="Tabletext"/>
              <w:framePr w:hSpace="0" w:wrap="auto" w:vAnchor="margin" w:hAnchor="text" w:yAlign="inline"/>
              <w:spacing w:line="256" w:lineRule="auto"/>
            </w:pPr>
            <w:r>
              <w:t>Staff time for waste repackaging</w:t>
            </w:r>
          </w:p>
        </w:tc>
        <w:tc>
          <w:tcPr>
            <w:tcW w:w="1883" w:type="dxa"/>
            <w:tcBorders>
              <w:top w:val="single" w:sz="4" w:space="0" w:color="auto"/>
              <w:left w:val="single" w:sz="4" w:space="0" w:color="auto"/>
              <w:bottom w:val="single" w:sz="4" w:space="0" w:color="auto"/>
              <w:right w:val="single" w:sz="4" w:space="0" w:color="auto"/>
            </w:tcBorders>
            <w:hideMark/>
          </w:tcPr>
          <w:p w14:paraId="740557F0" w14:textId="77777777" w:rsidR="005B4FD9" w:rsidRDefault="005B4FD9" w:rsidP="005B4FD9">
            <w:pPr>
              <w:pStyle w:val="Tabletext"/>
              <w:framePr w:hSpace="0" w:wrap="auto" w:vAnchor="margin" w:hAnchor="text" w:yAlign="inline"/>
              <w:spacing w:line="256" w:lineRule="auto"/>
            </w:pPr>
            <w:r>
              <w:t>Safety monitoring and inspections</w:t>
            </w:r>
          </w:p>
          <w:p w14:paraId="0C0B8C66" w14:textId="77777777" w:rsidR="005B4FD9" w:rsidRDefault="005B4FD9" w:rsidP="005B4FD9">
            <w:pPr>
              <w:pStyle w:val="Tabletext"/>
              <w:framePr w:hSpace="0" w:wrap="auto" w:vAnchor="margin" w:hAnchor="text" w:yAlign="inline"/>
              <w:spacing w:line="256" w:lineRule="auto"/>
            </w:pPr>
            <w:r>
              <w:t>Immunizations for waste handlers</w:t>
            </w:r>
          </w:p>
        </w:tc>
      </w:tr>
      <w:tr w:rsidR="005B4FD9" w14:paraId="1D957BE3" w14:textId="77777777" w:rsidTr="005B4FD9">
        <w:trPr>
          <w:trHeight w:val="763"/>
        </w:trPr>
        <w:tc>
          <w:tcPr>
            <w:tcW w:w="1170" w:type="dxa"/>
            <w:tcBorders>
              <w:top w:val="single" w:sz="4" w:space="0" w:color="auto"/>
              <w:left w:val="single" w:sz="4" w:space="0" w:color="auto"/>
              <w:bottom w:val="single" w:sz="4" w:space="0" w:color="auto"/>
              <w:right w:val="single" w:sz="4" w:space="0" w:color="auto"/>
            </w:tcBorders>
          </w:tcPr>
          <w:p w14:paraId="0C9C1A03" w14:textId="77777777" w:rsidR="005B4FD9" w:rsidRDefault="005B4FD9" w:rsidP="005B4FD9">
            <w:pPr>
              <w:pStyle w:val="Tabletext"/>
              <w:framePr w:hSpace="0" w:wrap="auto" w:vAnchor="margin" w:hAnchor="text" w:yAlign="inline"/>
              <w:spacing w:line="256" w:lineRule="auto"/>
            </w:pPr>
            <w:r>
              <w:t>Treatment: incineration</w:t>
            </w:r>
            <w:r>
              <w:rPr>
                <w:vertAlign w:val="superscript"/>
              </w:rPr>
              <w:t>1</w:t>
            </w:r>
          </w:p>
          <w:p w14:paraId="5B9E9139" w14:textId="77777777" w:rsidR="005B4FD9" w:rsidRDefault="005B4FD9" w:rsidP="005B4FD9">
            <w:pPr>
              <w:pStyle w:val="Tabletext"/>
              <w:framePr w:hSpace="0" w:wrap="auto" w:vAnchor="margin" w:hAnchor="text" w:yAlign="inline"/>
              <w:spacing w:line="256" w:lineRule="auto"/>
            </w:pPr>
          </w:p>
        </w:tc>
        <w:tc>
          <w:tcPr>
            <w:tcW w:w="2430" w:type="dxa"/>
            <w:tcBorders>
              <w:top w:val="single" w:sz="4" w:space="0" w:color="auto"/>
              <w:left w:val="single" w:sz="4" w:space="0" w:color="auto"/>
              <w:bottom w:val="single" w:sz="4" w:space="0" w:color="auto"/>
              <w:right w:val="single" w:sz="4" w:space="0" w:color="auto"/>
            </w:tcBorders>
            <w:hideMark/>
          </w:tcPr>
          <w:p w14:paraId="6D361105" w14:textId="77777777" w:rsidR="005B4FD9" w:rsidRDefault="005B4FD9" w:rsidP="005B4FD9">
            <w:pPr>
              <w:pStyle w:val="Tabletext"/>
              <w:framePr w:hSpace="0" w:wrap="auto" w:vAnchor="margin" w:hAnchor="text" w:yAlign="inline"/>
              <w:spacing w:line="256" w:lineRule="auto"/>
            </w:pPr>
            <w:r>
              <w:t>Incinerator</w:t>
            </w:r>
          </w:p>
          <w:p w14:paraId="4E37DA70" w14:textId="77777777" w:rsidR="005B4FD9" w:rsidRDefault="005B4FD9" w:rsidP="005B4FD9">
            <w:pPr>
              <w:pStyle w:val="Tabletext"/>
              <w:framePr w:hSpace="0" w:wrap="auto" w:vAnchor="margin" w:hAnchor="text" w:yAlign="inline"/>
              <w:spacing w:line="256" w:lineRule="auto"/>
            </w:pPr>
            <w:r>
              <w:t>waste shredders; pollution control on incinerators</w:t>
            </w:r>
          </w:p>
          <w:p w14:paraId="4FC3CAA3" w14:textId="77777777" w:rsidR="005B4FD9" w:rsidRDefault="005B4FD9" w:rsidP="005B4FD9">
            <w:pPr>
              <w:pStyle w:val="Tabletext"/>
              <w:framePr w:hSpace="0" w:wrap="auto" w:vAnchor="margin" w:hAnchor="text" w:yAlign="inline"/>
              <w:spacing w:line="256" w:lineRule="auto"/>
            </w:pPr>
            <w:r>
              <w:t>Reusable chemical-resistant PPE (gloves, aprons, masks, respirators)</w:t>
            </w:r>
          </w:p>
        </w:tc>
        <w:tc>
          <w:tcPr>
            <w:tcW w:w="1823" w:type="dxa"/>
            <w:tcBorders>
              <w:top w:val="single" w:sz="4" w:space="0" w:color="auto"/>
              <w:left w:val="single" w:sz="4" w:space="0" w:color="auto"/>
              <w:bottom w:val="single" w:sz="4" w:space="0" w:color="auto"/>
              <w:right w:val="single" w:sz="4" w:space="0" w:color="auto"/>
            </w:tcBorders>
            <w:hideMark/>
          </w:tcPr>
          <w:p w14:paraId="2541A1CA" w14:textId="77777777" w:rsidR="005B4FD9" w:rsidRDefault="005B4FD9" w:rsidP="005B4FD9">
            <w:pPr>
              <w:pStyle w:val="Tabletext"/>
              <w:framePr w:hSpace="0" w:wrap="auto" w:vAnchor="margin" w:hAnchor="text" w:yAlign="inline"/>
              <w:spacing w:line="256" w:lineRule="auto"/>
            </w:pPr>
            <w:r>
              <w:t>Site assessment, engineering/architectural design, and planning for incinerator</w:t>
            </w:r>
          </w:p>
          <w:p w14:paraId="61E87C4D" w14:textId="77777777" w:rsidR="005B4FD9" w:rsidRDefault="005B4FD9" w:rsidP="005B4FD9">
            <w:pPr>
              <w:pStyle w:val="Tabletext"/>
              <w:framePr w:hSpace="0" w:wrap="auto" w:vAnchor="margin" w:hAnchor="text" w:yAlign="inline"/>
              <w:spacing w:line="256" w:lineRule="auto"/>
            </w:pPr>
            <w:r>
              <w:t>Incinerator licensing</w:t>
            </w:r>
          </w:p>
        </w:tc>
        <w:tc>
          <w:tcPr>
            <w:tcW w:w="1429" w:type="dxa"/>
            <w:tcBorders>
              <w:top w:val="single" w:sz="4" w:space="0" w:color="auto"/>
              <w:left w:val="single" w:sz="4" w:space="0" w:color="auto"/>
              <w:bottom w:val="single" w:sz="4" w:space="0" w:color="auto"/>
              <w:right w:val="single" w:sz="4" w:space="0" w:color="auto"/>
            </w:tcBorders>
            <w:hideMark/>
          </w:tcPr>
          <w:p w14:paraId="2EF57F79" w14:textId="77777777" w:rsidR="005B4FD9" w:rsidRDefault="005B4FD9" w:rsidP="005B4FD9">
            <w:pPr>
              <w:pStyle w:val="Tabletext"/>
              <w:framePr w:hSpace="0" w:wrap="auto" w:vAnchor="margin" w:hAnchor="text" w:yAlign="inline"/>
              <w:spacing w:line="256" w:lineRule="auto"/>
            </w:pPr>
            <w:r>
              <w:t>Treatment equipment repairs and maintenance</w:t>
            </w:r>
          </w:p>
        </w:tc>
        <w:tc>
          <w:tcPr>
            <w:tcW w:w="1243" w:type="dxa"/>
            <w:tcBorders>
              <w:top w:val="single" w:sz="4" w:space="0" w:color="auto"/>
              <w:left w:val="single" w:sz="4" w:space="0" w:color="auto"/>
              <w:bottom w:val="single" w:sz="4" w:space="0" w:color="auto"/>
              <w:right w:val="single" w:sz="4" w:space="0" w:color="auto"/>
            </w:tcBorders>
            <w:hideMark/>
          </w:tcPr>
          <w:p w14:paraId="1B281535" w14:textId="77777777" w:rsidR="005B4FD9" w:rsidRDefault="005B4FD9" w:rsidP="005B4FD9">
            <w:pPr>
              <w:pStyle w:val="Tabletext"/>
              <w:framePr w:hSpace="0" w:wrap="auto" w:vAnchor="margin" w:hAnchor="text" w:yAlign="inline"/>
              <w:spacing w:line="256" w:lineRule="auto"/>
            </w:pPr>
            <w:r>
              <w:t>Sharps and hazardous waste safe handling and disposal training</w:t>
            </w:r>
          </w:p>
        </w:tc>
        <w:tc>
          <w:tcPr>
            <w:tcW w:w="2039" w:type="dxa"/>
            <w:tcBorders>
              <w:top w:val="single" w:sz="4" w:space="0" w:color="auto"/>
              <w:left w:val="single" w:sz="4" w:space="0" w:color="auto"/>
              <w:bottom w:val="single" w:sz="4" w:space="0" w:color="auto"/>
              <w:right w:val="single" w:sz="4" w:space="0" w:color="auto"/>
            </w:tcBorders>
            <w:hideMark/>
          </w:tcPr>
          <w:p w14:paraId="6BC25A55" w14:textId="77777777" w:rsidR="005B4FD9" w:rsidRDefault="005B4FD9" w:rsidP="005B4FD9">
            <w:pPr>
              <w:pStyle w:val="Tabletext"/>
              <w:framePr w:hSpace="0" w:wrap="auto" w:vAnchor="margin" w:hAnchor="text" w:yAlign="inline"/>
              <w:spacing w:line="256" w:lineRule="auto"/>
            </w:pPr>
            <w:r>
              <w:t>Disposable waste containers</w:t>
            </w:r>
          </w:p>
          <w:p w14:paraId="1A10650B" w14:textId="77777777" w:rsidR="005B4FD9" w:rsidRDefault="005B4FD9" w:rsidP="005B4FD9">
            <w:pPr>
              <w:pStyle w:val="Tabletext"/>
              <w:framePr w:hSpace="0" w:wrap="auto" w:vAnchor="margin" w:hAnchor="text" w:yAlign="inline"/>
              <w:spacing w:line="256" w:lineRule="auto"/>
            </w:pPr>
            <w:r>
              <w:t>Disposable PPE (single-use gloves, masks, aprons)</w:t>
            </w:r>
          </w:p>
          <w:p w14:paraId="02011BB6" w14:textId="77777777" w:rsidR="005B4FD9" w:rsidRDefault="005B4FD9" w:rsidP="005B4FD9">
            <w:pPr>
              <w:pStyle w:val="Tabletext"/>
              <w:framePr w:hSpace="0" w:wrap="auto" w:vAnchor="margin" w:hAnchor="text" w:yAlign="inline"/>
              <w:spacing w:line="256" w:lineRule="auto"/>
            </w:pPr>
            <w:r>
              <w:t>Fuel costs for incinerator</w:t>
            </w:r>
          </w:p>
        </w:tc>
        <w:tc>
          <w:tcPr>
            <w:tcW w:w="938" w:type="dxa"/>
            <w:tcBorders>
              <w:top w:val="single" w:sz="4" w:space="0" w:color="auto"/>
              <w:left w:val="single" w:sz="4" w:space="0" w:color="auto"/>
              <w:bottom w:val="single" w:sz="4" w:space="0" w:color="auto"/>
              <w:right w:val="single" w:sz="4" w:space="0" w:color="auto"/>
            </w:tcBorders>
            <w:hideMark/>
          </w:tcPr>
          <w:p w14:paraId="7F90B7E1" w14:textId="77777777" w:rsidR="005B4FD9" w:rsidRDefault="005B4FD9" w:rsidP="005B4FD9">
            <w:pPr>
              <w:pStyle w:val="Tabletext"/>
              <w:framePr w:hSpace="0" w:wrap="auto" w:vAnchor="margin" w:hAnchor="text" w:yAlign="inline"/>
              <w:spacing w:line="256" w:lineRule="auto"/>
            </w:pPr>
            <w:r>
              <w:t>Staff for incinerator operation</w:t>
            </w:r>
          </w:p>
        </w:tc>
        <w:tc>
          <w:tcPr>
            <w:tcW w:w="1883" w:type="dxa"/>
            <w:tcBorders>
              <w:top w:val="single" w:sz="4" w:space="0" w:color="auto"/>
              <w:left w:val="single" w:sz="4" w:space="0" w:color="auto"/>
              <w:bottom w:val="single" w:sz="4" w:space="0" w:color="auto"/>
              <w:right w:val="single" w:sz="4" w:space="0" w:color="auto"/>
            </w:tcBorders>
            <w:hideMark/>
          </w:tcPr>
          <w:p w14:paraId="6DEB3DBB" w14:textId="77777777" w:rsidR="005B4FD9" w:rsidRDefault="005B4FD9" w:rsidP="005B4FD9">
            <w:pPr>
              <w:pStyle w:val="Tabletext"/>
              <w:framePr w:hSpace="0" w:wrap="auto" w:vAnchor="margin" w:hAnchor="text" w:yAlign="inline"/>
              <w:spacing w:line="256" w:lineRule="auto"/>
            </w:pPr>
            <w:r>
              <w:t>Incineration air quality emissions testing</w:t>
            </w:r>
          </w:p>
          <w:p w14:paraId="74AC1D9A" w14:textId="77777777" w:rsidR="005B4FD9" w:rsidRDefault="005B4FD9" w:rsidP="005B4FD9">
            <w:pPr>
              <w:pStyle w:val="Tabletext"/>
              <w:framePr w:hSpace="0" w:wrap="auto" w:vAnchor="margin" w:hAnchor="text" w:yAlign="inline"/>
              <w:spacing w:line="256" w:lineRule="auto"/>
            </w:pPr>
            <w:r>
              <w:t>Safety monitoring and inspections</w:t>
            </w:r>
          </w:p>
          <w:p w14:paraId="09F881BA" w14:textId="77777777" w:rsidR="005B4FD9" w:rsidRDefault="005B4FD9" w:rsidP="005B4FD9">
            <w:pPr>
              <w:pStyle w:val="Tabletext"/>
              <w:framePr w:hSpace="0" w:wrap="auto" w:vAnchor="margin" w:hAnchor="text" w:yAlign="inline"/>
              <w:spacing w:line="256" w:lineRule="auto"/>
            </w:pPr>
            <w:r>
              <w:t>Immunizations for waste handlers</w:t>
            </w:r>
          </w:p>
        </w:tc>
      </w:tr>
      <w:tr w:rsidR="005B4FD9" w14:paraId="1A989C10" w14:textId="77777777" w:rsidTr="005B4FD9">
        <w:trPr>
          <w:trHeight w:val="651"/>
        </w:trPr>
        <w:tc>
          <w:tcPr>
            <w:tcW w:w="1170" w:type="dxa"/>
            <w:tcBorders>
              <w:top w:val="single" w:sz="4" w:space="0" w:color="auto"/>
              <w:left w:val="single" w:sz="4" w:space="0" w:color="auto"/>
              <w:bottom w:val="single" w:sz="4" w:space="0" w:color="auto"/>
              <w:right w:val="single" w:sz="4" w:space="0" w:color="auto"/>
            </w:tcBorders>
            <w:hideMark/>
          </w:tcPr>
          <w:p w14:paraId="0ABE799A" w14:textId="77777777" w:rsidR="005B4FD9" w:rsidRDefault="005B4FD9" w:rsidP="005B4FD9">
            <w:pPr>
              <w:pStyle w:val="Tabletext"/>
              <w:framePr w:hSpace="0" w:wrap="auto" w:vAnchor="margin" w:hAnchor="text" w:yAlign="inline"/>
              <w:spacing w:line="256" w:lineRule="auto"/>
            </w:pPr>
            <w:r>
              <w:t>Final disposal:</w:t>
            </w:r>
          </w:p>
          <w:p w14:paraId="484BBD05" w14:textId="77777777" w:rsidR="005B4FD9" w:rsidRDefault="005B4FD9" w:rsidP="005B4FD9">
            <w:pPr>
              <w:pStyle w:val="Tabletext"/>
              <w:framePr w:hSpace="0" w:wrap="auto" w:vAnchor="margin" w:hAnchor="text" w:yAlign="inline"/>
              <w:spacing w:line="256" w:lineRule="auto"/>
            </w:pPr>
            <w:r>
              <w:t>solid waste landfilling</w:t>
            </w:r>
          </w:p>
        </w:tc>
        <w:tc>
          <w:tcPr>
            <w:tcW w:w="2430" w:type="dxa"/>
            <w:tcBorders>
              <w:top w:val="single" w:sz="4" w:space="0" w:color="auto"/>
              <w:left w:val="single" w:sz="4" w:space="0" w:color="auto"/>
              <w:bottom w:val="single" w:sz="4" w:space="0" w:color="auto"/>
              <w:right w:val="single" w:sz="4" w:space="0" w:color="auto"/>
            </w:tcBorders>
            <w:hideMark/>
          </w:tcPr>
          <w:p w14:paraId="1C9F4BE0" w14:textId="77777777" w:rsidR="005B4FD9" w:rsidRDefault="005B4FD9" w:rsidP="005B4FD9">
            <w:pPr>
              <w:pStyle w:val="Tabletext"/>
              <w:framePr w:hSpace="0" w:wrap="auto" w:vAnchor="margin" w:hAnchor="text" w:yAlign="inline"/>
              <w:spacing w:line="256" w:lineRule="auto"/>
            </w:pPr>
            <w:r>
              <w:t>Land costs</w:t>
            </w:r>
          </w:p>
          <w:p w14:paraId="262E88CC" w14:textId="77777777" w:rsidR="005B4FD9" w:rsidRDefault="005B4FD9" w:rsidP="005B4FD9">
            <w:pPr>
              <w:pStyle w:val="Tabletext"/>
              <w:framePr w:hSpace="0" w:wrap="auto" w:vAnchor="margin" w:hAnchor="text" w:yAlign="inline"/>
              <w:spacing w:line="256" w:lineRule="auto"/>
            </w:pPr>
            <w:r>
              <w:t>Landfill infrastructure (e.g., pit linings)</w:t>
            </w:r>
          </w:p>
          <w:p w14:paraId="6242CB54" w14:textId="77777777" w:rsidR="005B4FD9" w:rsidRDefault="005B4FD9" w:rsidP="005B4FD9">
            <w:pPr>
              <w:pStyle w:val="Tabletext"/>
              <w:framePr w:hSpace="0" w:wrap="auto" w:vAnchor="margin" w:hAnchor="text" w:yAlign="inline"/>
              <w:spacing w:line="256" w:lineRule="auto"/>
            </w:pPr>
            <w:r>
              <w:t>Pit digging equipment</w:t>
            </w:r>
          </w:p>
          <w:p w14:paraId="377F51D3" w14:textId="77777777" w:rsidR="005B4FD9" w:rsidRDefault="005B4FD9" w:rsidP="005B4FD9">
            <w:pPr>
              <w:pStyle w:val="Tabletext"/>
              <w:framePr w:hSpace="0" w:wrap="auto" w:vAnchor="margin" w:hAnchor="text" w:yAlign="inline"/>
              <w:spacing w:line="256" w:lineRule="auto"/>
            </w:pPr>
            <w:r>
              <w:t>On-site waste transport equipment (e.g., trucks, trolleys, etc.)</w:t>
            </w:r>
          </w:p>
        </w:tc>
        <w:tc>
          <w:tcPr>
            <w:tcW w:w="1823" w:type="dxa"/>
            <w:tcBorders>
              <w:top w:val="single" w:sz="4" w:space="0" w:color="auto"/>
              <w:left w:val="single" w:sz="4" w:space="0" w:color="auto"/>
              <w:bottom w:val="single" w:sz="4" w:space="0" w:color="auto"/>
              <w:right w:val="single" w:sz="4" w:space="0" w:color="auto"/>
            </w:tcBorders>
            <w:hideMark/>
          </w:tcPr>
          <w:p w14:paraId="2A72CC3E" w14:textId="77777777" w:rsidR="005B4FD9" w:rsidRDefault="005B4FD9" w:rsidP="005B4FD9">
            <w:pPr>
              <w:pStyle w:val="Tabletext"/>
              <w:framePr w:hSpace="0" w:wrap="auto" w:vAnchor="margin" w:hAnchor="text" w:yAlign="inline"/>
              <w:spacing w:line="256" w:lineRule="auto"/>
            </w:pPr>
            <w:r>
              <w:t>Site assessment, engineering/architectural design, and planning for landfill site</w:t>
            </w:r>
          </w:p>
          <w:p w14:paraId="11123008" w14:textId="77777777" w:rsidR="005B4FD9" w:rsidRDefault="005B4FD9" w:rsidP="005B4FD9">
            <w:pPr>
              <w:pStyle w:val="Tabletext"/>
              <w:framePr w:hSpace="0" w:wrap="auto" w:vAnchor="margin" w:hAnchor="text" w:yAlign="inline"/>
              <w:spacing w:line="256" w:lineRule="auto"/>
            </w:pPr>
            <w:r>
              <w:t>Landfill permits and licensing</w:t>
            </w:r>
          </w:p>
        </w:tc>
        <w:tc>
          <w:tcPr>
            <w:tcW w:w="1429" w:type="dxa"/>
            <w:tcBorders>
              <w:top w:val="single" w:sz="4" w:space="0" w:color="auto"/>
              <w:left w:val="single" w:sz="4" w:space="0" w:color="auto"/>
              <w:bottom w:val="single" w:sz="4" w:space="0" w:color="auto"/>
              <w:right w:val="single" w:sz="4" w:space="0" w:color="auto"/>
            </w:tcBorders>
            <w:hideMark/>
          </w:tcPr>
          <w:p w14:paraId="01C95DA7" w14:textId="77777777" w:rsidR="005B4FD9" w:rsidRDefault="005B4FD9" w:rsidP="005B4FD9">
            <w:pPr>
              <w:pStyle w:val="Tabletext"/>
              <w:framePr w:hSpace="0" w:wrap="auto" w:vAnchor="margin" w:hAnchor="text" w:yAlign="inline"/>
              <w:spacing w:line="256" w:lineRule="auto"/>
            </w:pPr>
            <w:r>
              <w:t>Digging equipment maintenance and repair</w:t>
            </w:r>
          </w:p>
          <w:p w14:paraId="251A92BB" w14:textId="77777777" w:rsidR="005B4FD9" w:rsidRDefault="005B4FD9" w:rsidP="005B4FD9">
            <w:pPr>
              <w:pStyle w:val="Tabletext"/>
              <w:framePr w:hSpace="0" w:wrap="auto" w:vAnchor="margin" w:hAnchor="text" w:yAlign="inline"/>
              <w:spacing w:line="256" w:lineRule="auto"/>
            </w:pPr>
            <w:r>
              <w:t>Transport equipment maintenance and repair</w:t>
            </w:r>
          </w:p>
        </w:tc>
        <w:tc>
          <w:tcPr>
            <w:tcW w:w="1243" w:type="dxa"/>
            <w:tcBorders>
              <w:top w:val="single" w:sz="4" w:space="0" w:color="auto"/>
              <w:left w:val="single" w:sz="4" w:space="0" w:color="auto"/>
              <w:bottom w:val="single" w:sz="4" w:space="0" w:color="auto"/>
              <w:right w:val="single" w:sz="4" w:space="0" w:color="auto"/>
            </w:tcBorders>
            <w:hideMark/>
          </w:tcPr>
          <w:p w14:paraId="077BD938" w14:textId="77777777" w:rsidR="005B4FD9" w:rsidRDefault="005B4FD9" w:rsidP="005B4FD9">
            <w:pPr>
              <w:pStyle w:val="Tabletext"/>
              <w:framePr w:hSpace="0" w:wrap="auto" w:vAnchor="margin" w:hAnchor="text" w:yAlign="inline"/>
              <w:spacing w:line="256" w:lineRule="auto"/>
            </w:pPr>
            <w:r>
              <w:t>Sharps and hazardous waste safe handling and disposal training</w:t>
            </w:r>
          </w:p>
        </w:tc>
        <w:tc>
          <w:tcPr>
            <w:tcW w:w="2039" w:type="dxa"/>
            <w:tcBorders>
              <w:top w:val="single" w:sz="4" w:space="0" w:color="auto"/>
              <w:left w:val="single" w:sz="4" w:space="0" w:color="auto"/>
              <w:bottom w:val="single" w:sz="4" w:space="0" w:color="auto"/>
              <w:right w:val="single" w:sz="4" w:space="0" w:color="auto"/>
            </w:tcBorders>
          </w:tcPr>
          <w:p w14:paraId="3548F630" w14:textId="77777777" w:rsidR="005B4FD9" w:rsidRDefault="005B4FD9" w:rsidP="005B4FD9">
            <w:pPr>
              <w:pStyle w:val="Tabletext"/>
              <w:framePr w:hSpace="0" w:wrap="auto" w:vAnchor="margin" w:hAnchor="text" w:yAlign="inline"/>
              <w:spacing w:line="256" w:lineRule="auto"/>
            </w:pPr>
            <w:r>
              <w:t>Disposable PPE (single-use gloves, masks, aprons)</w:t>
            </w:r>
          </w:p>
          <w:p w14:paraId="4B1955CB" w14:textId="77777777" w:rsidR="005B4FD9" w:rsidRDefault="005B4FD9" w:rsidP="005B4FD9">
            <w:pPr>
              <w:pStyle w:val="Tabletext"/>
              <w:framePr w:hSpace="0" w:wrap="auto" w:vAnchor="margin" w:hAnchor="text" w:yAlign="inline"/>
              <w:spacing w:line="256" w:lineRule="auto"/>
            </w:pPr>
            <w:r>
              <w:t>Fuel for digging equipment</w:t>
            </w:r>
          </w:p>
          <w:p w14:paraId="25FD3C17" w14:textId="77777777" w:rsidR="005B4FD9" w:rsidRDefault="005B4FD9" w:rsidP="005B4FD9">
            <w:pPr>
              <w:pStyle w:val="Tabletext"/>
              <w:framePr w:hSpace="0" w:wrap="auto" w:vAnchor="margin" w:hAnchor="text" w:yAlign="inline"/>
              <w:spacing w:line="256" w:lineRule="auto"/>
            </w:pPr>
          </w:p>
        </w:tc>
        <w:tc>
          <w:tcPr>
            <w:tcW w:w="938" w:type="dxa"/>
            <w:tcBorders>
              <w:top w:val="single" w:sz="4" w:space="0" w:color="auto"/>
              <w:left w:val="single" w:sz="4" w:space="0" w:color="auto"/>
              <w:bottom w:val="single" w:sz="4" w:space="0" w:color="auto"/>
              <w:right w:val="single" w:sz="4" w:space="0" w:color="auto"/>
            </w:tcBorders>
          </w:tcPr>
          <w:p w14:paraId="7EF7150B" w14:textId="77777777" w:rsidR="005B4FD9" w:rsidRDefault="005B4FD9" w:rsidP="005B4FD9">
            <w:pPr>
              <w:pStyle w:val="Tabletext"/>
              <w:framePr w:hSpace="0" w:wrap="auto" w:vAnchor="margin" w:hAnchor="text" w:yAlign="inline"/>
              <w:spacing w:line="256" w:lineRule="auto"/>
            </w:pPr>
            <w:r>
              <w:t>Staff for waste processing</w:t>
            </w:r>
          </w:p>
          <w:p w14:paraId="67EF4D44" w14:textId="77777777" w:rsidR="005B4FD9" w:rsidRDefault="005B4FD9" w:rsidP="005B4FD9">
            <w:pPr>
              <w:pStyle w:val="Tabletext"/>
              <w:framePr w:hSpace="0" w:wrap="auto" w:vAnchor="margin" w:hAnchor="text" w:yAlign="inline"/>
              <w:spacing w:line="256" w:lineRule="auto"/>
            </w:pPr>
          </w:p>
        </w:tc>
        <w:tc>
          <w:tcPr>
            <w:tcW w:w="1883" w:type="dxa"/>
            <w:tcBorders>
              <w:top w:val="single" w:sz="4" w:space="0" w:color="auto"/>
              <w:left w:val="single" w:sz="4" w:space="0" w:color="auto"/>
              <w:bottom w:val="single" w:sz="4" w:space="0" w:color="auto"/>
              <w:right w:val="single" w:sz="4" w:space="0" w:color="auto"/>
            </w:tcBorders>
            <w:hideMark/>
          </w:tcPr>
          <w:p w14:paraId="627416B9" w14:textId="77777777" w:rsidR="005B4FD9" w:rsidRDefault="005B4FD9" w:rsidP="005B4FD9">
            <w:pPr>
              <w:pStyle w:val="Tabletext"/>
              <w:framePr w:hSpace="0" w:wrap="auto" w:vAnchor="margin" w:hAnchor="text" w:yAlign="inline"/>
              <w:spacing w:line="256" w:lineRule="auto"/>
            </w:pPr>
            <w:r>
              <w:t>Landfill licensing; compliance monitoring and inspections; immunizations for waste handlers</w:t>
            </w:r>
          </w:p>
        </w:tc>
      </w:tr>
      <w:tr w:rsidR="005B4FD9" w14:paraId="2117193A" w14:textId="77777777" w:rsidTr="005B4FD9">
        <w:trPr>
          <w:trHeight w:val="70"/>
        </w:trPr>
        <w:tc>
          <w:tcPr>
            <w:tcW w:w="12955" w:type="dxa"/>
            <w:gridSpan w:val="8"/>
            <w:tcBorders>
              <w:top w:val="single" w:sz="4" w:space="0" w:color="auto"/>
              <w:left w:val="single" w:sz="4" w:space="0" w:color="auto"/>
              <w:bottom w:val="single" w:sz="4" w:space="0" w:color="auto"/>
              <w:right w:val="single" w:sz="4" w:space="0" w:color="auto"/>
            </w:tcBorders>
            <w:hideMark/>
          </w:tcPr>
          <w:p w14:paraId="6BA7D805" w14:textId="77777777" w:rsidR="005B4FD9" w:rsidRDefault="005B4FD9" w:rsidP="005B4FD9">
            <w:pPr>
              <w:pStyle w:val="Tabletext"/>
              <w:framePr w:hSpace="0" w:wrap="auto" w:vAnchor="margin" w:hAnchor="text" w:yAlign="inline"/>
              <w:spacing w:line="256" w:lineRule="auto"/>
            </w:pPr>
            <w:r>
              <w:rPr>
                <w:vertAlign w:val="superscript"/>
              </w:rPr>
              <w:t>1</w:t>
            </w:r>
            <w:r>
              <w:t>Facilities may use one or multiple methods of treatment for waste. Cost all methods used by the facility.</w:t>
            </w:r>
          </w:p>
        </w:tc>
      </w:tr>
    </w:tbl>
    <w:p w14:paraId="041C79A7" w14:textId="6BDE9162" w:rsidR="005B4FD9" w:rsidRPr="005B4FD9" w:rsidRDefault="005B4FD9" w:rsidP="005B4FD9">
      <w:pPr>
        <w:sectPr w:rsidR="005B4FD9" w:rsidRPr="005B4FD9">
          <w:pgSz w:w="15840" w:h="12240" w:orient="landscape"/>
          <w:pgMar w:top="1440" w:right="1440" w:bottom="720" w:left="1440" w:header="720" w:footer="720" w:gutter="0"/>
          <w:cols w:space="720"/>
        </w:sectPr>
      </w:pPr>
    </w:p>
    <w:p w14:paraId="53739EE2" w14:textId="5956061C" w:rsidR="00DF1165" w:rsidRDefault="00315DEC" w:rsidP="00665C75">
      <w:pPr>
        <w:pStyle w:val="Heading1"/>
      </w:pPr>
      <w:bookmarkStart w:id="95" w:name="_Toc67313894"/>
      <w:r>
        <w:lastRenderedPageBreak/>
        <w:t>Environmental c</w:t>
      </w:r>
      <w:r w:rsidR="00DF1165" w:rsidRPr="00665C75">
        <w:t>leaning</w:t>
      </w:r>
      <w:bookmarkEnd w:id="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345"/>
        <w:gridCol w:w="1980"/>
        <w:gridCol w:w="2340"/>
        <w:gridCol w:w="1260"/>
        <w:gridCol w:w="1350"/>
        <w:gridCol w:w="2250"/>
        <w:gridCol w:w="1258"/>
        <w:gridCol w:w="1167"/>
      </w:tblGrid>
      <w:tr w:rsidR="00665C75" w14:paraId="328F623E" w14:textId="77777777" w:rsidTr="00665C75">
        <w:trPr>
          <w:trHeight w:val="198"/>
        </w:trPr>
        <w:tc>
          <w:tcPr>
            <w:tcW w:w="1345" w:type="dxa"/>
            <w:tcBorders>
              <w:top w:val="single" w:sz="4" w:space="0" w:color="auto"/>
              <w:left w:val="single" w:sz="4" w:space="0" w:color="auto"/>
              <w:bottom w:val="single" w:sz="4" w:space="0" w:color="auto"/>
              <w:right w:val="single" w:sz="4" w:space="0" w:color="auto"/>
            </w:tcBorders>
            <w:vAlign w:val="bottom"/>
            <w:hideMark/>
          </w:tcPr>
          <w:p w14:paraId="03233018" w14:textId="77777777" w:rsidR="00665C75" w:rsidRDefault="00665C75" w:rsidP="00665C75">
            <w:pPr>
              <w:pStyle w:val="Tabletext"/>
              <w:framePr w:hSpace="0" w:wrap="auto" w:vAnchor="margin" w:hAnchor="text" w:yAlign="inline"/>
              <w:spacing w:line="256" w:lineRule="auto"/>
              <w:rPr>
                <w:color w:val="auto"/>
              </w:rPr>
            </w:pPr>
            <w:r>
              <w:t>Essential outputs</w:t>
            </w:r>
          </w:p>
        </w:tc>
        <w:tc>
          <w:tcPr>
            <w:tcW w:w="1980" w:type="dxa"/>
            <w:tcBorders>
              <w:top w:val="single" w:sz="4" w:space="0" w:color="auto"/>
              <w:left w:val="single" w:sz="4" w:space="0" w:color="auto"/>
              <w:bottom w:val="single" w:sz="4" w:space="0" w:color="auto"/>
              <w:right w:val="single" w:sz="4" w:space="0" w:color="auto"/>
            </w:tcBorders>
            <w:vAlign w:val="bottom"/>
            <w:hideMark/>
          </w:tcPr>
          <w:p w14:paraId="77F8A93C" w14:textId="77777777" w:rsidR="00665C75" w:rsidRDefault="00665C75" w:rsidP="00665C75">
            <w:pPr>
              <w:pStyle w:val="Tabletext"/>
              <w:framePr w:hSpace="0" w:wrap="auto" w:vAnchor="margin" w:hAnchor="text" w:yAlign="inline"/>
              <w:spacing w:line="256" w:lineRule="auto"/>
            </w:pPr>
            <w:r>
              <w:t>Capital hardware</w:t>
            </w:r>
          </w:p>
        </w:tc>
        <w:tc>
          <w:tcPr>
            <w:tcW w:w="2340" w:type="dxa"/>
            <w:tcBorders>
              <w:top w:val="single" w:sz="4" w:space="0" w:color="auto"/>
              <w:left w:val="single" w:sz="4" w:space="0" w:color="auto"/>
              <w:bottom w:val="single" w:sz="4" w:space="0" w:color="auto"/>
              <w:right w:val="single" w:sz="4" w:space="0" w:color="auto"/>
            </w:tcBorders>
            <w:vAlign w:val="bottom"/>
            <w:hideMark/>
          </w:tcPr>
          <w:p w14:paraId="19815C8F" w14:textId="77777777" w:rsidR="00665C75" w:rsidRDefault="00665C75" w:rsidP="00665C75">
            <w:pPr>
              <w:pStyle w:val="Tabletext"/>
              <w:framePr w:hSpace="0" w:wrap="auto" w:vAnchor="margin" w:hAnchor="text" w:yAlign="inline"/>
              <w:spacing w:line="256" w:lineRule="auto"/>
            </w:pPr>
            <w:r>
              <w:t>Capital software</w:t>
            </w:r>
          </w:p>
        </w:tc>
        <w:tc>
          <w:tcPr>
            <w:tcW w:w="1260" w:type="dxa"/>
            <w:tcBorders>
              <w:top w:val="single" w:sz="4" w:space="0" w:color="auto"/>
              <w:left w:val="single" w:sz="4" w:space="0" w:color="auto"/>
              <w:bottom w:val="single" w:sz="4" w:space="0" w:color="auto"/>
              <w:right w:val="single" w:sz="4" w:space="0" w:color="auto"/>
            </w:tcBorders>
            <w:vAlign w:val="bottom"/>
            <w:hideMark/>
          </w:tcPr>
          <w:p w14:paraId="12C8AACD" w14:textId="77777777" w:rsidR="00665C75" w:rsidRDefault="00665C75" w:rsidP="00665C75">
            <w:pPr>
              <w:pStyle w:val="Tabletext"/>
              <w:framePr w:hSpace="0" w:wrap="auto" w:vAnchor="margin" w:hAnchor="text" w:yAlign="inline"/>
              <w:spacing w:line="256" w:lineRule="auto"/>
            </w:pPr>
            <w:r>
              <w:t>Capital maintenance</w:t>
            </w:r>
          </w:p>
        </w:tc>
        <w:tc>
          <w:tcPr>
            <w:tcW w:w="1350" w:type="dxa"/>
            <w:tcBorders>
              <w:top w:val="single" w:sz="4" w:space="0" w:color="auto"/>
              <w:left w:val="single" w:sz="4" w:space="0" w:color="auto"/>
              <w:bottom w:val="single" w:sz="4" w:space="0" w:color="auto"/>
              <w:right w:val="single" w:sz="4" w:space="0" w:color="auto"/>
            </w:tcBorders>
            <w:vAlign w:val="bottom"/>
            <w:hideMark/>
          </w:tcPr>
          <w:p w14:paraId="374D2D93" w14:textId="77777777" w:rsidR="00665C75" w:rsidRDefault="00665C75" w:rsidP="00665C75">
            <w:pPr>
              <w:pStyle w:val="Tabletext"/>
              <w:framePr w:hSpace="0" w:wrap="auto" w:vAnchor="margin" w:hAnchor="text" w:yAlign="inline"/>
              <w:spacing w:line="256" w:lineRule="auto"/>
            </w:pPr>
            <w:r>
              <w:t>Recurrent training</w:t>
            </w:r>
          </w:p>
        </w:tc>
        <w:tc>
          <w:tcPr>
            <w:tcW w:w="2250" w:type="dxa"/>
            <w:tcBorders>
              <w:top w:val="single" w:sz="4" w:space="0" w:color="auto"/>
              <w:left w:val="single" w:sz="4" w:space="0" w:color="auto"/>
              <w:bottom w:val="single" w:sz="4" w:space="0" w:color="auto"/>
              <w:right w:val="single" w:sz="4" w:space="0" w:color="auto"/>
            </w:tcBorders>
            <w:vAlign w:val="bottom"/>
            <w:hideMark/>
          </w:tcPr>
          <w:p w14:paraId="26DA3599" w14:textId="77777777" w:rsidR="00665C75" w:rsidRDefault="00665C75" w:rsidP="00665C75">
            <w:pPr>
              <w:pStyle w:val="Tabletext"/>
              <w:framePr w:hSpace="0" w:wrap="auto" w:vAnchor="margin" w:hAnchor="text" w:yAlign="inline"/>
              <w:spacing w:line="256" w:lineRule="auto"/>
            </w:pPr>
            <w:r>
              <w:t>Consumables</w:t>
            </w:r>
          </w:p>
        </w:tc>
        <w:tc>
          <w:tcPr>
            <w:tcW w:w="1198" w:type="dxa"/>
            <w:tcBorders>
              <w:top w:val="single" w:sz="4" w:space="0" w:color="auto"/>
              <w:left w:val="single" w:sz="4" w:space="0" w:color="auto"/>
              <w:bottom w:val="single" w:sz="4" w:space="0" w:color="auto"/>
              <w:right w:val="single" w:sz="4" w:space="0" w:color="auto"/>
            </w:tcBorders>
            <w:vAlign w:val="bottom"/>
            <w:hideMark/>
          </w:tcPr>
          <w:p w14:paraId="1C46F637" w14:textId="77777777" w:rsidR="00665C75" w:rsidRDefault="00665C75" w:rsidP="00665C75">
            <w:pPr>
              <w:pStyle w:val="Tabletext"/>
              <w:framePr w:hSpace="0" w:wrap="auto" w:vAnchor="margin" w:hAnchor="text" w:yAlign="inline"/>
              <w:spacing w:line="256" w:lineRule="auto"/>
            </w:pPr>
            <w:r>
              <w:t>Personnel</w:t>
            </w:r>
          </w:p>
        </w:tc>
        <w:tc>
          <w:tcPr>
            <w:tcW w:w="0" w:type="auto"/>
            <w:tcBorders>
              <w:top w:val="single" w:sz="4" w:space="0" w:color="auto"/>
              <w:left w:val="single" w:sz="4" w:space="0" w:color="auto"/>
              <w:bottom w:val="single" w:sz="4" w:space="0" w:color="auto"/>
              <w:right w:val="single" w:sz="4" w:space="0" w:color="auto"/>
            </w:tcBorders>
            <w:vAlign w:val="bottom"/>
            <w:hideMark/>
          </w:tcPr>
          <w:p w14:paraId="69606855" w14:textId="77777777" w:rsidR="00665C75" w:rsidRDefault="00665C75" w:rsidP="00665C75">
            <w:pPr>
              <w:pStyle w:val="Tabletext"/>
              <w:framePr w:hSpace="0" w:wrap="auto" w:vAnchor="margin" w:hAnchor="text" w:yAlign="inline"/>
              <w:spacing w:line="256" w:lineRule="auto"/>
            </w:pPr>
            <w:r>
              <w:t>Direct support</w:t>
            </w:r>
          </w:p>
        </w:tc>
      </w:tr>
      <w:tr w:rsidR="00665C75" w14:paraId="64FB6CCC" w14:textId="77777777" w:rsidTr="00665C75">
        <w:trPr>
          <w:trHeight w:val="425"/>
        </w:trPr>
        <w:tc>
          <w:tcPr>
            <w:tcW w:w="1345" w:type="dxa"/>
            <w:tcBorders>
              <w:top w:val="single" w:sz="4" w:space="0" w:color="auto"/>
              <w:left w:val="single" w:sz="4" w:space="0" w:color="auto"/>
              <w:bottom w:val="single" w:sz="4" w:space="0" w:color="auto"/>
              <w:right w:val="single" w:sz="4" w:space="0" w:color="auto"/>
            </w:tcBorders>
            <w:hideMark/>
          </w:tcPr>
          <w:p w14:paraId="41B8A470" w14:textId="77777777" w:rsidR="00665C75" w:rsidRDefault="00665C75" w:rsidP="00665C75">
            <w:pPr>
              <w:pStyle w:val="Tabletext"/>
              <w:framePr w:hSpace="0" w:wrap="auto" w:vAnchor="margin" w:hAnchor="text" w:yAlign="inline"/>
              <w:spacing w:line="256" w:lineRule="auto"/>
            </w:pPr>
            <w:r>
              <w:t xml:space="preserve">General Cleaning (Low level, high level, floors, walls, and doors) </w:t>
            </w:r>
          </w:p>
        </w:tc>
        <w:tc>
          <w:tcPr>
            <w:tcW w:w="1980" w:type="dxa"/>
            <w:tcBorders>
              <w:top w:val="single" w:sz="4" w:space="0" w:color="auto"/>
              <w:left w:val="single" w:sz="4" w:space="0" w:color="auto"/>
              <w:bottom w:val="single" w:sz="4" w:space="0" w:color="auto"/>
              <w:right w:val="single" w:sz="4" w:space="0" w:color="auto"/>
            </w:tcBorders>
            <w:hideMark/>
          </w:tcPr>
          <w:p w14:paraId="63893434" w14:textId="77777777" w:rsidR="00665C75" w:rsidRDefault="00665C75" w:rsidP="00665C75">
            <w:pPr>
              <w:pStyle w:val="Tabletext"/>
              <w:framePr w:hSpace="0" w:wrap="auto" w:vAnchor="margin" w:hAnchor="text" w:yAlign="inline"/>
              <w:spacing w:line="256" w:lineRule="auto"/>
            </w:pPr>
            <w:r>
              <w:t>Wet cleaning tools (buckets, mops, cloths)</w:t>
            </w:r>
          </w:p>
          <w:p w14:paraId="21A48EBA" w14:textId="77777777" w:rsidR="00665C75" w:rsidRDefault="00665C75" w:rsidP="00665C75">
            <w:pPr>
              <w:pStyle w:val="Tabletext"/>
              <w:framePr w:hSpace="0" w:wrap="auto" w:vAnchor="margin" w:hAnchor="text" w:yAlign="inline"/>
              <w:spacing w:line="256" w:lineRule="auto"/>
            </w:pPr>
            <w:r>
              <w:t>Dry cleaning tools (brooms, dustpans, cloths)</w:t>
            </w:r>
          </w:p>
          <w:p w14:paraId="41043542" w14:textId="77777777" w:rsidR="00665C75" w:rsidRDefault="00665C75" w:rsidP="00665C75">
            <w:pPr>
              <w:pStyle w:val="Tabletext"/>
              <w:framePr w:hSpace="0" w:wrap="auto" w:vAnchor="margin" w:hAnchor="text" w:yAlign="inline"/>
              <w:spacing w:line="256" w:lineRule="auto"/>
            </w:pPr>
            <w:r>
              <w:t>Reusable chemical-resistant PPE (gloves, aprons)</w:t>
            </w:r>
          </w:p>
        </w:tc>
        <w:tc>
          <w:tcPr>
            <w:tcW w:w="2340" w:type="dxa"/>
            <w:tcBorders>
              <w:top w:val="single" w:sz="4" w:space="0" w:color="auto"/>
              <w:left w:val="single" w:sz="4" w:space="0" w:color="auto"/>
              <w:bottom w:val="single" w:sz="4" w:space="0" w:color="auto"/>
              <w:right w:val="single" w:sz="4" w:space="0" w:color="auto"/>
            </w:tcBorders>
            <w:hideMark/>
          </w:tcPr>
          <w:p w14:paraId="597C0DF3" w14:textId="77777777" w:rsidR="00665C75" w:rsidRDefault="00665C75" w:rsidP="00665C75">
            <w:pPr>
              <w:pStyle w:val="Tabletext"/>
              <w:framePr w:hSpace="0" w:wrap="auto" w:vAnchor="margin" w:hAnchor="text" w:yAlign="inline"/>
              <w:spacing w:line="256" w:lineRule="auto"/>
            </w:pPr>
            <w:r>
              <w:t>Orientation to cleaning protocols for newly hired staff</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300F7A" w14:textId="77777777" w:rsidR="00665C75" w:rsidRDefault="00665C75" w:rsidP="00665C75">
            <w:pPr>
              <w:pStyle w:val="Tabletext"/>
              <w:framePr w:hSpace="0" w:wrap="auto" w:vAnchor="margin" w:hAnchor="text" w:yAlign="inline"/>
              <w:spacing w:line="256" w:lineRule="auto"/>
              <w:jc w:val="center"/>
            </w:pPr>
            <w:r>
              <w:t>n/a</w:t>
            </w:r>
          </w:p>
        </w:tc>
        <w:tc>
          <w:tcPr>
            <w:tcW w:w="1350" w:type="dxa"/>
            <w:tcBorders>
              <w:top w:val="single" w:sz="4" w:space="0" w:color="auto"/>
              <w:left w:val="single" w:sz="4" w:space="0" w:color="auto"/>
              <w:bottom w:val="single" w:sz="4" w:space="0" w:color="auto"/>
              <w:right w:val="single" w:sz="4" w:space="0" w:color="auto"/>
            </w:tcBorders>
            <w:hideMark/>
          </w:tcPr>
          <w:p w14:paraId="59CE79E2" w14:textId="77777777" w:rsidR="00665C75" w:rsidRDefault="00665C75" w:rsidP="00665C75">
            <w:pPr>
              <w:pStyle w:val="Tabletext"/>
              <w:framePr w:hSpace="0" w:wrap="auto" w:vAnchor="margin" w:hAnchor="text" w:yAlign="inline"/>
              <w:spacing w:line="256" w:lineRule="auto"/>
            </w:pPr>
            <w:r>
              <w:t>Refresher trainings on cleaning protocols and safety</w:t>
            </w:r>
          </w:p>
        </w:tc>
        <w:tc>
          <w:tcPr>
            <w:tcW w:w="2250" w:type="dxa"/>
            <w:tcBorders>
              <w:top w:val="single" w:sz="4" w:space="0" w:color="auto"/>
              <w:left w:val="single" w:sz="4" w:space="0" w:color="auto"/>
              <w:bottom w:val="single" w:sz="4" w:space="0" w:color="auto"/>
              <w:right w:val="single" w:sz="4" w:space="0" w:color="auto"/>
            </w:tcBorders>
          </w:tcPr>
          <w:p w14:paraId="6126C6A4" w14:textId="77777777" w:rsidR="00665C75" w:rsidRDefault="00665C75" w:rsidP="00665C75">
            <w:pPr>
              <w:pStyle w:val="Tabletext"/>
              <w:framePr w:hSpace="0" w:wrap="auto" w:vAnchor="margin" w:hAnchor="text" w:yAlign="inline"/>
              <w:spacing w:line="256" w:lineRule="auto"/>
            </w:pPr>
            <w:r>
              <w:t>Disposable PPE (single-use gloves, masks, aprons)</w:t>
            </w:r>
          </w:p>
          <w:p w14:paraId="279F5EDE" w14:textId="77777777" w:rsidR="00665C75" w:rsidRDefault="00665C75" w:rsidP="00665C75">
            <w:pPr>
              <w:pStyle w:val="Tabletext"/>
              <w:framePr w:hSpace="0" w:wrap="auto" w:vAnchor="margin" w:hAnchor="text" w:yAlign="inline"/>
              <w:spacing w:line="256" w:lineRule="auto"/>
            </w:pPr>
            <w:r>
              <w:t>Disposable cloths</w:t>
            </w:r>
          </w:p>
          <w:p w14:paraId="28072399" w14:textId="77777777" w:rsidR="00665C75" w:rsidRDefault="00665C75" w:rsidP="00665C75">
            <w:pPr>
              <w:pStyle w:val="Tabletext"/>
              <w:framePr w:hSpace="0" w:wrap="auto" w:vAnchor="margin" w:hAnchor="text" w:yAlign="inline"/>
              <w:spacing w:line="256" w:lineRule="auto"/>
            </w:pPr>
            <w:r>
              <w:t>Cleaning chemicals (detergents, soaps)</w:t>
            </w:r>
          </w:p>
          <w:p w14:paraId="34ED59DB" w14:textId="77777777" w:rsidR="00665C75" w:rsidRDefault="00665C75" w:rsidP="00665C75">
            <w:pPr>
              <w:pStyle w:val="Tabletext"/>
              <w:framePr w:hSpace="0" w:wrap="auto" w:vAnchor="margin" w:hAnchor="text" w:yAlign="inline"/>
              <w:spacing w:line="256" w:lineRule="auto"/>
            </w:pPr>
          </w:p>
        </w:tc>
        <w:tc>
          <w:tcPr>
            <w:tcW w:w="1198" w:type="dxa"/>
            <w:tcBorders>
              <w:top w:val="single" w:sz="4" w:space="0" w:color="auto"/>
              <w:left w:val="single" w:sz="4" w:space="0" w:color="auto"/>
              <w:bottom w:val="single" w:sz="4" w:space="0" w:color="auto"/>
              <w:right w:val="single" w:sz="4" w:space="0" w:color="auto"/>
            </w:tcBorders>
            <w:hideMark/>
          </w:tcPr>
          <w:p w14:paraId="109D0605" w14:textId="77777777" w:rsidR="00665C75" w:rsidRDefault="00665C75" w:rsidP="00665C75">
            <w:pPr>
              <w:pStyle w:val="Tabletext"/>
              <w:framePr w:hSpace="0" w:wrap="auto" w:vAnchor="margin" w:hAnchor="text" w:yAlign="inline"/>
              <w:spacing w:line="256" w:lineRule="auto"/>
            </w:pPr>
            <w:r>
              <w:t>Staff time for cleaning</w:t>
            </w:r>
          </w:p>
        </w:tc>
        <w:tc>
          <w:tcPr>
            <w:tcW w:w="0" w:type="auto"/>
            <w:tcBorders>
              <w:top w:val="single" w:sz="4" w:space="0" w:color="auto"/>
              <w:left w:val="single" w:sz="4" w:space="0" w:color="auto"/>
              <w:bottom w:val="single" w:sz="4" w:space="0" w:color="auto"/>
              <w:right w:val="single" w:sz="4" w:space="0" w:color="auto"/>
            </w:tcBorders>
            <w:hideMark/>
          </w:tcPr>
          <w:p w14:paraId="72FCB106" w14:textId="77777777" w:rsidR="00665C75" w:rsidRDefault="00665C75" w:rsidP="00665C75">
            <w:pPr>
              <w:pStyle w:val="Tabletext"/>
              <w:framePr w:hSpace="0" w:wrap="auto" w:vAnchor="margin" w:hAnchor="text" w:yAlign="inline"/>
              <w:spacing w:line="256" w:lineRule="auto"/>
            </w:pPr>
            <w:r>
              <w:t>Safety monitoring and inspections</w:t>
            </w:r>
          </w:p>
          <w:p w14:paraId="632030C2" w14:textId="77777777" w:rsidR="00665C75" w:rsidRDefault="00665C75" w:rsidP="00665C75">
            <w:pPr>
              <w:pStyle w:val="Tabletext"/>
              <w:framePr w:hSpace="0" w:wrap="auto" w:vAnchor="margin" w:hAnchor="text" w:yAlign="inline"/>
              <w:spacing w:line="256" w:lineRule="auto"/>
            </w:pPr>
            <w:r>
              <w:t>Immunizations for cleaners</w:t>
            </w:r>
          </w:p>
        </w:tc>
      </w:tr>
      <w:tr w:rsidR="00665C75" w14:paraId="3C327C70" w14:textId="77777777" w:rsidTr="00665C75">
        <w:trPr>
          <w:trHeight w:val="425"/>
        </w:trPr>
        <w:tc>
          <w:tcPr>
            <w:tcW w:w="1345" w:type="dxa"/>
            <w:tcBorders>
              <w:top w:val="single" w:sz="4" w:space="0" w:color="auto"/>
              <w:left w:val="single" w:sz="4" w:space="0" w:color="auto"/>
              <w:bottom w:val="single" w:sz="4" w:space="0" w:color="auto"/>
              <w:right w:val="single" w:sz="4" w:space="0" w:color="auto"/>
            </w:tcBorders>
            <w:hideMark/>
          </w:tcPr>
          <w:p w14:paraId="1C89C4A6" w14:textId="77777777" w:rsidR="00665C75" w:rsidRDefault="00665C75" w:rsidP="00665C75">
            <w:pPr>
              <w:pStyle w:val="Tabletext"/>
              <w:framePr w:hSpace="0" w:wrap="auto" w:vAnchor="margin" w:hAnchor="text" w:yAlign="inline"/>
              <w:spacing w:line="256" w:lineRule="auto"/>
            </w:pPr>
            <w:r>
              <w:t>Cleaning infectious waste/blood spills</w:t>
            </w:r>
          </w:p>
        </w:tc>
        <w:tc>
          <w:tcPr>
            <w:tcW w:w="1980" w:type="dxa"/>
            <w:tcBorders>
              <w:top w:val="single" w:sz="4" w:space="0" w:color="auto"/>
              <w:left w:val="single" w:sz="4" w:space="0" w:color="auto"/>
              <w:bottom w:val="single" w:sz="4" w:space="0" w:color="auto"/>
              <w:right w:val="single" w:sz="4" w:space="0" w:color="auto"/>
            </w:tcBorders>
            <w:hideMark/>
          </w:tcPr>
          <w:p w14:paraId="6C49D56A" w14:textId="77777777" w:rsidR="00665C75" w:rsidRDefault="00665C75" w:rsidP="00665C75">
            <w:pPr>
              <w:pStyle w:val="Tabletext"/>
              <w:framePr w:hSpace="0" w:wrap="auto" w:vAnchor="margin" w:hAnchor="text" w:yAlign="inline"/>
              <w:spacing w:line="256" w:lineRule="auto"/>
            </w:pPr>
            <w:r>
              <w:t>Wet cleaning tools (buckets, mops, cloths)</w:t>
            </w:r>
          </w:p>
          <w:p w14:paraId="678D3DCA" w14:textId="77777777" w:rsidR="00665C75" w:rsidRDefault="00665C75" w:rsidP="00665C75">
            <w:pPr>
              <w:pStyle w:val="Tabletext"/>
              <w:framePr w:hSpace="0" w:wrap="auto" w:vAnchor="margin" w:hAnchor="text" w:yAlign="inline"/>
              <w:spacing w:line="256" w:lineRule="auto"/>
            </w:pPr>
            <w:r>
              <w:t>Dry cleaning tools (brooms, dustpans, cloths)</w:t>
            </w:r>
          </w:p>
          <w:p w14:paraId="30885902" w14:textId="77777777" w:rsidR="00665C75" w:rsidRDefault="00665C75" w:rsidP="00665C75">
            <w:pPr>
              <w:pStyle w:val="Tabletext"/>
              <w:framePr w:hSpace="0" w:wrap="auto" w:vAnchor="margin" w:hAnchor="text" w:yAlign="inline"/>
              <w:spacing w:line="256" w:lineRule="auto"/>
            </w:pPr>
            <w:r>
              <w:t>Reusable chemical-resistant PPE (gloves, aprons, face shields)</w:t>
            </w:r>
          </w:p>
        </w:tc>
        <w:tc>
          <w:tcPr>
            <w:tcW w:w="2340" w:type="dxa"/>
            <w:tcBorders>
              <w:top w:val="single" w:sz="4" w:space="0" w:color="auto"/>
              <w:left w:val="single" w:sz="4" w:space="0" w:color="auto"/>
              <w:bottom w:val="single" w:sz="4" w:space="0" w:color="auto"/>
              <w:right w:val="single" w:sz="4" w:space="0" w:color="auto"/>
            </w:tcBorders>
            <w:hideMark/>
          </w:tcPr>
          <w:p w14:paraId="79CB6768" w14:textId="77777777" w:rsidR="00665C75" w:rsidRDefault="00665C75" w:rsidP="00665C75">
            <w:pPr>
              <w:pStyle w:val="Tabletext"/>
              <w:framePr w:hSpace="0" w:wrap="auto" w:vAnchor="margin" w:hAnchor="text" w:yAlign="inline"/>
              <w:spacing w:line="256" w:lineRule="auto"/>
            </w:pPr>
            <w:r>
              <w:t>Orientation to cleaning protocols for newly hired staff</w:t>
            </w:r>
          </w:p>
          <w:p w14:paraId="0B4AFE24" w14:textId="77777777" w:rsidR="00665C75" w:rsidRDefault="00665C75" w:rsidP="00665C75">
            <w:pPr>
              <w:pStyle w:val="Tabletext"/>
              <w:framePr w:hSpace="0" w:wrap="auto" w:vAnchor="margin" w:hAnchor="text" w:yAlign="inline"/>
              <w:spacing w:line="256" w:lineRule="auto"/>
            </w:pPr>
            <w:r>
              <w:t>Orientation to hazardous waste safety for newly hired staff</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045A35" w14:textId="77777777" w:rsidR="00665C75" w:rsidRDefault="00665C75" w:rsidP="00665C75">
            <w:pPr>
              <w:pStyle w:val="Tabletext"/>
              <w:framePr w:hSpace="0" w:wrap="auto" w:vAnchor="margin" w:hAnchor="text" w:yAlign="inline"/>
              <w:spacing w:line="256" w:lineRule="auto"/>
              <w:jc w:val="center"/>
            </w:pPr>
            <w:r>
              <w:t>n/a</w:t>
            </w:r>
          </w:p>
        </w:tc>
        <w:tc>
          <w:tcPr>
            <w:tcW w:w="1350" w:type="dxa"/>
            <w:tcBorders>
              <w:top w:val="single" w:sz="4" w:space="0" w:color="auto"/>
              <w:left w:val="single" w:sz="4" w:space="0" w:color="auto"/>
              <w:bottom w:val="single" w:sz="4" w:space="0" w:color="auto"/>
              <w:right w:val="single" w:sz="4" w:space="0" w:color="auto"/>
            </w:tcBorders>
            <w:hideMark/>
          </w:tcPr>
          <w:p w14:paraId="5D0586C2" w14:textId="77777777" w:rsidR="00665C75" w:rsidRDefault="00665C75" w:rsidP="00665C75">
            <w:pPr>
              <w:pStyle w:val="Tabletext"/>
              <w:framePr w:hSpace="0" w:wrap="auto" w:vAnchor="margin" w:hAnchor="text" w:yAlign="inline"/>
              <w:spacing w:line="256" w:lineRule="auto"/>
            </w:pPr>
            <w:r>
              <w:t>Refresher trainings on cleaning protocols</w:t>
            </w:r>
          </w:p>
          <w:p w14:paraId="380FA2B5" w14:textId="77777777" w:rsidR="00665C75" w:rsidRDefault="00665C75" w:rsidP="00665C75">
            <w:pPr>
              <w:pStyle w:val="Tabletext"/>
              <w:framePr w:hSpace="0" w:wrap="auto" w:vAnchor="margin" w:hAnchor="text" w:yAlign="inline"/>
              <w:spacing w:line="256" w:lineRule="auto"/>
            </w:pPr>
            <w:r>
              <w:t>Refresher trainings on hazardous waste safety</w:t>
            </w:r>
          </w:p>
        </w:tc>
        <w:tc>
          <w:tcPr>
            <w:tcW w:w="2250" w:type="dxa"/>
            <w:tcBorders>
              <w:top w:val="single" w:sz="4" w:space="0" w:color="auto"/>
              <w:left w:val="single" w:sz="4" w:space="0" w:color="auto"/>
              <w:bottom w:val="single" w:sz="4" w:space="0" w:color="auto"/>
              <w:right w:val="single" w:sz="4" w:space="0" w:color="auto"/>
            </w:tcBorders>
            <w:hideMark/>
          </w:tcPr>
          <w:p w14:paraId="4AE1D89D" w14:textId="77777777" w:rsidR="00665C75" w:rsidRDefault="00665C75" w:rsidP="00665C75">
            <w:pPr>
              <w:pStyle w:val="Tabletext"/>
              <w:framePr w:hSpace="0" w:wrap="auto" w:vAnchor="margin" w:hAnchor="text" w:yAlign="inline"/>
              <w:spacing w:line="256" w:lineRule="auto"/>
            </w:pPr>
            <w:r>
              <w:t>Disposable PPE (single-use gloves, masks, aprons)</w:t>
            </w:r>
          </w:p>
          <w:p w14:paraId="553FD73A" w14:textId="77777777" w:rsidR="00665C75" w:rsidRDefault="00665C75" w:rsidP="00665C75">
            <w:pPr>
              <w:pStyle w:val="Tabletext"/>
              <w:framePr w:hSpace="0" w:wrap="auto" w:vAnchor="margin" w:hAnchor="text" w:yAlign="inline"/>
              <w:spacing w:line="256" w:lineRule="auto"/>
            </w:pPr>
            <w:r>
              <w:t>Disposable cloths, absorbent material</w:t>
            </w:r>
          </w:p>
          <w:p w14:paraId="0D309DE5" w14:textId="77777777" w:rsidR="00665C75" w:rsidRDefault="00665C75" w:rsidP="00665C75">
            <w:pPr>
              <w:pStyle w:val="Tabletext"/>
              <w:framePr w:hSpace="0" w:wrap="auto" w:vAnchor="margin" w:hAnchor="text" w:yAlign="inline"/>
              <w:spacing w:line="256" w:lineRule="auto"/>
            </w:pPr>
            <w:r>
              <w:t>Cleaning chemicals (detergents, soaps, antiseptics)</w:t>
            </w:r>
          </w:p>
        </w:tc>
        <w:tc>
          <w:tcPr>
            <w:tcW w:w="1198" w:type="dxa"/>
            <w:tcBorders>
              <w:top w:val="single" w:sz="4" w:space="0" w:color="auto"/>
              <w:left w:val="single" w:sz="4" w:space="0" w:color="auto"/>
              <w:bottom w:val="single" w:sz="4" w:space="0" w:color="auto"/>
              <w:right w:val="single" w:sz="4" w:space="0" w:color="auto"/>
            </w:tcBorders>
            <w:hideMark/>
          </w:tcPr>
          <w:p w14:paraId="1D261B28" w14:textId="77777777" w:rsidR="00665C75" w:rsidRDefault="00665C75" w:rsidP="00665C75">
            <w:pPr>
              <w:pStyle w:val="Tabletext"/>
              <w:framePr w:hSpace="0" w:wrap="auto" w:vAnchor="margin" w:hAnchor="text" w:yAlign="inline"/>
              <w:spacing w:line="256" w:lineRule="auto"/>
            </w:pPr>
            <w:r>
              <w:t>Staff time for cleaning</w:t>
            </w:r>
          </w:p>
        </w:tc>
        <w:tc>
          <w:tcPr>
            <w:tcW w:w="0" w:type="auto"/>
            <w:tcBorders>
              <w:top w:val="single" w:sz="4" w:space="0" w:color="auto"/>
              <w:left w:val="single" w:sz="4" w:space="0" w:color="auto"/>
              <w:bottom w:val="single" w:sz="4" w:space="0" w:color="auto"/>
              <w:right w:val="single" w:sz="4" w:space="0" w:color="auto"/>
            </w:tcBorders>
            <w:hideMark/>
          </w:tcPr>
          <w:p w14:paraId="59EC9383" w14:textId="77777777" w:rsidR="00665C75" w:rsidRDefault="00665C75" w:rsidP="00665C75">
            <w:pPr>
              <w:pStyle w:val="Tabletext"/>
              <w:framePr w:hSpace="0" w:wrap="auto" w:vAnchor="margin" w:hAnchor="text" w:yAlign="inline"/>
              <w:spacing w:line="256" w:lineRule="auto"/>
            </w:pPr>
            <w:r>
              <w:t>Safety monitoring and inspections</w:t>
            </w:r>
          </w:p>
          <w:p w14:paraId="63E3FB74" w14:textId="77777777" w:rsidR="00665C75" w:rsidRDefault="00665C75" w:rsidP="00665C75">
            <w:pPr>
              <w:pStyle w:val="Tabletext"/>
              <w:framePr w:hSpace="0" w:wrap="auto" w:vAnchor="margin" w:hAnchor="text" w:yAlign="inline"/>
              <w:spacing w:line="256" w:lineRule="auto"/>
            </w:pPr>
            <w:r>
              <w:t>Immunizations for cleaners</w:t>
            </w:r>
          </w:p>
        </w:tc>
      </w:tr>
      <w:tr w:rsidR="00665C75" w14:paraId="78092F00" w14:textId="77777777" w:rsidTr="00665C75">
        <w:trPr>
          <w:trHeight w:val="425"/>
        </w:trPr>
        <w:tc>
          <w:tcPr>
            <w:tcW w:w="1345" w:type="dxa"/>
            <w:tcBorders>
              <w:top w:val="single" w:sz="4" w:space="0" w:color="auto"/>
              <w:left w:val="single" w:sz="4" w:space="0" w:color="auto"/>
              <w:bottom w:val="single" w:sz="4" w:space="0" w:color="auto"/>
              <w:right w:val="single" w:sz="4" w:space="0" w:color="auto"/>
            </w:tcBorders>
            <w:hideMark/>
          </w:tcPr>
          <w:p w14:paraId="77DCB2B8" w14:textId="77777777" w:rsidR="00665C75" w:rsidRDefault="00665C75" w:rsidP="00665C75">
            <w:pPr>
              <w:pStyle w:val="Tabletext"/>
              <w:framePr w:hSpace="0" w:wrap="auto" w:vAnchor="margin" w:hAnchor="text" w:yAlign="inline"/>
              <w:spacing w:line="256" w:lineRule="auto"/>
            </w:pPr>
            <w:r>
              <w:t>Cleaning surfaces with patient contact (e.g., mattresses, delivery beds)</w:t>
            </w:r>
          </w:p>
        </w:tc>
        <w:tc>
          <w:tcPr>
            <w:tcW w:w="1980" w:type="dxa"/>
            <w:tcBorders>
              <w:top w:val="single" w:sz="4" w:space="0" w:color="auto"/>
              <w:left w:val="single" w:sz="4" w:space="0" w:color="auto"/>
              <w:bottom w:val="single" w:sz="4" w:space="0" w:color="auto"/>
              <w:right w:val="single" w:sz="4" w:space="0" w:color="auto"/>
            </w:tcBorders>
            <w:hideMark/>
          </w:tcPr>
          <w:p w14:paraId="68C13B78" w14:textId="77777777" w:rsidR="00665C75" w:rsidRDefault="00665C75" w:rsidP="00665C75">
            <w:pPr>
              <w:pStyle w:val="Tabletext"/>
              <w:framePr w:hSpace="0" w:wrap="auto" w:vAnchor="margin" w:hAnchor="text" w:yAlign="inline"/>
              <w:spacing w:line="256" w:lineRule="auto"/>
            </w:pPr>
            <w:r>
              <w:t>Wet cleaning tools (buckets, mops, cloths)</w:t>
            </w:r>
          </w:p>
          <w:p w14:paraId="581369E5" w14:textId="77777777" w:rsidR="00665C75" w:rsidRDefault="00665C75" w:rsidP="00665C75">
            <w:pPr>
              <w:pStyle w:val="Tabletext"/>
              <w:framePr w:hSpace="0" w:wrap="auto" w:vAnchor="margin" w:hAnchor="text" w:yAlign="inline"/>
              <w:spacing w:line="256" w:lineRule="auto"/>
            </w:pPr>
            <w:r>
              <w:t>Dry cleaning tools (brooms, dustpans, cloths)</w:t>
            </w:r>
          </w:p>
          <w:p w14:paraId="7BD26754" w14:textId="77777777" w:rsidR="00665C75" w:rsidRDefault="00665C75" w:rsidP="00665C75">
            <w:pPr>
              <w:pStyle w:val="Tabletext"/>
              <w:framePr w:hSpace="0" w:wrap="auto" w:vAnchor="margin" w:hAnchor="text" w:yAlign="inline"/>
              <w:spacing w:line="256" w:lineRule="auto"/>
            </w:pPr>
            <w:r>
              <w:t>Reusable chemical-resistant PPE (gloves, aprons)</w:t>
            </w:r>
          </w:p>
        </w:tc>
        <w:tc>
          <w:tcPr>
            <w:tcW w:w="2340" w:type="dxa"/>
            <w:tcBorders>
              <w:top w:val="single" w:sz="4" w:space="0" w:color="auto"/>
              <w:left w:val="single" w:sz="4" w:space="0" w:color="auto"/>
              <w:bottom w:val="single" w:sz="4" w:space="0" w:color="auto"/>
              <w:right w:val="single" w:sz="4" w:space="0" w:color="auto"/>
            </w:tcBorders>
            <w:hideMark/>
          </w:tcPr>
          <w:p w14:paraId="51D30C5B" w14:textId="77777777" w:rsidR="00665C75" w:rsidRDefault="00665C75" w:rsidP="00665C75">
            <w:pPr>
              <w:pStyle w:val="Tabletext"/>
              <w:framePr w:hSpace="0" w:wrap="auto" w:vAnchor="margin" w:hAnchor="text" w:yAlign="inline"/>
              <w:spacing w:line="256" w:lineRule="auto"/>
            </w:pPr>
            <w:r>
              <w:t>Orientation to cleaning protocols for newly hired staff</w:t>
            </w:r>
          </w:p>
          <w:p w14:paraId="288DEF3A" w14:textId="77777777" w:rsidR="00665C75" w:rsidRDefault="00665C75" w:rsidP="00665C75">
            <w:pPr>
              <w:pStyle w:val="Tabletext"/>
              <w:framePr w:hSpace="0" w:wrap="auto" w:vAnchor="margin" w:hAnchor="text" w:yAlign="inline"/>
              <w:spacing w:line="256" w:lineRule="auto"/>
            </w:pPr>
            <w:r>
              <w:t>Orientation to hazardous waste safety for newly hired staff</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1F5AAF" w14:textId="77777777" w:rsidR="00665C75" w:rsidRDefault="00665C75" w:rsidP="00665C75">
            <w:pPr>
              <w:pStyle w:val="Tabletext"/>
              <w:framePr w:hSpace="0" w:wrap="auto" w:vAnchor="margin" w:hAnchor="text" w:yAlign="inline"/>
              <w:spacing w:line="256" w:lineRule="auto"/>
              <w:jc w:val="center"/>
            </w:pPr>
            <w:r>
              <w:t>n/a</w:t>
            </w:r>
          </w:p>
        </w:tc>
        <w:tc>
          <w:tcPr>
            <w:tcW w:w="1350" w:type="dxa"/>
            <w:tcBorders>
              <w:top w:val="single" w:sz="4" w:space="0" w:color="auto"/>
              <w:left w:val="single" w:sz="4" w:space="0" w:color="auto"/>
              <w:bottom w:val="single" w:sz="4" w:space="0" w:color="auto"/>
              <w:right w:val="single" w:sz="4" w:space="0" w:color="auto"/>
            </w:tcBorders>
            <w:hideMark/>
          </w:tcPr>
          <w:p w14:paraId="15E6EAE1" w14:textId="77777777" w:rsidR="00665C75" w:rsidRDefault="00665C75" w:rsidP="00665C75">
            <w:pPr>
              <w:pStyle w:val="Tabletext"/>
              <w:framePr w:hSpace="0" w:wrap="auto" w:vAnchor="margin" w:hAnchor="text" w:yAlign="inline"/>
              <w:spacing w:line="256" w:lineRule="auto"/>
            </w:pPr>
            <w:r>
              <w:t>Refresher trainings on cleaning protocols</w:t>
            </w:r>
          </w:p>
          <w:p w14:paraId="56CD8484" w14:textId="77777777" w:rsidR="00665C75" w:rsidRDefault="00665C75" w:rsidP="00665C75">
            <w:pPr>
              <w:pStyle w:val="Tabletext"/>
              <w:framePr w:hSpace="0" w:wrap="auto" w:vAnchor="margin" w:hAnchor="text" w:yAlign="inline"/>
              <w:spacing w:line="256" w:lineRule="auto"/>
            </w:pPr>
            <w:r>
              <w:t>Refresher trainings on hazardous waste safety</w:t>
            </w:r>
          </w:p>
        </w:tc>
        <w:tc>
          <w:tcPr>
            <w:tcW w:w="2250" w:type="dxa"/>
            <w:tcBorders>
              <w:top w:val="single" w:sz="4" w:space="0" w:color="auto"/>
              <w:left w:val="single" w:sz="4" w:space="0" w:color="auto"/>
              <w:bottom w:val="single" w:sz="4" w:space="0" w:color="auto"/>
              <w:right w:val="single" w:sz="4" w:space="0" w:color="auto"/>
            </w:tcBorders>
            <w:hideMark/>
          </w:tcPr>
          <w:p w14:paraId="2561A06F" w14:textId="77777777" w:rsidR="00665C75" w:rsidRDefault="00665C75" w:rsidP="00665C75">
            <w:pPr>
              <w:pStyle w:val="Tabletext"/>
              <w:framePr w:hSpace="0" w:wrap="auto" w:vAnchor="margin" w:hAnchor="text" w:yAlign="inline"/>
              <w:spacing w:line="256" w:lineRule="auto"/>
            </w:pPr>
            <w:r>
              <w:t>Disposable PPE (single-use gloves, masks, aprons)</w:t>
            </w:r>
          </w:p>
          <w:p w14:paraId="2D548C0E" w14:textId="77777777" w:rsidR="00665C75" w:rsidRDefault="00665C75" w:rsidP="00665C75">
            <w:pPr>
              <w:pStyle w:val="Tabletext"/>
              <w:framePr w:hSpace="0" w:wrap="auto" w:vAnchor="margin" w:hAnchor="text" w:yAlign="inline"/>
              <w:spacing w:line="256" w:lineRule="auto"/>
            </w:pPr>
            <w:r>
              <w:t>Disposable cloths, absorbent material</w:t>
            </w:r>
          </w:p>
          <w:p w14:paraId="1F8DC4BD" w14:textId="77777777" w:rsidR="00665C75" w:rsidRDefault="00665C75" w:rsidP="00665C75">
            <w:pPr>
              <w:pStyle w:val="Tabletext"/>
              <w:framePr w:hSpace="0" w:wrap="auto" w:vAnchor="margin" w:hAnchor="text" w:yAlign="inline"/>
              <w:spacing w:line="256" w:lineRule="auto"/>
            </w:pPr>
            <w:r>
              <w:t>Cleaning chemicals (detergents, soaps, antiseptics)</w:t>
            </w:r>
          </w:p>
        </w:tc>
        <w:tc>
          <w:tcPr>
            <w:tcW w:w="1198" w:type="dxa"/>
            <w:tcBorders>
              <w:top w:val="single" w:sz="4" w:space="0" w:color="auto"/>
              <w:left w:val="single" w:sz="4" w:space="0" w:color="auto"/>
              <w:bottom w:val="single" w:sz="4" w:space="0" w:color="auto"/>
              <w:right w:val="single" w:sz="4" w:space="0" w:color="auto"/>
            </w:tcBorders>
            <w:hideMark/>
          </w:tcPr>
          <w:p w14:paraId="1CC13D5C" w14:textId="77777777" w:rsidR="00665C75" w:rsidRDefault="00665C75" w:rsidP="00665C75">
            <w:pPr>
              <w:pStyle w:val="Tabletext"/>
              <w:framePr w:hSpace="0" w:wrap="auto" w:vAnchor="margin" w:hAnchor="text" w:yAlign="inline"/>
              <w:spacing w:line="256" w:lineRule="auto"/>
            </w:pPr>
            <w:r>
              <w:t>Staff time for cleaning</w:t>
            </w:r>
          </w:p>
        </w:tc>
        <w:tc>
          <w:tcPr>
            <w:tcW w:w="0" w:type="auto"/>
            <w:tcBorders>
              <w:top w:val="single" w:sz="4" w:space="0" w:color="auto"/>
              <w:left w:val="single" w:sz="4" w:space="0" w:color="auto"/>
              <w:bottom w:val="single" w:sz="4" w:space="0" w:color="auto"/>
              <w:right w:val="single" w:sz="4" w:space="0" w:color="auto"/>
            </w:tcBorders>
            <w:hideMark/>
          </w:tcPr>
          <w:p w14:paraId="3C5BBCD4" w14:textId="77777777" w:rsidR="00665C75" w:rsidRDefault="00665C75" w:rsidP="00665C75">
            <w:pPr>
              <w:pStyle w:val="Tabletext"/>
              <w:framePr w:hSpace="0" w:wrap="auto" w:vAnchor="margin" w:hAnchor="text" w:yAlign="inline"/>
              <w:spacing w:line="256" w:lineRule="auto"/>
            </w:pPr>
            <w:r>
              <w:t>Safety monitoring and inspections</w:t>
            </w:r>
          </w:p>
          <w:p w14:paraId="2667D2A8" w14:textId="77777777" w:rsidR="00665C75" w:rsidRDefault="00665C75" w:rsidP="00665C75">
            <w:pPr>
              <w:pStyle w:val="Tabletext"/>
              <w:framePr w:hSpace="0" w:wrap="auto" w:vAnchor="margin" w:hAnchor="text" w:yAlign="inline"/>
              <w:spacing w:line="256" w:lineRule="auto"/>
            </w:pPr>
            <w:r>
              <w:t>Immunizations for cleaners</w:t>
            </w:r>
          </w:p>
        </w:tc>
      </w:tr>
      <w:tr w:rsidR="00665C75" w14:paraId="57129779" w14:textId="77777777" w:rsidTr="00665C75">
        <w:trPr>
          <w:trHeight w:val="425"/>
        </w:trPr>
        <w:tc>
          <w:tcPr>
            <w:tcW w:w="1345" w:type="dxa"/>
            <w:tcBorders>
              <w:top w:val="single" w:sz="4" w:space="0" w:color="auto"/>
              <w:left w:val="single" w:sz="4" w:space="0" w:color="auto"/>
              <w:bottom w:val="single" w:sz="4" w:space="0" w:color="auto"/>
              <w:right w:val="single" w:sz="4" w:space="0" w:color="auto"/>
            </w:tcBorders>
            <w:hideMark/>
          </w:tcPr>
          <w:p w14:paraId="135D0724" w14:textId="77777777" w:rsidR="00665C75" w:rsidRDefault="00665C75" w:rsidP="00665C75">
            <w:pPr>
              <w:pStyle w:val="Tabletext"/>
              <w:framePr w:hSpace="0" w:wrap="auto" w:vAnchor="margin" w:hAnchor="text" w:yAlign="inline"/>
              <w:spacing w:line="256" w:lineRule="auto"/>
            </w:pPr>
            <w:r>
              <w:t>Medical device/equipment disinfection and sterilization</w:t>
            </w:r>
          </w:p>
        </w:tc>
        <w:tc>
          <w:tcPr>
            <w:tcW w:w="1980" w:type="dxa"/>
            <w:tcBorders>
              <w:top w:val="single" w:sz="4" w:space="0" w:color="auto"/>
              <w:left w:val="single" w:sz="4" w:space="0" w:color="auto"/>
              <w:bottom w:val="single" w:sz="4" w:space="0" w:color="auto"/>
              <w:right w:val="single" w:sz="4" w:space="0" w:color="auto"/>
            </w:tcBorders>
            <w:hideMark/>
          </w:tcPr>
          <w:p w14:paraId="72E7B888" w14:textId="77777777" w:rsidR="00665C75" w:rsidRDefault="00665C75" w:rsidP="00665C75">
            <w:pPr>
              <w:pStyle w:val="Tabletext"/>
              <w:framePr w:hSpace="0" w:wrap="auto" w:vAnchor="margin" w:hAnchor="text" w:yAlign="inline"/>
              <w:spacing w:line="256" w:lineRule="auto"/>
            </w:pPr>
            <w:r>
              <w:t>Washing and decontamination area with wastewater disposal (e.g., sluice room)</w:t>
            </w:r>
          </w:p>
          <w:p w14:paraId="3E9F2C0C" w14:textId="77777777" w:rsidR="00665C75" w:rsidRDefault="00665C75" w:rsidP="00665C75">
            <w:pPr>
              <w:pStyle w:val="Tabletext"/>
              <w:framePr w:hSpace="0" w:wrap="auto" w:vAnchor="margin" w:hAnchor="text" w:yAlign="inline"/>
              <w:spacing w:line="256" w:lineRule="auto"/>
            </w:pPr>
            <w:r>
              <w:t>Sterilization equipment (steam sterilizer, low temp sterilizers, or chemical sterilizers)</w:t>
            </w:r>
          </w:p>
          <w:p w14:paraId="7B699EE6" w14:textId="77777777" w:rsidR="00665C75" w:rsidRDefault="00665C75" w:rsidP="00665C75">
            <w:pPr>
              <w:pStyle w:val="Tabletext"/>
              <w:framePr w:hSpace="0" w:wrap="auto" w:vAnchor="margin" w:hAnchor="text" w:yAlign="inline"/>
              <w:spacing w:line="256" w:lineRule="auto"/>
            </w:pPr>
            <w:r>
              <w:t>Reusable chemical-resistant PPE (gloves, aprons)</w:t>
            </w:r>
          </w:p>
        </w:tc>
        <w:tc>
          <w:tcPr>
            <w:tcW w:w="2340" w:type="dxa"/>
            <w:tcBorders>
              <w:top w:val="single" w:sz="4" w:space="0" w:color="auto"/>
              <w:left w:val="single" w:sz="4" w:space="0" w:color="auto"/>
              <w:bottom w:val="single" w:sz="4" w:space="0" w:color="auto"/>
              <w:right w:val="single" w:sz="4" w:space="0" w:color="auto"/>
            </w:tcBorders>
            <w:hideMark/>
          </w:tcPr>
          <w:p w14:paraId="1E01D5E4" w14:textId="77777777" w:rsidR="00665C75" w:rsidRDefault="00665C75" w:rsidP="00665C75">
            <w:pPr>
              <w:pStyle w:val="Tabletext"/>
              <w:framePr w:hSpace="0" w:wrap="auto" w:vAnchor="margin" w:hAnchor="text" w:yAlign="inline"/>
              <w:spacing w:line="256" w:lineRule="auto"/>
            </w:pPr>
            <w:r>
              <w:t>Orientation to cleaning protocols for newly hired staff</w:t>
            </w:r>
          </w:p>
          <w:p w14:paraId="47775AE1" w14:textId="77777777" w:rsidR="00665C75" w:rsidRDefault="00665C75" w:rsidP="00665C75">
            <w:pPr>
              <w:pStyle w:val="Tabletext"/>
              <w:framePr w:hSpace="0" w:wrap="auto" w:vAnchor="margin" w:hAnchor="text" w:yAlign="inline"/>
              <w:spacing w:line="256" w:lineRule="auto"/>
            </w:pPr>
            <w:r>
              <w:t>Orientation to hazardous waste safety for newly hired staff</w:t>
            </w:r>
          </w:p>
          <w:p w14:paraId="48E6356A" w14:textId="77777777" w:rsidR="00665C75" w:rsidRDefault="00665C75" w:rsidP="00665C75">
            <w:pPr>
              <w:pStyle w:val="Tabletext"/>
              <w:framePr w:hSpace="0" w:wrap="auto" w:vAnchor="margin" w:hAnchor="text" w:yAlign="inline"/>
              <w:spacing w:line="256" w:lineRule="auto"/>
            </w:pPr>
            <w:r>
              <w:t>Site assessment, engineering/architectural design, and planning for decontamination area design</w:t>
            </w:r>
          </w:p>
          <w:p w14:paraId="429C0EE1" w14:textId="77777777" w:rsidR="00665C75" w:rsidRDefault="00665C75" w:rsidP="00665C75">
            <w:pPr>
              <w:pStyle w:val="Tabletext"/>
              <w:framePr w:hSpace="0" w:wrap="auto" w:vAnchor="margin" w:hAnchor="text" w:yAlign="inline"/>
              <w:spacing w:line="256" w:lineRule="auto"/>
            </w:pPr>
            <w:r>
              <w:t>Sterilization equipment procurement and installation costs</w:t>
            </w:r>
          </w:p>
          <w:p w14:paraId="77F3B2BD" w14:textId="77777777" w:rsidR="00665C75" w:rsidRDefault="00665C75" w:rsidP="00665C75">
            <w:pPr>
              <w:pStyle w:val="Tabletext"/>
              <w:framePr w:hSpace="0" w:wrap="auto" w:vAnchor="margin" w:hAnchor="text" w:yAlign="inline"/>
              <w:spacing w:line="256" w:lineRule="auto"/>
            </w:pPr>
            <w:r>
              <w:t>Orientation to sterilization equipment operation and safety</w:t>
            </w:r>
          </w:p>
        </w:tc>
        <w:tc>
          <w:tcPr>
            <w:tcW w:w="1260" w:type="dxa"/>
            <w:tcBorders>
              <w:top w:val="single" w:sz="4" w:space="0" w:color="auto"/>
              <w:left w:val="single" w:sz="4" w:space="0" w:color="auto"/>
              <w:bottom w:val="single" w:sz="4" w:space="0" w:color="auto"/>
              <w:right w:val="single" w:sz="4" w:space="0" w:color="auto"/>
            </w:tcBorders>
            <w:hideMark/>
          </w:tcPr>
          <w:p w14:paraId="5B1CF72B" w14:textId="77777777" w:rsidR="00665C75" w:rsidRDefault="00665C75" w:rsidP="00665C75">
            <w:pPr>
              <w:pStyle w:val="Tabletext"/>
              <w:framePr w:hSpace="0" w:wrap="auto" w:vAnchor="margin" w:hAnchor="text" w:yAlign="inline"/>
              <w:spacing w:line="256" w:lineRule="auto"/>
            </w:pPr>
            <w:r>
              <w:t>Wastewater disposal area maintenance and repairs</w:t>
            </w:r>
          </w:p>
          <w:p w14:paraId="014305DD" w14:textId="77777777" w:rsidR="00665C75" w:rsidRDefault="00665C75" w:rsidP="00665C75">
            <w:pPr>
              <w:pStyle w:val="Tabletext"/>
              <w:framePr w:hSpace="0" w:wrap="auto" w:vAnchor="margin" w:hAnchor="text" w:yAlign="inline"/>
              <w:spacing w:line="256" w:lineRule="auto"/>
            </w:pPr>
            <w:r>
              <w:t xml:space="preserve">Sterilization equipment maintenance and repairs </w:t>
            </w:r>
          </w:p>
        </w:tc>
        <w:tc>
          <w:tcPr>
            <w:tcW w:w="1350" w:type="dxa"/>
            <w:tcBorders>
              <w:top w:val="single" w:sz="4" w:space="0" w:color="auto"/>
              <w:left w:val="single" w:sz="4" w:space="0" w:color="auto"/>
              <w:bottom w:val="single" w:sz="4" w:space="0" w:color="auto"/>
              <w:right w:val="single" w:sz="4" w:space="0" w:color="auto"/>
            </w:tcBorders>
            <w:hideMark/>
          </w:tcPr>
          <w:p w14:paraId="0344AF94" w14:textId="77777777" w:rsidR="00665C75" w:rsidRDefault="00665C75" w:rsidP="00665C75">
            <w:pPr>
              <w:pStyle w:val="Tabletext"/>
              <w:framePr w:hSpace="0" w:wrap="auto" w:vAnchor="margin" w:hAnchor="text" w:yAlign="inline"/>
              <w:spacing w:line="256" w:lineRule="auto"/>
            </w:pPr>
            <w:r>
              <w:t>Refresher trainings on cleaning protocols</w:t>
            </w:r>
          </w:p>
          <w:p w14:paraId="7D106E65" w14:textId="77777777" w:rsidR="00665C75" w:rsidRDefault="00665C75" w:rsidP="00665C75">
            <w:pPr>
              <w:pStyle w:val="Tabletext"/>
              <w:framePr w:hSpace="0" w:wrap="auto" w:vAnchor="margin" w:hAnchor="text" w:yAlign="inline"/>
              <w:spacing w:line="256" w:lineRule="auto"/>
            </w:pPr>
            <w:r>
              <w:t>Refresher trainings on hazardous waste safety</w:t>
            </w:r>
          </w:p>
        </w:tc>
        <w:tc>
          <w:tcPr>
            <w:tcW w:w="2250" w:type="dxa"/>
            <w:tcBorders>
              <w:top w:val="single" w:sz="4" w:space="0" w:color="auto"/>
              <w:left w:val="single" w:sz="4" w:space="0" w:color="auto"/>
              <w:bottom w:val="single" w:sz="4" w:space="0" w:color="auto"/>
              <w:right w:val="single" w:sz="4" w:space="0" w:color="auto"/>
            </w:tcBorders>
            <w:hideMark/>
          </w:tcPr>
          <w:p w14:paraId="7A6815C7" w14:textId="77777777" w:rsidR="00665C75" w:rsidRDefault="00665C75" w:rsidP="00665C75">
            <w:pPr>
              <w:pStyle w:val="Tabletext"/>
              <w:framePr w:hSpace="0" w:wrap="auto" w:vAnchor="margin" w:hAnchor="text" w:yAlign="inline"/>
              <w:spacing w:line="256" w:lineRule="auto"/>
            </w:pPr>
            <w:r>
              <w:t>Disposable PPE (single-use gloves, masks, aprons)</w:t>
            </w:r>
          </w:p>
          <w:p w14:paraId="06187958" w14:textId="77777777" w:rsidR="00665C75" w:rsidRDefault="00665C75" w:rsidP="00665C75">
            <w:pPr>
              <w:pStyle w:val="Tabletext"/>
              <w:framePr w:hSpace="0" w:wrap="auto" w:vAnchor="margin" w:hAnchor="text" w:yAlign="inline"/>
              <w:spacing w:line="256" w:lineRule="auto"/>
            </w:pPr>
            <w:r>
              <w:t>Cleaning chemicals (detergents, soaps, antiseptics)</w:t>
            </w:r>
          </w:p>
          <w:p w14:paraId="73F3D6CB" w14:textId="77777777" w:rsidR="00665C75" w:rsidRDefault="00665C75" w:rsidP="00665C75">
            <w:pPr>
              <w:pStyle w:val="Tabletext"/>
              <w:framePr w:hSpace="0" w:wrap="auto" w:vAnchor="margin" w:hAnchor="text" w:yAlign="inline"/>
              <w:spacing w:line="256" w:lineRule="auto"/>
            </w:pPr>
            <w:r>
              <w:t>Packaging and wrapping for medical equipment</w:t>
            </w:r>
          </w:p>
          <w:p w14:paraId="6C8421EE" w14:textId="77777777" w:rsidR="00665C75" w:rsidRDefault="00665C75" w:rsidP="00665C75">
            <w:pPr>
              <w:pStyle w:val="Tabletext"/>
              <w:framePr w:hSpace="0" w:wrap="auto" w:vAnchor="margin" w:hAnchor="text" w:yAlign="inline"/>
              <w:spacing w:line="256" w:lineRule="auto"/>
            </w:pPr>
            <w:r>
              <w:t>Labeling materials</w:t>
            </w:r>
          </w:p>
          <w:p w14:paraId="24168ECA" w14:textId="77777777" w:rsidR="00665C75" w:rsidRDefault="00665C75" w:rsidP="00665C75">
            <w:pPr>
              <w:pStyle w:val="Tabletext"/>
              <w:framePr w:hSpace="0" w:wrap="auto" w:vAnchor="margin" w:hAnchor="text" w:yAlign="inline"/>
              <w:spacing w:line="256" w:lineRule="auto"/>
            </w:pPr>
            <w:r>
              <w:t>Utilities for decontamination and sterilization equipment operation</w:t>
            </w:r>
          </w:p>
        </w:tc>
        <w:tc>
          <w:tcPr>
            <w:tcW w:w="1198" w:type="dxa"/>
            <w:tcBorders>
              <w:top w:val="single" w:sz="4" w:space="0" w:color="auto"/>
              <w:left w:val="single" w:sz="4" w:space="0" w:color="auto"/>
              <w:bottom w:val="single" w:sz="4" w:space="0" w:color="auto"/>
              <w:right w:val="single" w:sz="4" w:space="0" w:color="auto"/>
            </w:tcBorders>
          </w:tcPr>
          <w:p w14:paraId="1070A172" w14:textId="77777777" w:rsidR="00665C75" w:rsidRDefault="00665C75" w:rsidP="00665C75">
            <w:pPr>
              <w:pStyle w:val="Tabletext"/>
              <w:framePr w:hSpace="0" w:wrap="auto" w:vAnchor="margin" w:hAnchor="text" w:yAlign="inline"/>
              <w:spacing w:line="256" w:lineRule="auto"/>
            </w:pPr>
            <w:r>
              <w:t>Staff time for device packing &amp; initial decontamination</w:t>
            </w:r>
            <w:r>
              <w:br/>
              <w:t>Staff time for sterilization equipment operation</w:t>
            </w:r>
          </w:p>
          <w:p w14:paraId="4BEE3F85" w14:textId="77777777" w:rsidR="00665C75" w:rsidRDefault="00665C75" w:rsidP="00665C75">
            <w:pPr>
              <w:pStyle w:val="Tabletext"/>
              <w:framePr w:hSpace="0" w:wrap="auto" w:vAnchor="margin" w:hAnchor="text" w:yAlign="inline"/>
              <w:spacing w:line="256" w:lineRule="auto"/>
            </w:pPr>
            <w:r>
              <w:t>Staff time for device repacking and restocking</w:t>
            </w:r>
          </w:p>
          <w:p w14:paraId="0E07B87F" w14:textId="77777777" w:rsidR="00665C75" w:rsidRDefault="00665C75" w:rsidP="00665C75">
            <w:pPr>
              <w:pStyle w:val="Tabletext"/>
              <w:framePr w:hSpace="0" w:wrap="auto" w:vAnchor="margin" w:hAnchor="text" w:yAlign="inline"/>
              <w:spacing w:line="256" w:lineRule="auto"/>
            </w:pPr>
          </w:p>
        </w:tc>
        <w:tc>
          <w:tcPr>
            <w:tcW w:w="0" w:type="auto"/>
            <w:tcBorders>
              <w:top w:val="single" w:sz="4" w:space="0" w:color="auto"/>
              <w:left w:val="single" w:sz="4" w:space="0" w:color="auto"/>
              <w:bottom w:val="single" w:sz="4" w:space="0" w:color="auto"/>
              <w:right w:val="single" w:sz="4" w:space="0" w:color="auto"/>
            </w:tcBorders>
            <w:hideMark/>
          </w:tcPr>
          <w:p w14:paraId="593D982F" w14:textId="77777777" w:rsidR="00665C75" w:rsidRDefault="00665C75" w:rsidP="00665C75">
            <w:pPr>
              <w:pStyle w:val="Tabletext"/>
              <w:framePr w:hSpace="0" w:wrap="auto" w:vAnchor="margin" w:hAnchor="text" w:yAlign="inline"/>
              <w:spacing w:line="256" w:lineRule="auto"/>
            </w:pPr>
            <w:r>
              <w:t>Safety monitoring and inspections</w:t>
            </w:r>
          </w:p>
          <w:p w14:paraId="2B0417D2" w14:textId="77777777" w:rsidR="00665C75" w:rsidRDefault="00665C75" w:rsidP="00665C75">
            <w:pPr>
              <w:pStyle w:val="Tabletext"/>
              <w:framePr w:hSpace="0" w:wrap="auto" w:vAnchor="margin" w:hAnchor="text" w:yAlign="inline"/>
              <w:spacing w:line="256" w:lineRule="auto"/>
            </w:pPr>
            <w:r>
              <w:t>Immunizations for cleaners</w:t>
            </w:r>
          </w:p>
        </w:tc>
      </w:tr>
      <w:tr w:rsidR="00665C75" w14:paraId="766C9B75" w14:textId="77777777" w:rsidTr="00665C75">
        <w:trPr>
          <w:trHeight w:val="53"/>
        </w:trPr>
        <w:tc>
          <w:tcPr>
            <w:tcW w:w="1345" w:type="dxa"/>
            <w:tcBorders>
              <w:top w:val="single" w:sz="4" w:space="0" w:color="auto"/>
              <w:left w:val="single" w:sz="4" w:space="0" w:color="auto"/>
              <w:bottom w:val="single" w:sz="4" w:space="0" w:color="auto"/>
              <w:right w:val="single" w:sz="4" w:space="0" w:color="auto"/>
            </w:tcBorders>
            <w:hideMark/>
          </w:tcPr>
          <w:p w14:paraId="7F49E208" w14:textId="77777777" w:rsidR="00665C75" w:rsidRDefault="00665C75" w:rsidP="00665C75">
            <w:pPr>
              <w:pStyle w:val="Tabletext"/>
              <w:framePr w:hSpace="0" w:wrap="auto" w:vAnchor="margin" w:hAnchor="text" w:yAlign="inline"/>
              <w:spacing w:line="256" w:lineRule="auto"/>
            </w:pPr>
            <w:r>
              <w:lastRenderedPageBreak/>
              <w:t>Cleaning toilets and handwash basins</w:t>
            </w:r>
          </w:p>
        </w:tc>
        <w:tc>
          <w:tcPr>
            <w:tcW w:w="1980" w:type="dxa"/>
            <w:tcBorders>
              <w:top w:val="single" w:sz="4" w:space="0" w:color="auto"/>
              <w:left w:val="single" w:sz="4" w:space="0" w:color="auto"/>
              <w:bottom w:val="single" w:sz="4" w:space="0" w:color="auto"/>
              <w:right w:val="single" w:sz="4" w:space="0" w:color="auto"/>
            </w:tcBorders>
            <w:hideMark/>
          </w:tcPr>
          <w:p w14:paraId="50714E62" w14:textId="77777777" w:rsidR="00665C75" w:rsidRDefault="00665C75" w:rsidP="00665C75">
            <w:pPr>
              <w:pStyle w:val="Tabletext"/>
              <w:framePr w:hSpace="0" w:wrap="auto" w:vAnchor="margin" w:hAnchor="text" w:yAlign="inline"/>
              <w:spacing w:line="256" w:lineRule="auto"/>
            </w:pPr>
            <w:r>
              <w:t>Wet cleaning tools (buckets, mops, cloths)</w:t>
            </w:r>
          </w:p>
          <w:p w14:paraId="25D8DAA6" w14:textId="77777777" w:rsidR="00665C75" w:rsidRDefault="00665C75" w:rsidP="00665C75">
            <w:pPr>
              <w:pStyle w:val="Tabletext"/>
              <w:framePr w:hSpace="0" w:wrap="auto" w:vAnchor="margin" w:hAnchor="text" w:yAlign="inline"/>
              <w:spacing w:line="256" w:lineRule="auto"/>
            </w:pPr>
            <w:r>
              <w:t>Dry cleaning tools (brooms, dustpans, cloths)</w:t>
            </w:r>
          </w:p>
          <w:p w14:paraId="0B48CC01" w14:textId="77777777" w:rsidR="00665C75" w:rsidRDefault="00665C75" w:rsidP="00665C75">
            <w:pPr>
              <w:pStyle w:val="Tabletext"/>
              <w:framePr w:hSpace="0" w:wrap="auto" w:vAnchor="margin" w:hAnchor="text" w:yAlign="inline"/>
              <w:spacing w:line="256" w:lineRule="auto"/>
            </w:pPr>
            <w:r>
              <w:t>Reusable chemical-resistant PPE (gloves, aprons, face shields)</w:t>
            </w:r>
          </w:p>
        </w:tc>
        <w:tc>
          <w:tcPr>
            <w:tcW w:w="2340" w:type="dxa"/>
            <w:tcBorders>
              <w:top w:val="single" w:sz="4" w:space="0" w:color="auto"/>
              <w:left w:val="single" w:sz="4" w:space="0" w:color="auto"/>
              <w:bottom w:val="single" w:sz="4" w:space="0" w:color="auto"/>
              <w:right w:val="single" w:sz="4" w:space="0" w:color="auto"/>
            </w:tcBorders>
            <w:hideMark/>
          </w:tcPr>
          <w:p w14:paraId="02C6F099" w14:textId="77777777" w:rsidR="00665C75" w:rsidRDefault="00665C75" w:rsidP="00665C75">
            <w:pPr>
              <w:pStyle w:val="Tabletext"/>
              <w:framePr w:hSpace="0" w:wrap="auto" w:vAnchor="margin" w:hAnchor="text" w:yAlign="inline"/>
              <w:spacing w:line="256" w:lineRule="auto"/>
            </w:pPr>
            <w:r>
              <w:t>Orientation to cleaning protocols for newly hired staff</w:t>
            </w:r>
          </w:p>
          <w:p w14:paraId="2508D3D5" w14:textId="77777777" w:rsidR="00665C75" w:rsidRDefault="00665C75" w:rsidP="00665C75">
            <w:pPr>
              <w:pStyle w:val="Tabletext"/>
              <w:framePr w:hSpace="0" w:wrap="auto" w:vAnchor="margin" w:hAnchor="text" w:yAlign="inline"/>
              <w:spacing w:line="256" w:lineRule="auto"/>
            </w:pPr>
            <w:r>
              <w:t>Orientation to hazardous waste safety for newly hired staff</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B35956" w14:textId="77777777" w:rsidR="00665C75" w:rsidRDefault="00665C75" w:rsidP="00665C75">
            <w:pPr>
              <w:pStyle w:val="Tabletext"/>
              <w:framePr w:hSpace="0" w:wrap="auto" w:vAnchor="margin" w:hAnchor="text" w:yAlign="inline"/>
              <w:spacing w:line="256" w:lineRule="auto"/>
              <w:jc w:val="center"/>
            </w:pPr>
            <w:r>
              <w:t>n/a</w:t>
            </w:r>
          </w:p>
        </w:tc>
        <w:tc>
          <w:tcPr>
            <w:tcW w:w="1350" w:type="dxa"/>
            <w:tcBorders>
              <w:top w:val="single" w:sz="4" w:space="0" w:color="auto"/>
              <w:left w:val="single" w:sz="4" w:space="0" w:color="auto"/>
              <w:bottom w:val="single" w:sz="4" w:space="0" w:color="auto"/>
              <w:right w:val="single" w:sz="4" w:space="0" w:color="auto"/>
            </w:tcBorders>
            <w:hideMark/>
          </w:tcPr>
          <w:p w14:paraId="2177299C" w14:textId="77777777" w:rsidR="00665C75" w:rsidRDefault="00665C75" w:rsidP="00665C75">
            <w:pPr>
              <w:pStyle w:val="Tabletext"/>
              <w:framePr w:hSpace="0" w:wrap="auto" w:vAnchor="margin" w:hAnchor="text" w:yAlign="inline"/>
              <w:spacing w:line="256" w:lineRule="auto"/>
            </w:pPr>
            <w:r>
              <w:t>Refresher trainings on cleaning protocols</w:t>
            </w:r>
          </w:p>
          <w:p w14:paraId="738418B1" w14:textId="77777777" w:rsidR="00665C75" w:rsidRDefault="00665C75" w:rsidP="00665C75">
            <w:pPr>
              <w:pStyle w:val="Tabletext"/>
              <w:framePr w:hSpace="0" w:wrap="auto" w:vAnchor="margin" w:hAnchor="text" w:yAlign="inline"/>
              <w:spacing w:line="256" w:lineRule="auto"/>
            </w:pPr>
            <w:r>
              <w:t>Refresher trainings on hazardous waste safety</w:t>
            </w:r>
          </w:p>
        </w:tc>
        <w:tc>
          <w:tcPr>
            <w:tcW w:w="2250" w:type="dxa"/>
            <w:tcBorders>
              <w:top w:val="single" w:sz="4" w:space="0" w:color="auto"/>
              <w:left w:val="single" w:sz="4" w:space="0" w:color="auto"/>
              <w:bottom w:val="single" w:sz="4" w:space="0" w:color="auto"/>
              <w:right w:val="single" w:sz="4" w:space="0" w:color="auto"/>
            </w:tcBorders>
            <w:hideMark/>
          </w:tcPr>
          <w:p w14:paraId="2DB42208" w14:textId="77777777" w:rsidR="00665C75" w:rsidRDefault="00665C75" w:rsidP="00665C75">
            <w:pPr>
              <w:pStyle w:val="Tabletext"/>
              <w:framePr w:hSpace="0" w:wrap="auto" w:vAnchor="margin" w:hAnchor="text" w:yAlign="inline"/>
              <w:spacing w:line="256" w:lineRule="auto"/>
            </w:pPr>
            <w:r>
              <w:t>Disposable PPE (single-use gloves, masks, aprons)</w:t>
            </w:r>
          </w:p>
          <w:p w14:paraId="728A5DC0" w14:textId="77777777" w:rsidR="00665C75" w:rsidRDefault="00665C75" w:rsidP="00665C75">
            <w:pPr>
              <w:pStyle w:val="Tabletext"/>
              <w:framePr w:hSpace="0" w:wrap="auto" w:vAnchor="margin" w:hAnchor="text" w:yAlign="inline"/>
              <w:spacing w:line="256" w:lineRule="auto"/>
            </w:pPr>
            <w:r>
              <w:t>Disposable cloths, absorbent material</w:t>
            </w:r>
          </w:p>
          <w:p w14:paraId="413B8E94" w14:textId="77777777" w:rsidR="00665C75" w:rsidRDefault="00665C75" w:rsidP="00665C75">
            <w:pPr>
              <w:pStyle w:val="Tabletext"/>
              <w:framePr w:hSpace="0" w:wrap="auto" w:vAnchor="margin" w:hAnchor="text" w:yAlign="inline"/>
              <w:spacing w:line="256" w:lineRule="auto"/>
            </w:pPr>
            <w:r>
              <w:t>Cleaning chemicals (detergents, soaps, antiseptics)</w:t>
            </w:r>
          </w:p>
        </w:tc>
        <w:tc>
          <w:tcPr>
            <w:tcW w:w="1198" w:type="dxa"/>
            <w:tcBorders>
              <w:top w:val="single" w:sz="4" w:space="0" w:color="auto"/>
              <w:left w:val="single" w:sz="4" w:space="0" w:color="auto"/>
              <w:bottom w:val="single" w:sz="4" w:space="0" w:color="auto"/>
              <w:right w:val="single" w:sz="4" w:space="0" w:color="auto"/>
            </w:tcBorders>
            <w:hideMark/>
          </w:tcPr>
          <w:p w14:paraId="24D9991C" w14:textId="77777777" w:rsidR="00665C75" w:rsidRDefault="00665C75" w:rsidP="00665C75">
            <w:pPr>
              <w:pStyle w:val="Tabletext"/>
              <w:framePr w:hSpace="0" w:wrap="auto" w:vAnchor="margin" w:hAnchor="text" w:yAlign="inline"/>
              <w:spacing w:line="256" w:lineRule="auto"/>
            </w:pPr>
            <w:r>
              <w:t>Staff time for cleaning</w:t>
            </w:r>
          </w:p>
        </w:tc>
        <w:tc>
          <w:tcPr>
            <w:tcW w:w="0" w:type="auto"/>
            <w:tcBorders>
              <w:top w:val="single" w:sz="4" w:space="0" w:color="auto"/>
              <w:left w:val="single" w:sz="4" w:space="0" w:color="auto"/>
              <w:bottom w:val="single" w:sz="4" w:space="0" w:color="auto"/>
              <w:right w:val="single" w:sz="4" w:space="0" w:color="auto"/>
            </w:tcBorders>
            <w:hideMark/>
          </w:tcPr>
          <w:p w14:paraId="4AD39CBD" w14:textId="77777777" w:rsidR="00665C75" w:rsidRDefault="00665C75" w:rsidP="00665C75">
            <w:pPr>
              <w:pStyle w:val="Tabletext"/>
              <w:framePr w:hSpace="0" w:wrap="auto" w:vAnchor="margin" w:hAnchor="text" w:yAlign="inline"/>
              <w:spacing w:line="256" w:lineRule="auto"/>
            </w:pPr>
            <w:r>
              <w:t>Safety monitoring and inspections</w:t>
            </w:r>
          </w:p>
          <w:p w14:paraId="3330E922" w14:textId="77777777" w:rsidR="00665C75" w:rsidRDefault="00665C75" w:rsidP="00665C75">
            <w:pPr>
              <w:pStyle w:val="Tabletext"/>
              <w:framePr w:hSpace="0" w:wrap="auto" w:vAnchor="margin" w:hAnchor="text" w:yAlign="inline"/>
              <w:spacing w:line="256" w:lineRule="auto"/>
            </w:pPr>
            <w:r>
              <w:t>Immunizations for cleaners</w:t>
            </w:r>
          </w:p>
        </w:tc>
      </w:tr>
      <w:bookmarkEnd w:id="89"/>
    </w:tbl>
    <w:p w14:paraId="7B32A6E7" w14:textId="42E8C81C" w:rsidR="00611586" w:rsidRPr="00611586" w:rsidRDefault="00611586" w:rsidP="00665C75"/>
    <w:sectPr w:rsidR="00611586" w:rsidRPr="00611586" w:rsidSect="00665C75">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625A7" w14:textId="77777777" w:rsidR="00C255FE" w:rsidRDefault="00C255FE" w:rsidP="007C506F">
      <w:pPr>
        <w:spacing w:after="0" w:line="240" w:lineRule="auto"/>
      </w:pPr>
      <w:r>
        <w:separator/>
      </w:r>
    </w:p>
  </w:endnote>
  <w:endnote w:type="continuationSeparator" w:id="0">
    <w:p w14:paraId="621077A0" w14:textId="77777777" w:rsidR="00C255FE" w:rsidRDefault="00C255FE" w:rsidP="007C506F">
      <w:pPr>
        <w:spacing w:after="0" w:line="240" w:lineRule="auto"/>
      </w:pPr>
      <w:r>
        <w:continuationSeparator/>
      </w:r>
    </w:p>
  </w:endnote>
  <w:endnote w:type="continuationNotice" w:id="1">
    <w:p w14:paraId="61AC68DF" w14:textId="77777777" w:rsidR="00C255FE" w:rsidRDefault="00C255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URWPalladioL-Roma">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B1612" w14:textId="77777777" w:rsidR="00653E56" w:rsidRDefault="00653E56" w:rsidP="007C506F">
    <w:pPr>
      <w:pStyle w:val="Footer"/>
      <w:jc w:val="center"/>
    </w:pPr>
  </w:p>
  <w:p w14:paraId="6CEA8581" w14:textId="77777777" w:rsidR="00653E56" w:rsidRDefault="00653E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2ED38" w14:textId="51A44FC4" w:rsidR="00653E56" w:rsidRDefault="00653E56">
    <w:pPr>
      <w:pStyle w:val="Footer"/>
      <w:jc w:val="right"/>
    </w:pPr>
  </w:p>
  <w:p w14:paraId="76733A42" w14:textId="77777777" w:rsidR="00653E56" w:rsidRDefault="00653E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9806"/>
      <w:docPartObj>
        <w:docPartGallery w:val="Page Numbers (Bottom of Page)"/>
        <w:docPartUnique/>
      </w:docPartObj>
    </w:sdtPr>
    <w:sdtEndPr>
      <w:rPr>
        <w:noProof/>
      </w:rPr>
    </w:sdtEndPr>
    <w:sdtContent>
      <w:p w14:paraId="78C54E62" w14:textId="04357BCB" w:rsidR="00653E56" w:rsidRDefault="00653E56">
        <w:pPr>
          <w:pStyle w:val="Footer"/>
          <w:jc w:val="right"/>
        </w:pPr>
        <w:r>
          <w:fldChar w:fldCharType="begin"/>
        </w:r>
        <w:r>
          <w:instrText xml:space="preserve"> PAGE   \* MERGEFORMAT </w:instrText>
        </w:r>
        <w:r>
          <w:fldChar w:fldCharType="separate"/>
        </w:r>
        <w:r w:rsidR="00434225">
          <w:rPr>
            <w:noProof/>
          </w:rPr>
          <w:t>5</w:t>
        </w:r>
        <w:r>
          <w:rPr>
            <w:noProof/>
          </w:rPr>
          <w:fldChar w:fldCharType="end"/>
        </w:r>
      </w:p>
    </w:sdtContent>
  </w:sdt>
  <w:p w14:paraId="445CF745" w14:textId="77777777" w:rsidR="00653E56" w:rsidRDefault="00653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E91A3" w14:textId="77777777" w:rsidR="00C255FE" w:rsidRDefault="00C255FE" w:rsidP="007C506F">
      <w:pPr>
        <w:spacing w:after="0" w:line="240" w:lineRule="auto"/>
      </w:pPr>
      <w:r>
        <w:separator/>
      </w:r>
    </w:p>
  </w:footnote>
  <w:footnote w:type="continuationSeparator" w:id="0">
    <w:p w14:paraId="781D430F" w14:textId="77777777" w:rsidR="00C255FE" w:rsidRDefault="00C255FE" w:rsidP="007C506F">
      <w:pPr>
        <w:spacing w:after="0" w:line="240" w:lineRule="auto"/>
      </w:pPr>
      <w:r>
        <w:continuationSeparator/>
      </w:r>
    </w:p>
  </w:footnote>
  <w:footnote w:type="continuationNotice" w:id="1">
    <w:p w14:paraId="18A2C00B" w14:textId="77777777" w:rsidR="00C255FE" w:rsidRDefault="00C255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2D23C" w14:textId="3C577251" w:rsidR="00653E56" w:rsidRDefault="00653E56" w:rsidP="002017AB">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EF2D" w14:textId="77777777" w:rsidR="00653E56" w:rsidRPr="002017AB" w:rsidRDefault="00653E56" w:rsidP="00054DD2">
    <w:pPr>
      <w:pStyle w:val="Header"/>
      <w:jc w:val="right"/>
      <w:rPr>
        <w:sz w:val="18"/>
        <w:szCs w:val="18"/>
      </w:rPr>
    </w:pPr>
    <w:r w:rsidRPr="002017AB">
      <w:rPr>
        <w:sz w:val="18"/>
        <w:szCs w:val="18"/>
      </w:rPr>
      <w:t>Environmental health services in healthcare facilities costing toolkit</w:t>
    </w:r>
  </w:p>
  <w:p w14:paraId="76D5493E" w14:textId="63EFA745" w:rsidR="00653E56" w:rsidRPr="002017AB" w:rsidRDefault="00653E56" w:rsidP="00054DD2">
    <w:pPr>
      <w:pStyle w:val="Header"/>
      <w:jc w:val="right"/>
      <w:rPr>
        <w:sz w:val="18"/>
        <w:szCs w:val="18"/>
      </w:rPr>
    </w:pPr>
    <w:r w:rsidRPr="002017AB">
      <w:rPr>
        <w:sz w:val="18"/>
        <w:szCs w:val="18"/>
      </w:rPr>
      <w:t xml:space="preserve">Module </w:t>
    </w:r>
    <w:r>
      <w:rPr>
        <w:sz w:val="18"/>
        <w:szCs w:val="18"/>
      </w:rPr>
      <w:t>3</w:t>
    </w:r>
    <w:r w:rsidRPr="002017AB">
      <w:rPr>
        <w:sz w:val="18"/>
        <w:szCs w:val="18"/>
      </w:rPr>
      <w:t xml:space="preserve">: </w:t>
    </w:r>
    <w:r>
      <w:rPr>
        <w:sz w:val="18"/>
        <w:szCs w:val="18"/>
      </w:rPr>
      <w:t>Data collection planning</w:t>
    </w:r>
  </w:p>
  <w:p w14:paraId="6F67BCB1" w14:textId="7BF0FD65" w:rsidR="00653E56" w:rsidRPr="002017AB" w:rsidRDefault="00653E56" w:rsidP="00054DD2">
    <w:pPr>
      <w:pStyle w:val="Header"/>
      <w:jc w:val="right"/>
      <w:rPr>
        <w:sz w:val="18"/>
        <w:szCs w:val="18"/>
      </w:rPr>
    </w:pPr>
    <w:r>
      <w:rPr>
        <w:sz w:val="18"/>
        <w:szCs w:val="18"/>
      </w:rPr>
      <w:t>Overview</w:t>
    </w:r>
  </w:p>
  <w:p w14:paraId="79BEC52A" w14:textId="77777777" w:rsidR="00653E56" w:rsidRPr="002017AB" w:rsidRDefault="00653E56">
    <w:pPr>
      <w:pStyle w:val="Header"/>
      <w:rPr>
        <w:sz w:val="18"/>
        <w:szCs w:val="1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B4C1" w14:textId="77777777" w:rsidR="00653E56" w:rsidRPr="00367F8C" w:rsidRDefault="00653E56" w:rsidP="00054DD2">
    <w:pPr>
      <w:pStyle w:val="Header"/>
      <w:jc w:val="right"/>
      <w:rPr>
        <w:sz w:val="18"/>
        <w:szCs w:val="18"/>
      </w:rPr>
    </w:pPr>
    <w:r w:rsidRPr="00367F8C">
      <w:rPr>
        <w:sz w:val="18"/>
        <w:szCs w:val="18"/>
      </w:rPr>
      <w:t>Environmental health services in healthcare facilities costing toolkit</w:t>
    </w:r>
  </w:p>
  <w:p w14:paraId="61E61C50" w14:textId="1F56633C" w:rsidR="00653E56" w:rsidRPr="0074707B" w:rsidRDefault="00653E56" w:rsidP="00054DD2">
    <w:pPr>
      <w:pStyle w:val="Header"/>
      <w:jc w:val="right"/>
      <w:rPr>
        <w:sz w:val="18"/>
        <w:szCs w:val="18"/>
      </w:rPr>
    </w:pPr>
    <w:r w:rsidRPr="00367F8C">
      <w:rPr>
        <w:sz w:val="18"/>
        <w:szCs w:val="18"/>
      </w:rPr>
      <w:t xml:space="preserve">Module </w:t>
    </w:r>
    <w:r w:rsidRPr="0074707B">
      <w:rPr>
        <w:sz w:val="18"/>
        <w:szCs w:val="18"/>
      </w:rPr>
      <w:t>3: Data collection planning</w:t>
    </w:r>
  </w:p>
  <w:p w14:paraId="53D91ED9" w14:textId="5029B1A3" w:rsidR="00653E56" w:rsidRPr="0074707B" w:rsidRDefault="00653E56" w:rsidP="00054DD2">
    <w:pPr>
      <w:pStyle w:val="Header"/>
      <w:jc w:val="right"/>
      <w:rPr>
        <w:sz w:val="18"/>
        <w:szCs w:val="18"/>
      </w:rPr>
    </w:pPr>
    <w:r w:rsidRPr="00367F8C">
      <w:rPr>
        <w:sz w:val="18"/>
        <w:szCs w:val="18"/>
      </w:rPr>
      <w:fldChar w:fldCharType="begin"/>
    </w:r>
    <w:r w:rsidRPr="0074707B">
      <w:rPr>
        <w:sz w:val="18"/>
        <w:szCs w:val="18"/>
      </w:rPr>
      <w:instrText xml:space="preserve"> REF _Ref44580186 \h </w:instrText>
    </w:r>
    <w:r>
      <w:rPr>
        <w:sz w:val="18"/>
        <w:szCs w:val="18"/>
      </w:rPr>
      <w:instrText xml:space="preserve"> \* MERGEFORMAT </w:instrText>
    </w:r>
    <w:r w:rsidRPr="00367F8C">
      <w:rPr>
        <w:sz w:val="18"/>
        <w:szCs w:val="18"/>
      </w:rPr>
    </w:r>
    <w:r w:rsidRPr="00367F8C">
      <w:rPr>
        <w:sz w:val="18"/>
        <w:szCs w:val="18"/>
      </w:rPr>
      <w:fldChar w:fldCharType="separate"/>
    </w:r>
    <w:r w:rsidRPr="00090767">
      <w:rPr>
        <w:sz w:val="18"/>
        <w:szCs w:val="18"/>
      </w:rPr>
      <w:t>Worksheet 3.1: Guidance for planning data collection</w:t>
    </w:r>
    <w:r w:rsidRPr="00367F8C">
      <w:rPr>
        <w:sz w:val="18"/>
        <w:szCs w:val="18"/>
      </w:rPr>
      <w:fldChar w:fldCharType="end"/>
    </w:r>
  </w:p>
  <w:p w14:paraId="4B81595A" w14:textId="77777777" w:rsidR="00653E56" w:rsidRPr="0074707B" w:rsidRDefault="00653E56">
    <w:pPr>
      <w:pStyle w:val="Header"/>
      <w:rPr>
        <w:sz w:val="18"/>
        <w:szCs w:val="1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E64D7" w14:textId="588F48AA" w:rsidR="00653E56" w:rsidRPr="00D14BC1" w:rsidRDefault="00653E56" w:rsidP="00054DD2">
    <w:pPr>
      <w:pStyle w:val="Header"/>
      <w:jc w:val="right"/>
      <w:rPr>
        <w:sz w:val="18"/>
        <w:szCs w:val="18"/>
      </w:rPr>
    </w:pPr>
    <w:r w:rsidRPr="00D14BC1">
      <w:rPr>
        <w:sz w:val="18"/>
        <w:szCs w:val="18"/>
      </w:rPr>
      <w:t>Environmental health services in healthcare facilities costing toolkit</w:t>
    </w:r>
  </w:p>
  <w:p w14:paraId="393F8C02" w14:textId="4A610E2B" w:rsidR="00653E56" w:rsidRPr="00D14BC1" w:rsidRDefault="00653E56" w:rsidP="00054DD2">
    <w:pPr>
      <w:pStyle w:val="Header"/>
      <w:jc w:val="right"/>
      <w:rPr>
        <w:sz w:val="18"/>
        <w:szCs w:val="18"/>
      </w:rPr>
    </w:pPr>
    <w:r w:rsidRPr="00D14BC1">
      <w:rPr>
        <w:sz w:val="18"/>
        <w:szCs w:val="18"/>
      </w:rPr>
      <w:t>Module 3: Data collection planning</w:t>
    </w:r>
  </w:p>
  <w:p w14:paraId="55EB04F6" w14:textId="08695E51" w:rsidR="00653E56" w:rsidRPr="00D14BC1" w:rsidRDefault="00653E56" w:rsidP="00054DD2">
    <w:pPr>
      <w:pStyle w:val="Header"/>
      <w:jc w:val="right"/>
      <w:rPr>
        <w:sz w:val="18"/>
        <w:szCs w:val="18"/>
      </w:rPr>
    </w:pPr>
    <w:r w:rsidRPr="00090767">
      <w:rPr>
        <w:sz w:val="18"/>
        <w:szCs w:val="18"/>
      </w:rPr>
      <w:fldChar w:fldCharType="begin"/>
    </w:r>
    <w:r w:rsidRPr="00D14BC1">
      <w:rPr>
        <w:sz w:val="18"/>
        <w:szCs w:val="18"/>
      </w:rPr>
      <w:instrText xml:space="preserve"> REF _Ref44582286 \h </w:instrText>
    </w:r>
    <w:r>
      <w:rPr>
        <w:sz w:val="18"/>
        <w:szCs w:val="18"/>
      </w:rPr>
      <w:instrText xml:space="preserve"> \* MERGEFORMAT </w:instrText>
    </w:r>
    <w:r w:rsidRPr="00090767">
      <w:rPr>
        <w:sz w:val="18"/>
        <w:szCs w:val="18"/>
      </w:rPr>
    </w:r>
    <w:r w:rsidRPr="00090767">
      <w:rPr>
        <w:sz w:val="18"/>
        <w:szCs w:val="18"/>
      </w:rPr>
      <w:fldChar w:fldCharType="separate"/>
    </w:r>
    <w:r w:rsidRPr="00090767">
      <w:rPr>
        <w:sz w:val="18"/>
        <w:szCs w:val="18"/>
      </w:rPr>
      <w:t>Worksheet 3.2: Data collection plan template</w:t>
    </w:r>
    <w:r w:rsidRPr="00090767">
      <w:rPr>
        <w:sz w:val="18"/>
        <w:szCs w:val="18"/>
      </w:rPr>
      <w:fldChar w:fldCharType="end"/>
    </w:r>
  </w:p>
  <w:p w14:paraId="342A4236" w14:textId="77777777" w:rsidR="00653E56" w:rsidRPr="00D14BC1" w:rsidRDefault="00653E56">
    <w:pPr>
      <w:pStyle w:val="Header"/>
      <w:rPr>
        <w:sz w:val="18"/>
        <w:szCs w:val="1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1CFD6" w14:textId="77777777" w:rsidR="00653E56" w:rsidRPr="00EC2E91" w:rsidRDefault="00653E56" w:rsidP="00BD0C32">
    <w:pPr>
      <w:pStyle w:val="Header"/>
      <w:jc w:val="right"/>
      <w:rPr>
        <w:sz w:val="18"/>
        <w:szCs w:val="18"/>
      </w:rPr>
    </w:pPr>
    <w:r w:rsidRPr="00EC2E91">
      <w:rPr>
        <w:sz w:val="18"/>
        <w:szCs w:val="18"/>
      </w:rPr>
      <w:t>Environmental health services in healthcare facilities costing toolkit</w:t>
    </w:r>
  </w:p>
  <w:p w14:paraId="0B4F154B" w14:textId="403A9C05" w:rsidR="00653E56" w:rsidRPr="00EC2E91" w:rsidRDefault="00653E56" w:rsidP="00BD0C32">
    <w:pPr>
      <w:pStyle w:val="Header"/>
      <w:jc w:val="right"/>
      <w:rPr>
        <w:sz w:val="18"/>
        <w:szCs w:val="18"/>
      </w:rPr>
    </w:pPr>
    <w:r w:rsidRPr="00EC2E91">
      <w:rPr>
        <w:sz w:val="18"/>
        <w:szCs w:val="18"/>
      </w:rPr>
      <w:t>Module 3: Data collection planning</w:t>
    </w:r>
  </w:p>
  <w:p w14:paraId="73F09BD6" w14:textId="03360281" w:rsidR="00653E56" w:rsidRPr="00EC2E91" w:rsidRDefault="00653E56" w:rsidP="00BD0C32">
    <w:pPr>
      <w:pStyle w:val="Header"/>
      <w:jc w:val="right"/>
      <w:rPr>
        <w:sz w:val="18"/>
        <w:szCs w:val="18"/>
      </w:rPr>
    </w:pPr>
    <w:r w:rsidRPr="00090767">
      <w:rPr>
        <w:sz w:val="18"/>
        <w:szCs w:val="18"/>
      </w:rPr>
      <w:fldChar w:fldCharType="begin"/>
    </w:r>
    <w:r w:rsidRPr="00EC2E91">
      <w:rPr>
        <w:sz w:val="18"/>
        <w:szCs w:val="18"/>
      </w:rPr>
      <w:instrText xml:space="preserve"> REF _Ref44582699 \h </w:instrText>
    </w:r>
    <w:r>
      <w:rPr>
        <w:sz w:val="18"/>
        <w:szCs w:val="18"/>
      </w:rPr>
      <w:instrText xml:space="preserve"> \* MERGEFORMAT </w:instrText>
    </w:r>
    <w:r w:rsidRPr="00090767">
      <w:rPr>
        <w:sz w:val="18"/>
        <w:szCs w:val="18"/>
      </w:rPr>
    </w:r>
    <w:r w:rsidRPr="00090767">
      <w:rPr>
        <w:sz w:val="18"/>
        <w:szCs w:val="18"/>
      </w:rPr>
      <w:fldChar w:fldCharType="separate"/>
    </w:r>
    <w:r w:rsidRPr="00090767">
      <w:rPr>
        <w:sz w:val="18"/>
        <w:szCs w:val="18"/>
      </w:rPr>
      <w:t>Worksheet 3.3: Data collection plan feasibility assessment</w:t>
    </w:r>
    <w:r w:rsidRPr="00090767">
      <w:rPr>
        <w:sz w:val="18"/>
        <w:szCs w:val="18"/>
      </w:rPr>
      <w:fldChar w:fldCharType="end"/>
    </w:r>
  </w:p>
  <w:p w14:paraId="7A46F08E" w14:textId="77777777" w:rsidR="00653E56" w:rsidRPr="00090767" w:rsidRDefault="00653E56" w:rsidP="00BD0C32">
    <w:pPr>
      <w:pStyle w:val="Header"/>
      <w:rPr>
        <w:sz w:val="18"/>
        <w:szCs w:val="1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21255" w14:textId="77777777" w:rsidR="00653E56" w:rsidRPr="002017AB" w:rsidRDefault="00653E56" w:rsidP="00BD0C32">
    <w:pPr>
      <w:pStyle w:val="Header"/>
      <w:jc w:val="right"/>
      <w:rPr>
        <w:sz w:val="18"/>
        <w:szCs w:val="18"/>
      </w:rPr>
    </w:pPr>
    <w:r w:rsidRPr="002017AB">
      <w:rPr>
        <w:sz w:val="18"/>
        <w:szCs w:val="18"/>
      </w:rPr>
      <w:t>Environmental health services in healthcare facilities costing toolkit</w:t>
    </w:r>
  </w:p>
  <w:p w14:paraId="08462405" w14:textId="77777777" w:rsidR="00653E56" w:rsidRPr="002017AB" w:rsidRDefault="00653E56" w:rsidP="00BD0C32">
    <w:pPr>
      <w:pStyle w:val="Header"/>
      <w:jc w:val="right"/>
      <w:rPr>
        <w:sz w:val="18"/>
        <w:szCs w:val="18"/>
      </w:rPr>
    </w:pPr>
    <w:r w:rsidRPr="002017AB">
      <w:rPr>
        <w:sz w:val="18"/>
        <w:szCs w:val="18"/>
      </w:rPr>
      <w:t xml:space="preserve">Module </w:t>
    </w:r>
    <w:r>
      <w:rPr>
        <w:sz w:val="18"/>
        <w:szCs w:val="18"/>
      </w:rPr>
      <w:t>4</w:t>
    </w:r>
    <w:r w:rsidRPr="002017AB">
      <w:rPr>
        <w:sz w:val="18"/>
        <w:szCs w:val="18"/>
      </w:rPr>
      <w:t xml:space="preserve">: </w:t>
    </w:r>
    <w:r>
      <w:rPr>
        <w:sz w:val="18"/>
        <w:szCs w:val="18"/>
      </w:rPr>
      <w:t>Facility context assessment</w:t>
    </w:r>
  </w:p>
  <w:p w14:paraId="05E07ED4" w14:textId="77777777" w:rsidR="00653E56" w:rsidRPr="002017AB" w:rsidRDefault="00653E56" w:rsidP="00BD0C32">
    <w:pPr>
      <w:pStyle w:val="Header"/>
      <w:jc w:val="right"/>
      <w:rPr>
        <w:sz w:val="18"/>
        <w:szCs w:val="18"/>
      </w:rPr>
    </w:pPr>
    <w:r>
      <w:rPr>
        <w:sz w:val="18"/>
        <w:szCs w:val="18"/>
      </w:rPr>
      <w:t>Overview</w:t>
    </w:r>
  </w:p>
  <w:p w14:paraId="106E4889" w14:textId="77777777" w:rsidR="00653E56" w:rsidRPr="00BD0C32" w:rsidRDefault="00653E56" w:rsidP="00BD0C3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AF67" w14:textId="77777777" w:rsidR="00653E56" w:rsidRPr="002017AB" w:rsidRDefault="00653E56" w:rsidP="00BD0C32">
    <w:pPr>
      <w:pStyle w:val="Header"/>
      <w:jc w:val="right"/>
      <w:rPr>
        <w:sz w:val="18"/>
        <w:szCs w:val="18"/>
      </w:rPr>
    </w:pPr>
    <w:r w:rsidRPr="002017AB">
      <w:rPr>
        <w:sz w:val="18"/>
        <w:szCs w:val="18"/>
      </w:rPr>
      <w:t>Environmental health services in healthcare facilities costing toolkit</w:t>
    </w:r>
  </w:p>
  <w:p w14:paraId="71EEB69A" w14:textId="77777777" w:rsidR="00653E56" w:rsidRPr="002017AB" w:rsidRDefault="00653E56" w:rsidP="00BD0C32">
    <w:pPr>
      <w:pStyle w:val="Header"/>
      <w:jc w:val="right"/>
      <w:rPr>
        <w:sz w:val="18"/>
        <w:szCs w:val="18"/>
      </w:rPr>
    </w:pPr>
    <w:r w:rsidRPr="002017AB">
      <w:rPr>
        <w:sz w:val="18"/>
        <w:szCs w:val="18"/>
      </w:rPr>
      <w:t xml:space="preserve">Module </w:t>
    </w:r>
    <w:r>
      <w:rPr>
        <w:sz w:val="18"/>
        <w:szCs w:val="18"/>
      </w:rPr>
      <w:t>4</w:t>
    </w:r>
    <w:r w:rsidRPr="002017AB">
      <w:rPr>
        <w:sz w:val="18"/>
        <w:szCs w:val="18"/>
      </w:rPr>
      <w:t xml:space="preserve">: </w:t>
    </w:r>
    <w:r>
      <w:rPr>
        <w:sz w:val="18"/>
        <w:szCs w:val="18"/>
      </w:rPr>
      <w:t>Facility context assessment</w:t>
    </w:r>
  </w:p>
  <w:p w14:paraId="6DE032A2" w14:textId="77777777" w:rsidR="00653E56" w:rsidRPr="002017AB" w:rsidRDefault="00653E56" w:rsidP="00BD0C32">
    <w:pPr>
      <w:pStyle w:val="Header"/>
      <w:jc w:val="right"/>
      <w:rPr>
        <w:sz w:val="18"/>
        <w:szCs w:val="18"/>
      </w:rPr>
    </w:pPr>
    <w:r>
      <w:rPr>
        <w:sz w:val="18"/>
        <w:szCs w:val="18"/>
      </w:rPr>
      <w:t>Worksheet 4.1: Facility characteristics - general</w:t>
    </w:r>
  </w:p>
  <w:p w14:paraId="4D035CAC" w14:textId="77777777" w:rsidR="00653E56" w:rsidRPr="00BD0C32" w:rsidRDefault="00653E56" w:rsidP="00BD0C3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F8897" w14:textId="77777777" w:rsidR="00653E56" w:rsidRPr="002017AB" w:rsidRDefault="00653E56" w:rsidP="00471316">
    <w:pPr>
      <w:pStyle w:val="Header"/>
      <w:jc w:val="right"/>
      <w:rPr>
        <w:sz w:val="18"/>
        <w:szCs w:val="18"/>
      </w:rPr>
    </w:pPr>
    <w:r w:rsidRPr="002017AB">
      <w:rPr>
        <w:sz w:val="18"/>
        <w:szCs w:val="18"/>
      </w:rPr>
      <w:t>Environmental health services in healthcare facilities costing toolkit</w:t>
    </w:r>
  </w:p>
  <w:p w14:paraId="72EB2FEE" w14:textId="77777777" w:rsidR="00653E56" w:rsidRPr="002017AB" w:rsidRDefault="00653E56" w:rsidP="004859A5">
    <w:pPr>
      <w:pStyle w:val="Header"/>
      <w:jc w:val="right"/>
      <w:rPr>
        <w:sz w:val="18"/>
        <w:szCs w:val="18"/>
      </w:rPr>
    </w:pPr>
    <w:r w:rsidRPr="002017AB">
      <w:rPr>
        <w:sz w:val="18"/>
        <w:szCs w:val="18"/>
      </w:rPr>
      <w:t xml:space="preserve">Module </w:t>
    </w:r>
    <w:r>
      <w:rPr>
        <w:sz w:val="18"/>
        <w:szCs w:val="18"/>
      </w:rPr>
      <w:t>4</w:t>
    </w:r>
    <w:r w:rsidRPr="002017AB">
      <w:rPr>
        <w:sz w:val="18"/>
        <w:szCs w:val="18"/>
      </w:rPr>
      <w:t xml:space="preserve">: </w:t>
    </w:r>
    <w:r>
      <w:rPr>
        <w:sz w:val="18"/>
        <w:szCs w:val="18"/>
      </w:rPr>
      <w:t>Facility context assessment</w:t>
    </w:r>
  </w:p>
  <w:p w14:paraId="439ABF16" w14:textId="4658CFA3" w:rsidR="00653E56" w:rsidRPr="002017AB" w:rsidRDefault="00653E56" w:rsidP="004859A5">
    <w:pPr>
      <w:pStyle w:val="Header"/>
      <w:jc w:val="right"/>
      <w:rPr>
        <w:sz w:val="18"/>
        <w:szCs w:val="18"/>
      </w:rPr>
    </w:pPr>
    <w:r>
      <w:rPr>
        <w:sz w:val="18"/>
        <w:szCs w:val="18"/>
      </w:rPr>
      <w:t>Worksheet 4.2: Facility characteristics – environmental health</w:t>
    </w:r>
  </w:p>
  <w:p w14:paraId="5CB20513" w14:textId="77777777" w:rsidR="00653E56" w:rsidRPr="002017AB" w:rsidRDefault="00653E56" w:rsidP="002017AB">
    <w:pPr>
      <w:pStyle w:val="Header"/>
      <w:jc w:val="right"/>
      <w:rPr>
        <w:sz w:val="18"/>
        <w:szCs w:val="18"/>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4955" w14:textId="77777777" w:rsidR="00653E56" w:rsidRPr="00765E38" w:rsidRDefault="00653E56" w:rsidP="00471316">
    <w:pPr>
      <w:pStyle w:val="Header"/>
      <w:jc w:val="right"/>
      <w:rPr>
        <w:sz w:val="18"/>
        <w:szCs w:val="18"/>
      </w:rPr>
    </w:pPr>
    <w:r w:rsidRPr="00765E38">
      <w:rPr>
        <w:sz w:val="18"/>
        <w:szCs w:val="18"/>
      </w:rPr>
      <w:t>Environmental health services in healthcare facilities costing toolkit</w:t>
    </w:r>
  </w:p>
  <w:p w14:paraId="7E663C62" w14:textId="28E5CE8E" w:rsidR="00653E56" w:rsidRPr="00765E38" w:rsidRDefault="00653E56" w:rsidP="00471316">
    <w:pPr>
      <w:pStyle w:val="Header"/>
      <w:jc w:val="right"/>
      <w:rPr>
        <w:sz w:val="18"/>
        <w:szCs w:val="18"/>
      </w:rPr>
    </w:pPr>
    <w:r w:rsidRPr="00765E38">
      <w:rPr>
        <w:sz w:val="18"/>
        <w:szCs w:val="18"/>
      </w:rPr>
      <w:t xml:space="preserve">Module </w:t>
    </w:r>
    <w:r>
      <w:rPr>
        <w:sz w:val="18"/>
        <w:szCs w:val="18"/>
      </w:rPr>
      <w:t>5</w:t>
    </w:r>
    <w:r w:rsidRPr="00765E38">
      <w:rPr>
        <w:sz w:val="18"/>
        <w:szCs w:val="18"/>
      </w:rPr>
      <w:t xml:space="preserve">: </w:t>
    </w:r>
    <w:proofErr w:type="gramStart"/>
    <w:r w:rsidRPr="00765E38">
      <w:rPr>
        <w:sz w:val="18"/>
        <w:szCs w:val="18"/>
      </w:rPr>
      <w:t>Line item</w:t>
    </w:r>
    <w:proofErr w:type="gramEnd"/>
    <w:r w:rsidRPr="00765E38">
      <w:rPr>
        <w:sz w:val="18"/>
        <w:szCs w:val="18"/>
      </w:rPr>
      <w:t xml:space="preserve"> identification</w:t>
    </w:r>
  </w:p>
  <w:p w14:paraId="7DEC5573" w14:textId="63D95873" w:rsidR="00653E56" w:rsidRDefault="00653E56" w:rsidP="002017AB">
    <w:pPr>
      <w:pStyle w:val="Header"/>
      <w:jc w:val="right"/>
      <w:rPr>
        <w:sz w:val="18"/>
        <w:szCs w:val="18"/>
      </w:rPr>
    </w:pPr>
    <w:r>
      <w:rPr>
        <w:sz w:val="18"/>
        <w:szCs w:val="18"/>
      </w:rPr>
      <w:t>Overview</w:t>
    </w:r>
  </w:p>
  <w:p w14:paraId="24231EDA" w14:textId="77777777" w:rsidR="00653E56" w:rsidRPr="00765E38" w:rsidRDefault="00653E56" w:rsidP="002017AB">
    <w:pPr>
      <w:pStyle w:val="Header"/>
      <w:jc w:val="right"/>
      <w:rPr>
        <w:sz w:val="18"/>
        <w:szCs w:val="18"/>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17810" w14:textId="77777777" w:rsidR="00653E56" w:rsidRPr="00765E38" w:rsidRDefault="00653E56" w:rsidP="00471316">
    <w:pPr>
      <w:pStyle w:val="Header"/>
      <w:jc w:val="right"/>
      <w:rPr>
        <w:sz w:val="18"/>
        <w:szCs w:val="18"/>
      </w:rPr>
    </w:pPr>
    <w:r w:rsidRPr="00765E38">
      <w:rPr>
        <w:sz w:val="18"/>
        <w:szCs w:val="18"/>
      </w:rPr>
      <w:t>Environmental health services in healthcare facilities costing toolkit</w:t>
    </w:r>
  </w:p>
  <w:p w14:paraId="39E7C6DE" w14:textId="77777777" w:rsidR="00653E56" w:rsidRPr="00765E38" w:rsidRDefault="00653E56" w:rsidP="00471316">
    <w:pPr>
      <w:pStyle w:val="Header"/>
      <w:jc w:val="right"/>
      <w:rPr>
        <w:sz w:val="18"/>
        <w:szCs w:val="18"/>
      </w:rPr>
    </w:pPr>
    <w:r w:rsidRPr="00765E38">
      <w:rPr>
        <w:sz w:val="18"/>
        <w:szCs w:val="18"/>
      </w:rPr>
      <w:t xml:space="preserve">Module </w:t>
    </w:r>
    <w:r>
      <w:rPr>
        <w:sz w:val="18"/>
        <w:szCs w:val="18"/>
      </w:rPr>
      <w:t>5</w:t>
    </w:r>
    <w:r w:rsidRPr="00765E38">
      <w:rPr>
        <w:sz w:val="18"/>
        <w:szCs w:val="18"/>
      </w:rPr>
      <w:t xml:space="preserve">: </w:t>
    </w:r>
    <w:proofErr w:type="gramStart"/>
    <w:r w:rsidRPr="00765E38">
      <w:rPr>
        <w:sz w:val="18"/>
        <w:szCs w:val="18"/>
      </w:rPr>
      <w:t>Line item</w:t>
    </w:r>
    <w:proofErr w:type="gramEnd"/>
    <w:r w:rsidRPr="00765E38">
      <w:rPr>
        <w:sz w:val="18"/>
        <w:szCs w:val="18"/>
      </w:rPr>
      <w:t xml:space="preserve"> identification</w:t>
    </w:r>
  </w:p>
  <w:p w14:paraId="220F827D" w14:textId="3FED8476" w:rsidR="00653E56" w:rsidRDefault="00653E56" w:rsidP="002017AB">
    <w:pPr>
      <w:pStyle w:val="Header"/>
      <w:jc w:val="right"/>
      <w:rPr>
        <w:sz w:val="18"/>
        <w:szCs w:val="18"/>
      </w:rPr>
    </w:pPr>
    <w:r>
      <w:rPr>
        <w:sz w:val="18"/>
        <w:szCs w:val="18"/>
      </w:rPr>
      <w:t xml:space="preserve">Worksheet 5.1a: Water </w:t>
    </w:r>
    <w:proofErr w:type="gramStart"/>
    <w:r>
      <w:rPr>
        <w:sz w:val="18"/>
        <w:szCs w:val="18"/>
      </w:rPr>
      <w:t>line item</w:t>
    </w:r>
    <w:proofErr w:type="gramEnd"/>
    <w:r>
      <w:rPr>
        <w:sz w:val="18"/>
        <w:szCs w:val="18"/>
      </w:rPr>
      <w:t xml:space="preserve"> identification (not piped into facility)</w:t>
    </w:r>
  </w:p>
  <w:p w14:paraId="11B65508" w14:textId="77777777" w:rsidR="00653E56" w:rsidRPr="00765E38" w:rsidRDefault="00653E56" w:rsidP="002017AB">
    <w:pPr>
      <w:pStyle w:val="Header"/>
      <w:jc w:val="right"/>
      <w:rPr>
        <w:sz w:val="18"/>
        <w:szCs w:val="1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48194" w14:textId="77777777" w:rsidR="00653E56" w:rsidRPr="00765E38" w:rsidRDefault="00653E56" w:rsidP="00E322E5">
    <w:pPr>
      <w:pStyle w:val="Header"/>
      <w:jc w:val="right"/>
      <w:rPr>
        <w:sz w:val="18"/>
        <w:szCs w:val="18"/>
      </w:rPr>
    </w:pPr>
    <w:r w:rsidRPr="00765E38">
      <w:rPr>
        <w:sz w:val="18"/>
        <w:szCs w:val="18"/>
      </w:rPr>
      <w:t>Environmental health services in healthcare facilities costing toolkit</w:t>
    </w:r>
  </w:p>
  <w:p w14:paraId="1FCC09C5" w14:textId="77777777" w:rsidR="00653E56" w:rsidRPr="00765E38" w:rsidRDefault="00653E56" w:rsidP="00E322E5">
    <w:pPr>
      <w:pStyle w:val="Header"/>
      <w:jc w:val="right"/>
      <w:rPr>
        <w:sz w:val="18"/>
        <w:szCs w:val="18"/>
      </w:rPr>
    </w:pPr>
    <w:r w:rsidRPr="00765E38">
      <w:rPr>
        <w:sz w:val="18"/>
        <w:szCs w:val="18"/>
      </w:rPr>
      <w:t xml:space="preserve">Module </w:t>
    </w:r>
    <w:r>
      <w:rPr>
        <w:sz w:val="18"/>
        <w:szCs w:val="18"/>
      </w:rPr>
      <w:t>5</w:t>
    </w:r>
    <w:r w:rsidRPr="00765E38">
      <w:rPr>
        <w:sz w:val="18"/>
        <w:szCs w:val="18"/>
      </w:rPr>
      <w:t xml:space="preserve">: </w:t>
    </w:r>
    <w:proofErr w:type="gramStart"/>
    <w:r w:rsidRPr="00765E38">
      <w:rPr>
        <w:sz w:val="18"/>
        <w:szCs w:val="18"/>
      </w:rPr>
      <w:t>Line item</w:t>
    </w:r>
    <w:proofErr w:type="gramEnd"/>
    <w:r w:rsidRPr="00765E38">
      <w:rPr>
        <w:sz w:val="18"/>
        <w:szCs w:val="18"/>
      </w:rPr>
      <w:t xml:space="preserve"> identification</w:t>
    </w:r>
  </w:p>
  <w:p w14:paraId="719F9FE8" w14:textId="723967A9" w:rsidR="00653E56" w:rsidRDefault="00653E56" w:rsidP="00E322E5">
    <w:pPr>
      <w:pStyle w:val="Header"/>
      <w:jc w:val="right"/>
      <w:rPr>
        <w:sz w:val="18"/>
        <w:szCs w:val="18"/>
      </w:rPr>
    </w:pPr>
    <w:r>
      <w:rPr>
        <w:sz w:val="18"/>
        <w:szCs w:val="18"/>
      </w:rPr>
      <w:t xml:space="preserve">Worksheet 5.1b: Water </w:t>
    </w:r>
    <w:proofErr w:type="gramStart"/>
    <w:r>
      <w:rPr>
        <w:sz w:val="18"/>
        <w:szCs w:val="18"/>
      </w:rPr>
      <w:t>line item</w:t>
    </w:r>
    <w:proofErr w:type="gramEnd"/>
    <w:r>
      <w:rPr>
        <w:sz w:val="18"/>
        <w:szCs w:val="18"/>
      </w:rPr>
      <w:t xml:space="preserve"> identification (piped into facility)</w:t>
    </w:r>
  </w:p>
  <w:p w14:paraId="13C68337" w14:textId="77777777" w:rsidR="00653E56" w:rsidRPr="00E322E5" w:rsidRDefault="00653E56" w:rsidP="00E322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FFCE" w14:textId="27F87CF4" w:rsidR="00653E56" w:rsidRDefault="00653E56" w:rsidP="002017AB">
    <w:pPr>
      <w:pStyle w:val="Header"/>
      <w:jc w:val="righ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43A3A" w14:textId="77777777" w:rsidR="00653E56" w:rsidRPr="00765E38" w:rsidRDefault="00653E56" w:rsidP="00E322E5">
    <w:pPr>
      <w:pStyle w:val="Header"/>
      <w:jc w:val="right"/>
      <w:rPr>
        <w:sz w:val="18"/>
        <w:szCs w:val="18"/>
      </w:rPr>
    </w:pPr>
    <w:r w:rsidRPr="00765E38">
      <w:rPr>
        <w:sz w:val="18"/>
        <w:szCs w:val="18"/>
      </w:rPr>
      <w:t>Environmental health services in healthcare facilities costing toolkit</w:t>
    </w:r>
  </w:p>
  <w:p w14:paraId="562A6B4E" w14:textId="77777777" w:rsidR="00653E56" w:rsidRPr="00765E38" w:rsidRDefault="00653E56" w:rsidP="00E322E5">
    <w:pPr>
      <w:pStyle w:val="Header"/>
      <w:jc w:val="right"/>
      <w:rPr>
        <w:sz w:val="18"/>
        <w:szCs w:val="18"/>
      </w:rPr>
    </w:pPr>
    <w:r w:rsidRPr="00765E38">
      <w:rPr>
        <w:sz w:val="18"/>
        <w:szCs w:val="18"/>
      </w:rPr>
      <w:t xml:space="preserve">Module </w:t>
    </w:r>
    <w:r>
      <w:rPr>
        <w:sz w:val="18"/>
        <w:szCs w:val="18"/>
      </w:rPr>
      <w:t>5</w:t>
    </w:r>
    <w:r w:rsidRPr="00765E38">
      <w:rPr>
        <w:sz w:val="18"/>
        <w:szCs w:val="18"/>
      </w:rPr>
      <w:t xml:space="preserve">: </w:t>
    </w:r>
    <w:proofErr w:type="gramStart"/>
    <w:r w:rsidRPr="00765E38">
      <w:rPr>
        <w:sz w:val="18"/>
        <w:szCs w:val="18"/>
      </w:rPr>
      <w:t>Line item</w:t>
    </w:r>
    <w:proofErr w:type="gramEnd"/>
    <w:r w:rsidRPr="00765E38">
      <w:rPr>
        <w:sz w:val="18"/>
        <w:szCs w:val="18"/>
      </w:rPr>
      <w:t xml:space="preserve"> identification</w:t>
    </w:r>
  </w:p>
  <w:p w14:paraId="34637DEE" w14:textId="77777777" w:rsidR="00653E56" w:rsidRDefault="00653E56" w:rsidP="00E322E5">
    <w:pPr>
      <w:pStyle w:val="Header"/>
      <w:jc w:val="right"/>
      <w:rPr>
        <w:sz w:val="18"/>
        <w:szCs w:val="18"/>
      </w:rPr>
    </w:pPr>
    <w:r>
      <w:rPr>
        <w:sz w:val="18"/>
        <w:szCs w:val="18"/>
      </w:rPr>
      <w:t xml:space="preserve">Worksheet 5.1b: Sanitation </w:t>
    </w:r>
    <w:proofErr w:type="gramStart"/>
    <w:r>
      <w:rPr>
        <w:sz w:val="18"/>
        <w:szCs w:val="18"/>
      </w:rPr>
      <w:t>line item</w:t>
    </w:r>
    <w:proofErr w:type="gramEnd"/>
    <w:r>
      <w:rPr>
        <w:sz w:val="18"/>
        <w:szCs w:val="18"/>
      </w:rPr>
      <w:t xml:space="preserve"> identification (on site)</w:t>
    </w:r>
  </w:p>
  <w:p w14:paraId="67E2F132" w14:textId="77777777" w:rsidR="00653E56" w:rsidRPr="00E322E5" w:rsidRDefault="00653E56" w:rsidP="00E322E5">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01ACE" w14:textId="77777777" w:rsidR="00653E56" w:rsidRPr="00765E38" w:rsidRDefault="00653E56" w:rsidP="003165AC">
    <w:pPr>
      <w:pStyle w:val="Header"/>
      <w:jc w:val="right"/>
      <w:rPr>
        <w:sz w:val="18"/>
        <w:szCs w:val="18"/>
      </w:rPr>
    </w:pPr>
    <w:r w:rsidRPr="00765E38">
      <w:rPr>
        <w:sz w:val="18"/>
        <w:szCs w:val="18"/>
      </w:rPr>
      <w:t>Environmental health services in healthcare facilities costing toolkit</w:t>
    </w:r>
  </w:p>
  <w:p w14:paraId="7BA1341D" w14:textId="77777777" w:rsidR="00653E56" w:rsidRPr="00765E38" w:rsidRDefault="00653E56" w:rsidP="003165AC">
    <w:pPr>
      <w:pStyle w:val="Header"/>
      <w:jc w:val="right"/>
      <w:rPr>
        <w:sz w:val="18"/>
        <w:szCs w:val="18"/>
      </w:rPr>
    </w:pPr>
    <w:r w:rsidRPr="00765E38">
      <w:rPr>
        <w:sz w:val="18"/>
        <w:szCs w:val="18"/>
      </w:rPr>
      <w:t xml:space="preserve">Module </w:t>
    </w:r>
    <w:r>
      <w:rPr>
        <w:sz w:val="18"/>
        <w:szCs w:val="18"/>
      </w:rPr>
      <w:t>5</w:t>
    </w:r>
    <w:r w:rsidRPr="00765E38">
      <w:rPr>
        <w:sz w:val="18"/>
        <w:szCs w:val="18"/>
      </w:rPr>
      <w:t xml:space="preserve">: </w:t>
    </w:r>
    <w:proofErr w:type="gramStart"/>
    <w:r w:rsidRPr="00765E38">
      <w:rPr>
        <w:sz w:val="18"/>
        <w:szCs w:val="18"/>
      </w:rPr>
      <w:t>Line item</w:t>
    </w:r>
    <w:proofErr w:type="gramEnd"/>
    <w:r w:rsidRPr="00765E38">
      <w:rPr>
        <w:sz w:val="18"/>
        <w:szCs w:val="18"/>
      </w:rPr>
      <w:t xml:space="preserve"> identification</w:t>
    </w:r>
  </w:p>
  <w:p w14:paraId="72593039" w14:textId="42B03CFB" w:rsidR="00653E56" w:rsidRDefault="00653E56" w:rsidP="003165AC">
    <w:pPr>
      <w:pStyle w:val="Header"/>
      <w:jc w:val="right"/>
      <w:rPr>
        <w:sz w:val="18"/>
        <w:szCs w:val="18"/>
      </w:rPr>
    </w:pPr>
    <w:r>
      <w:rPr>
        <w:sz w:val="18"/>
        <w:szCs w:val="18"/>
      </w:rPr>
      <w:t xml:space="preserve">Worksheet 5.2b: Sanitation </w:t>
    </w:r>
    <w:proofErr w:type="gramStart"/>
    <w:r>
      <w:rPr>
        <w:sz w:val="18"/>
        <w:szCs w:val="18"/>
      </w:rPr>
      <w:t>line item</w:t>
    </w:r>
    <w:proofErr w:type="gramEnd"/>
    <w:r>
      <w:rPr>
        <w:sz w:val="18"/>
        <w:szCs w:val="18"/>
      </w:rPr>
      <w:t xml:space="preserve"> identification (</w:t>
    </w:r>
    <w:proofErr w:type="spellStart"/>
    <w:r>
      <w:rPr>
        <w:sz w:val="18"/>
        <w:szCs w:val="18"/>
      </w:rPr>
      <w:t>sewered</w:t>
    </w:r>
    <w:proofErr w:type="spellEnd"/>
    <w:r>
      <w:rPr>
        <w:sz w:val="18"/>
        <w:szCs w:val="18"/>
      </w:rPr>
      <w:t>)</w:t>
    </w:r>
  </w:p>
  <w:p w14:paraId="2192946C" w14:textId="77777777" w:rsidR="00653E56" w:rsidRPr="00E322E5" w:rsidRDefault="00653E56" w:rsidP="00E322E5">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9EE12" w14:textId="77777777" w:rsidR="00653E56" w:rsidRPr="00765E38" w:rsidRDefault="00653E56" w:rsidP="003165AC">
    <w:pPr>
      <w:pStyle w:val="Header"/>
      <w:jc w:val="right"/>
      <w:rPr>
        <w:sz w:val="18"/>
        <w:szCs w:val="18"/>
      </w:rPr>
    </w:pPr>
    <w:r w:rsidRPr="00765E38">
      <w:rPr>
        <w:sz w:val="18"/>
        <w:szCs w:val="18"/>
      </w:rPr>
      <w:t>Environmental health services in healthcare facilities costing toolkit</w:t>
    </w:r>
  </w:p>
  <w:p w14:paraId="53CF08F9" w14:textId="77777777" w:rsidR="00653E56" w:rsidRPr="00765E38" w:rsidRDefault="00653E56" w:rsidP="003165AC">
    <w:pPr>
      <w:pStyle w:val="Header"/>
      <w:jc w:val="right"/>
      <w:rPr>
        <w:sz w:val="18"/>
        <w:szCs w:val="18"/>
      </w:rPr>
    </w:pPr>
    <w:r w:rsidRPr="00765E38">
      <w:rPr>
        <w:sz w:val="18"/>
        <w:szCs w:val="18"/>
      </w:rPr>
      <w:t xml:space="preserve">Module </w:t>
    </w:r>
    <w:r>
      <w:rPr>
        <w:sz w:val="18"/>
        <w:szCs w:val="18"/>
      </w:rPr>
      <w:t>5</w:t>
    </w:r>
    <w:r w:rsidRPr="00765E38">
      <w:rPr>
        <w:sz w:val="18"/>
        <w:szCs w:val="18"/>
      </w:rPr>
      <w:t xml:space="preserve">: </w:t>
    </w:r>
    <w:proofErr w:type="gramStart"/>
    <w:r w:rsidRPr="00765E38">
      <w:rPr>
        <w:sz w:val="18"/>
        <w:szCs w:val="18"/>
      </w:rPr>
      <w:t>Line item</w:t>
    </w:r>
    <w:proofErr w:type="gramEnd"/>
    <w:r w:rsidRPr="00765E38">
      <w:rPr>
        <w:sz w:val="18"/>
        <w:szCs w:val="18"/>
      </w:rPr>
      <w:t xml:space="preserve"> identification</w:t>
    </w:r>
  </w:p>
  <w:p w14:paraId="48980987" w14:textId="1BB6B526" w:rsidR="00653E56" w:rsidRDefault="00653E56" w:rsidP="003165AC">
    <w:pPr>
      <w:pStyle w:val="Header"/>
      <w:jc w:val="right"/>
      <w:rPr>
        <w:sz w:val="18"/>
        <w:szCs w:val="18"/>
      </w:rPr>
    </w:pPr>
    <w:r>
      <w:rPr>
        <w:sz w:val="18"/>
        <w:szCs w:val="18"/>
      </w:rPr>
      <w:t xml:space="preserve">Worksheet 5.3: Hygiene at points of care </w:t>
    </w:r>
    <w:proofErr w:type="gramStart"/>
    <w:r>
      <w:rPr>
        <w:sz w:val="18"/>
        <w:szCs w:val="18"/>
      </w:rPr>
      <w:t>line item</w:t>
    </w:r>
    <w:proofErr w:type="gramEnd"/>
    <w:r>
      <w:rPr>
        <w:sz w:val="18"/>
        <w:szCs w:val="18"/>
      </w:rPr>
      <w:t xml:space="preserve"> identification</w:t>
    </w:r>
  </w:p>
  <w:p w14:paraId="0BB26E6A" w14:textId="77777777" w:rsidR="00653E56" w:rsidRPr="00E322E5" w:rsidRDefault="00653E56" w:rsidP="00E322E5">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76582" w14:textId="77777777" w:rsidR="00653E56" w:rsidRPr="00765E38" w:rsidRDefault="00653E56" w:rsidP="003165AC">
    <w:pPr>
      <w:pStyle w:val="Header"/>
      <w:jc w:val="right"/>
      <w:rPr>
        <w:sz w:val="18"/>
        <w:szCs w:val="18"/>
      </w:rPr>
    </w:pPr>
    <w:r w:rsidRPr="00765E38">
      <w:rPr>
        <w:sz w:val="18"/>
        <w:szCs w:val="18"/>
      </w:rPr>
      <w:t>Environmental health services in healthcare facilities costing toolkit</w:t>
    </w:r>
  </w:p>
  <w:p w14:paraId="613E1CD8" w14:textId="77777777" w:rsidR="00653E56" w:rsidRPr="00765E38" w:rsidRDefault="00653E56" w:rsidP="003165AC">
    <w:pPr>
      <w:pStyle w:val="Header"/>
      <w:jc w:val="right"/>
      <w:rPr>
        <w:sz w:val="18"/>
        <w:szCs w:val="18"/>
      </w:rPr>
    </w:pPr>
    <w:r w:rsidRPr="00765E38">
      <w:rPr>
        <w:sz w:val="18"/>
        <w:szCs w:val="18"/>
      </w:rPr>
      <w:t xml:space="preserve">Module </w:t>
    </w:r>
    <w:r>
      <w:rPr>
        <w:sz w:val="18"/>
        <w:szCs w:val="18"/>
      </w:rPr>
      <w:t>5</w:t>
    </w:r>
    <w:r w:rsidRPr="00765E38">
      <w:rPr>
        <w:sz w:val="18"/>
        <w:szCs w:val="18"/>
      </w:rPr>
      <w:t xml:space="preserve">: </w:t>
    </w:r>
    <w:proofErr w:type="gramStart"/>
    <w:r w:rsidRPr="00765E38">
      <w:rPr>
        <w:sz w:val="18"/>
        <w:szCs w:val="18"/>
      </w:rPr>
      <w:t>Line item</w:t>
    </w:r>
    <w:proofErr w:type="gramEnd"/>
    <w:r w:rsidRPr="00765E38">
      <w:rPr>
        <w:sz w:val="18"/>
        <w:szCs w:val="18"/>
      </w:rPr>
      <w:t xml:space="preserve"> identification</w:t>
    </w:r>
  </w:p>
  <w:p w14:paraId="26E56489" w14:textId="479FCC1C" w:rsidR="00653E56" w:rsidRDefault="00653E56" w:rsidP="003165AC">
    <w:pPr>
      <w:pStyle w:val="Header"/>
      <w:jc w:val="right"/>
      <w:rPr>
        <w:sz w:val="18"/>
        <w:szCs w:val="18"/>
      </w:rPr>
    </w:pPr>
    <w:r>
      <w:rPr>
        <w:sz w:val="18"/>
        <w:szCs w:val="18"/>
      </w:rPr>
      <w:t xml:space="preserve">Worksheet 5.4: Waste management </w:t>
    </w:r>
    <w:proofErr w:type="gramStart"/>
    <w:r>
      <w:rPr>
        <w:sz w:val="18"/>
        <w:szCs w:val="18"/>
      </w:rPr>
      <w:t>line item</w:t>
    </w:r>
    <w:proofErr w:type="gramEnd"/>
    <w:r>
      <w:rPr>
        <w:sz w:val="18"/>
        <w:szCs w:val="18"/>
      </w:rPr>
      <w:t xml:space="preserve"> identification</w:t>
    </w:r>
  </w:p>
  <w:p w14:paraId="494E9BFC" w14:textId="77777777" w:rsidR="00653E56" w:rsidRPr="00E322E5" w:rsidRDefault="00653E56" w:rsidP="00E322E5">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78E9F" w14:textId="77777777" w:rsidR="00653E56" w:rsidRPr="00765E38" w:rsidRDefault="00653E56" w:rsidP="003165AC">
    <w:pPr>
      <w:pStyle w:val="Header"/>
      <w:jc w:val="right"/>
      <w:rPr>
        <w:sz w:val="18"/>
        <w:szCs w:val="18"/>
      </w:rPr>
    </w:pPr>
    <w:r w:rsidRPr="00765E38">
      <w:rPr>
        <w:sz w:val="18"/>
        <w:szCs w:val="18"/>
      </w:rPr>
      <w:t>Environmental health services in healthcare facilities costing toolkit</w:t>
    </w:r>
  </w:p>
  <w:p w14:paraId="2E0721BC" w14:textId="77777777" w:rsidR="00653E56" w:rsidRPr="00765E38" w:rsidRDefault="00653E56" w:rsidP="003165AC">
    <w:pPr>
      <w:pStyle w:val="Header"/>
      <w:jc w:val="right"/>
      <w:rPr>
        <w:sz w:val="18"/>
        <w:szCs w:val="18"/>
      </w:rPr>
    </w:pPr>
    <w:r w:rsidRPr="00765E38">
      <w:rPr>
        <w:sz w:val="18"/>
        <w:szCs w:val="18"/>
      </w:rPr>
      <w:t xml:space="preserve">Module </w:t>
    </w:r>
    <w:r>
      <w:rPr>
        <w:sz w:val="18"/>
        <w:szCs w:val="18"/>
      </w:rPr>
      <w:t>5</w:t>
    </w:r>
    <w:r w:rsidRPr="00765E38">
      <w:rPr>
        <w:sz w:val="18"/>
        <w:szCs w:val="18"/>
      </w:rPr>
      <w:t xml:space="preserve">: </w:t>
    </w:r>
    <w:proofErr w:type="gramStart"/>
    <w:r w:rsidRPr="00765E38">
      <w:rPr>
        <w:sz w:val="18"/>
        <w:szCs w:val="18"/>
      </w:rPr>
      <w:t>Line item</w:t>
    </w:r>
    <w:proofErr w:type="gramEnd"/>
    <w:r w:rsidRPr="00765E38">
      <w:rPr>
        <w:sz w:val="18"/>
        <w:szCs w:val="18"/>
      </w:rPr>
      <w:t xml:space="preserve"> identification</w:t>
    </w:r>
  </w:p>
  <w:p w14:paraId="62A5F712" w14:textId="7F85DE3C" w:rsidR="00653E56" w:rsidRDefault="00653E56" w:rsidP="003165AC">
    <w:pPr>
      <w:pStyle w:val="Header"/>
      <w:jc w:val="right"/>
      <w:rPr>
        <w:sz w:val="18"/>
        <w:szCs w:val="18"/>
      </w:rPr>
    </w:pPr>
    <w:r>
      <w:rPr>
        <w:sz w:val="18"/>
        <w:szCs w:val="18"/>
      </w:rPr>
      <w:t xml:space="preserve">Worksheet 5.5: Environmental cleaning </w:t>
    </w:r>
    <w:proofErr w:type="gramStart"/>
    <w:r>
      <w:rPr>
        <w:sz w:val="18"/>
        <w:szCs w:val="18"/>
      </w:rPr>
      <w:t>line item</w:t>
    </w:r>
    <w:proofErr w:type="gramEnd"/>
    <w:r>
      <w:rPr>
        <w:sz w:val="18"/>
        <w:szCs w:val="18"/>
      </w:rPr>
      <w:t xml:space="preserve"> identification</w:t>
    </w:r>
  </w:p>
  <w:p w14:paraId="14045C36" w14:textId="77777777" w:rsidR="00653E56" w:rsidRPr="00E322E5" w:rsidRDefault="00653E56" w:rsidP="00E322E5">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5374B" w14:textId="77777777" w:rsidR="00653E56" w:rsidRPr="00765E38" w:rsidRDefault="00653E56" w:rsidP="00471316">
    <w:pPr>
      <w:pStyle w:val="Header"/>
      <w:jc w:val="right"/>
      <w:rPr>
        <w:sz w:val="18"/>
        <w:szCs w:val="18"/>
      </w:rPr>
    </w:pPr>
    <w:r w:rsidRPr="00765E38">
      <w:rPr>
        <w:sz w:val="18"/>
        <w:szCs w:val="18"/>
      </w:rPr>
      <w:t>Environmental health services in healthcare facilities costing toolkit</w:t>
    </w:r>
  </w:p>
  <w:p w14:paraId="27372BB6" w14:textId="2B02D11E" w:rsidR="00653E56" w:rsidRPr="00765E38" w:rsidRDefault="00653E56" w:rsidP="00471316">
    <w:pPr>
      <w:pStyle w:val="Header"/>
      <w:jc w:val="right"/>
      <w:rPr>
        <w:sz w:val="18"/>
        <w:szCs w:val="18"/>
      </w:rPr>
    </w:pPr>
    <w:r w:rsidRPr="00765E38">
      <w:rPr>
        <w:sz w:val="18"/>
        <w:szCs w:val="18"/>
      </w:rPr>
      <w:t xml:space="preserve">Module </w:t>
    </w:r>
    <w:r>
      <w:rPr>
        <w:sz w:val="18"/>
        <w:szCs w:val="18"/>
      </w:rPr>
      <w:t>6</w:t>
    </w:r>
    <w:r w:rsidRPr="00765E38">
      <w:rPr>
        <w:sz w:val="18"/>
        <w:szCs w:val="18"/>
      </w:rPr>
      <w:t xml:space="preserve">: </w:t>
    </w:r>
    <w:proofErr w:type="gramStart"/>
    <w:r w:rsidRPr="00765E38">
      <w:rPr>
        <w:sz w:val="18"/>
        <w:szCs w:val="18"/>
      </w:rPr>
      <w:t>Line item</w:t>
    </w:r>
    <w:proofErr w:type="gramEnd"/>
    <w:r w:rsidRPr="00765E38">
      <w:rPr>
        <w:sz w:val="18"/>
        <w:szCs w:val="18"/>
      </w:rPr>
      <w:t xml:space="preserve"> </w:t>
    </w:r>
    <w:r>
      <w:rPr>
        <w:sz w:val="18"/>
        <w:szCs w:val="18"/>
      </w:rPr>
      <w:t>completeness evaluation</w:t>
    </w:r>
  </w:p>
  <w:p w14:paraId="0A94BB83" w14:textId="47F00489" w:rsidR="00653E56" w:rsidRDefault="00653E56" w:rsidP="002017AB">
    <w:pPr>
      <w:pStyle w:val="Header"/>
      <w:jc w:val="right"/>
      <w:rPr>
        <w:sz w:val="18"/>
        <w:szCs w:val="18"/>
      </w:rPr>
    </w:pPr>
    <w:r>
      <w:rPr>
        <w:sz w:val="18"/>
        <w:szCs w:val="18"/>
      </w:rPr>
      <w:t>Overview</w:t>
    </w:r>
  </w:p>
  <w:p w14:paraId="06EA54A1" w14:textId="77777777" w:rsidR="00653E56" w:rsidRPr="00765E38" w:rsidRDefault="00653E56" w:rsidP="00944A43">
    <w:pPr>
      <w:pStyle w:val="Header"/>
      <w:rPr>
        <w:sz w:val="18"/>
        <w:szCs w:val="18"/>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D773" w14:textId="77777777" w:rsidR="00653E56" w:rsidRPr="00765E38" w:rsidRDefault="00653E56" w:rsidP="00471316">
    <w:pPr>
      <w:pStyle w:val="Header"/>
      <w:jc w:val="right"/>
      <w:rPr>
        <w:sz w:val="18"/>
        <w:szCs w:val="18"/>
      </w:rPr>
    </w:pPr>
    <w:r w:rsidRPr="00765E38">
      <w:rPr>
        <w:sz w:val="18"/>
        <w:szCs w:val="18"/>
      </w:rPr>
      <w:t>Environmental health services in healthcare facilities costing toolkit</w:t>
    </w:r>
  </w:p>
  <w:p w14:paraId="515600F6" w14:textId="5DEADD2D" w:rsidR="00653E56" w:rsidRPr="00765E38" w:rsidRDefault="00653E56" w:rsidP="00471316">
    <w:pPr>
      <w:pStyle w:val="Header"/>
      <w:jc w:val="right"/>
      <w:rPr>
        <w:sz w:val="18"/>
        <w:szCs w:val="18"/>
      </w:rPr>
    </w:pPr>
    <w:r w:rsidRPr="00765E38">
      <w:rPr>
        <w:sz w:val="18"/>
        <w:szCs w:val="18"/>
      </w:rPr>
      <w:t xml:space="preserve">Module </w:t>
    </w:r>
    <w:r>
      <w:rPr>
        <w:sz w:val="18"/>
        <w:szCs w:val="18"/>
      </w:rPr>
      <w:t>6</w:t>
    </w:r>
    <w:r w:rsidRPr="00765E38">
      <w:rPr>
        <w:sz w:val="18"/>
        <w:szCs w:val="18"/>
      </w:rPr>
      <w:t xml:space="preserve">: </w:t>
    </w:r>
    <w:proofErr w:type="gramStart"/>
    <w:r w:rsidRPr="00765E38">
      <w:rPr>
        <w:sz w:val="18"/>
        <w:szCs w:val="18"/>
      </w:rPr>
      <w:t>Line item</w:t>
    </w:r>
    <w:proofErr w:type="gramEnd"/>
    <w:r w:rsidRPr="00765E38">
      <w:rPr>
        <w:sz w:val="18"/>
        <w:szCs w:val="18"/>
      </w:rPr>
      <w:t xml:space="preserve"> </w:t>
    </w:r>
    <w:r>
      <w:rPr>
        <w:sz w:val="18"/>
        <w:szCs w:val="18"/>
      </w:rPr>
      <w:t>completeness evaluation</w:t>
    </w:r>
  </w:p>
  <w:p w14:paraId="6B6FC152" w14:textId="1633E649" w:rsidR="00653E56" w:rsidRDefault="00653E56" w:rsidP="002017AB">
    <w:pPr>
      <w:pStyle w:val="Header"/>
      <w:jc w:val="right"/>
      <w:rPr>
        <w:sz w:val="18"/>
        <w:szCs w:val="18"/>
      </w:rPr>
    </w:pPr>
    <w:r>
      <w:rPr>
        <w:sz w:val="18"/>
        <w:szCs w:val="18"/>
      </w:rPr>
      <w:t>Worksheet 6.1: Identified versus expected line items comparison</w:t>
    </w:r>
  </w:p>
  <w:p w14:paraId="39584C78" w14:textId="77777777" w:rsidR="00653E56" w:rsidRPr="00765E38" w:rsidRDefault="00653E56" w:rsidP="00944A43">
    <w:pPr>
      <w:pStyle w:val="Header"/>
      <w:rPr>
        <w:sz w:val="18"/>
        <w:szCs w:val="18"/>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2C5F3" w14:textId="77777777" w:rsidR="00653E56" w:rsidRPr="00765E38" w:rsidRDefault="00653E56" w:rsidP="00471316">
    <w:pPr>
      <w:pStyle w:val="Header"/>
      <w:jc w:val="right"/>
      <w:rPr>
        <w:sz w:val="18"/>
        <w:szCs w:val="18"/>
      </w:rPr>
    </w:pPr>
    <w:r w:rsidRPr="00765E38">
      <w:rPr>
        <w:sz w:val="18"/>
        <w:szCs w:val="18"/>
      </w:rPr>
      <w:t>Environmental health services in healthcare facilities costing toolkit</w:t>
    </w:r>
  </w:p>
  <w:p w14:paraId="51C0BEF0" w14:textId="07F36F54" w:rsidR="00653E56" w:rsidRPr="00765E38" w:rsidRDefault="00653E56" w:rsidP="00471316">
    <w:pPr>
      <w:pStyle w:val="Header"/>
      <w:jc w:val="right"/>
      <w:rPr>
        <w:sz w:val="18"/>
        <w:szCs w:val="18"/>
      </w:rPr>
    </w:pPr>
    <w:r w:rsidRPr="00765E38">
      <w:rPr>
        <w:sz w:val="18"/>
        <w:szCs w:val="18"/>
      </w:rPr>
      <w:t xml:space="preserve">Module </w:t>
    </w:r>
    <w:r>
      <w:rPr>
        <w:sz w:val="18"/>
        <w:szCs w:val="18"/>
      </w:rPr>
      <w:t>7</w:t>
    </w:r>
    <w:r w:rsidRPr="00765E38">
      <w:rPr>
        <w:sz w:val="18"/>
        <w:szCs w:val="18"/>
      </w:rPr>
      <w:t xml:space="preserve">: </w:t>
    </w:r>
    <w:r>
      <w:rPr>
        <w:sz w:val="18"/>
        <w:szCs w:val="18"/>
      </w:rPr>
      <w:t>Cost data collection and calculations</w:t>
    </w:r>
  </w:p>
  <w:p w14:paraId="798A97CA" w14:textId="33E6CA8B" w:rsidR="00653E56" w:rsidRDefault="00653E56" w:rsidP="0030703D">
    <w:pPr>
      <w:pStyle w:val="Header"/>
      <w:jc w:val="right"/>
      <w:rPr>
        <w:sz w:val="18"/>
        <w:szCs w:val="18"/>
      </w:rPr>
    </w:pPr>
    <w:r>
      <w:rPr>
        <w:sz w:val="18"/>
        <w:szCs w:val="18"/>
      </w:rPr>
      <w:t>Overview</w:t>
    </w:r>
  </w:p>
  <w:p w14:paraId="37F50E63" w14:textId="77777777" w:rsidR="00653E56" w:rsidRPr="00765E38" w:rsidRDefault="00653E56" w:rsidP="00090767">
    <w:pPr>
      <w:pStyle w:val="Header"/>
      <w:jc w:val="right"/>
      <w:rPr>
        <w:sz w:val="18"/>
        <w:szCs w:val="18"/>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01096" w14:textId="77777777" w:rsidR="00653E56" w:rsidRPr="00765E38" w:rsidRDefault="00653E56" w:rsidP="00471316">
    <w:pPr>
      <w:pStyle w:val="Header"/>
      <w:jc w:val="right"/>
      <w:rPr>
        <w:sz w:val="18"/>
        <w:szCs w:val="18"/>
      </w:rPr>
    </w:pPr>
    <w:r w:rsidRPr="00765E38">
      <w:rPr>
        <w:sz w:val="18"/>
        <w:szCs w:val="18"/>
      </w:rPr>
      <w:t>Environmental health services in healthcare facilities costing toolkit</w:t>
    </w:r>
  </w:p>
  <w:p w14:paraId="26F92AC7" w14:textId="3D0BCDCF" w:rsidR="00653E56" w:rsidRPr="00765E38" w:rsidRDefault="00653E56" w:rsidP="00471316">
    <w:pPr>
      <w:pStyle w:val="Header"/>
      <w:jc w:val="right"/>
      <w:rPr>
        <w:sz w:val="18"/>
        <w:szCs w:val="18"/>
      </w:rPr>
    </w:pPr>
    <w:r w:rsidRPr="00765E38">
      <w:rPr>
        <w:sz w:val="18"/>
        <w:szCs w:val="18"/>
      </w:rPr>
      <w:t xml:space="preserve">Module </w:t>
    </w:r>
    <w:r>
      <w:rPr>
        <w:sz w:val="18"/>
        <w:szCs w:val="18"/>
      </w:rPr>
      <w:t>7</w:t>
    </w:r>
    <w:r w:rsidRPr="00765E38">
      <w:rPr>
        <w:sz w:val="18"/>
        <w:szCs w:val="18"/>
      </w:rPr>
      <w:t xml:space="preserve">: </w:t>
    </w:r>
    <w:r>
      <w:rPr>
        <w:sz w:val="18"/>
        <w:szCs w:val="18"/>
      </w:rPr>
      <w:t>Cost data collection and calculations</w:t>
    </w:r>
  </w:p>
  <w:p w14:paraId="471F4AB3" w14:textId="2A1C4165" w:rsidR="00653E56" w:rsidRPr="00765E38" w:rsidRDefault="00653E56" w:rsidP="00090767">
    <w:pPr>
      <w:pStyle w:val="Header"/>
      <w:jc w:val="right"/>
      <w:rPr>
        <w:sz w:val="18"/>
        <w:szCs w:val="18"/>
      </w:rPr>
    </w:pPr>
    <w:r>
      <w:rPr>
        <w:sz w:val="18"/>
        <w:szCs w:val="18"/>
      </w:rPr>
      <w:t>Worksheet 7.1: Review and revise costs data collection plan, develop data collection tools</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13D7" w14:textId="77777777" w:rsidR="00653E56" w:rsidRPr="00765E38" w:rsidRDefault="00653E56" w:rsidP="00471316">
    <w:pPr>
      <w:pStyle w:val="Header"/>
      <w:jc w:val="right"/>
      <w:rPr>
        <w:sz w:val="18"/>
        <w:szCs w:val="18"/>
      </w:rPr>
    </w:pPr>
    <w:r w:rsidRPr="00765E38">
      <w:rPr>
        <w:sz w:val="18"/>
        <w:szCs w:val="18"/>
      </w:rPr>
      <w:t>Environmental health services in healthcare facilities costing toolkit</w:t>
    </w:r>
  </w:p>
  <w:p w14:paraId="3A2EFD84" w14:textId="130E7203" w:rsidR="00653E56" w:rsidRPr="00765E38" w:rsidRDefault="00653E56" w:rsidP="00471316">
    <w:pPr>
      <w:pStyle w:val="Header"/>
      <w:jc w:val="right"/>
      <w:rPr>
        <w:sz w:val="18"/>
        <w:szCs w:val="18"/>
      </w:rPr>
    </w:pPr>
    <w:r w:rsidRPr="00765E38">
      <w:rPr>
        <w:sz w:val="18"/>
        <w:szCs w:val="18"/>
      </w:rPr>
      <w:t xml:space="preserve">Module </w:t>
    </w:r>
    <w:r>
      <w:rPr>
        <w:sz w:val="18"/>
        <w:szCs w:val="18"/>
      </w:rPr>
      <w:t>7</w:t>
    </w:r>
    <w:r w:rsidRPr="00765E38">
      <w:rPr>
        <w:sz w:val="18"/>
        <w:szCs w:val="18"/>
      </w:rPr>
      <w:t xml:space="preserve">: </w:t>
    </w:r>
    <w:r>
      <w:rPr>
        <w:sz w:val="18"/>
        <w:szCs w:val="18"/>
      </w:rPr>
      <w:t>Cost data collection and calculations</w:t>
    </w:r>
  </w:p>
  <w:p w14:paraId="6FD5E836" w14:textId="1016AB83" w:rsidR="00653E56" w:rsidRDefault="00653E56">
    <w:pPr>
      <w:pStyle w:val="Header"/>
      <w:jc w:val="right"/>
      <w:rPr>
        <w:sz w:val="18"/>
        <w:szCs w:val="18"/>
      </w:rPr>
    </w:pPr>
    <w:r>
      <w:rPr>
        <w:sz w:val="18"/>
        <w:szCs w:val="18"/>
      </w:rPr>
      <w:t>Worksheet 7.2: Pilot test and revise data collection tools</w:t>
    </w:r>
  </w:p>
  <w:p w14:paraId="50BE89B8" w14:textId="77777777" w:rsidR="00653E56" w:rsidRPr="00765E38" w:rsidRDefault="00653E56" w:rsidP="00090767">
    <w:pPr>
      <w:pStyle w:val="Header"/>
      <w:jc w:val="right"/>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2700" w14:textId="77777777" w:rsidR="00653E56" w:rsidRPr="002017AB" w:rsidRDefault="00653E56" w:rsidP="001F094E">
    <w:pPr>
      <w:pStyle w:val="Header"/>
      <w:jc w:val="right"/>
      <w:rPr>
        <w:sz w:val="18"/>
        <w:szCs w:val="18"/>
      </w:rPr>
    </w:pPr>
    <w:r w:rsidRPr="002017AB">
      <w:rPr>
        <w:sz w:val="18"/>
        <w:szCs w:val="18"/>
      </w:rPr>
      <w:t>Environmental health services in healthcare facilities costing toolkit</w:t>
    </w:r>
  </w:p>
  <w:p w14:paraId="161FF6BD" w14:textId="63495F90" w:rsidR="00653E56" w:rsidRPr="002017AB" w:rsidRDefault="00653E56" w:rsidP="00F359E4">
    <w:pPr>
      <w:pStyle w:val="Header"/>
      <w:jc w:val="right"/>
      <w:rPr>
        <w:sz w:val="18"/>
        <w:szCs w:val="18"/>
      </w:rPr>
    </w:pPr>
    <w:r>
      <w:rPr>
        <w:sz w:val="18"/>
        <w:szCs w:val="18"/>
      </w:rPr>
      <w:t>Background</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04A4C" w14:textId="77777777" w:rsidR="00653E56" w:rsidRPr="00765E38" w:rsidRDefault="00653E56" w:rsidP="00471316">
    <w:pPr>
      <w:pStyle w:val="Header"/>
      <w:jc w:val="right"/>
      <w:rPr>
        <w:sz w:val="18"/>
        <w:szCs w:val="18"/>
      </w:rPr>
    </w:pPr>
    <w:r w:rsidRPr="00765E38">
      <w:rPr>
        <w:sz w:val="18"/>
        <w:szCs w:val="18"/>
      </w:rPr>
      <w:t>Environmental health services in healthcare facilities costing toolkit</w:t>
    </w:r>
  </w:p>
  <w:p w14:paraId="1B7F2A2A" w14:textId="0BE121C6" w:rsidR="00653E56" w:rsidRPr="00765E38" w:rsidRDefault="00653E56" w:rsidP="00471316">
    <w:pPr>
      <w:pStyle w:val="Header"/>
      <w:jc w:val="right"/>
      <w:rPr>
        <w:sz w:val="18"/>
        <w:szCs w:val="18"/>
      </w:rPr>
    </w:pPr>
    <w:r w:rsidRPr="00765E38">
      <w:rPr>
        <w:sz w:val="18"/>
        <w:szCs w:val="18"/>
      </w:rPr>
      <w:t xml:space="preserve">Module </w:t>
    </w:r>
    <w:r>
      <w:rPr>
        <w:sz w:val="18"/>
        <w:szCs w:val="18"/>
      </w:rPr>
      <w:t>7</w:t>
    </w:r>
    <w:r w:rsidRPr="00765E38">
      <w:rPr>
        <w:sz w:val="18"/>
        <w:szCs w:val="18"/>
      </w:rPr>
      <w:t xml:space="preserve">: </w:t>
    </w:r>
    <w:r>
      <w:rPr>
        <w:sz w:val="18"/>
        <w:szCs w:val="18"/>
      </w:rPr>
      <w:t>Cost data collection and calculations</w:t>
    </w:r>
  </w:p>
  <w:p w14:paraId="15FE4B89" w14:textId="442ADB60" w:rsidR="00653E56" w:rsidRDefault="00653E56">
    <w:pPr>
      <w:pStyle w:val="Header"/>
      <w:jc w:val="right"/>
      <w:rPr>
        <w:sz w:val="18"/>
        <w:szCs w:val="18"/>
      </w:rPr>
    </w:pPr>
    <w:r>
      <w:rPr>
        <w:sz w:val="18"/>
        <w:szCs w:val="18"/>
      </w:rPr>
      <w:t>Worksheet 7.3: Collect and calculate costs information</w:t>
    </w:r>
  </w:p>
  <w:p w14:paraId="5C7C8E59" w14:textId="77777777" w:rsidR="00653E56" w:rsidRPr="00765E38" w:rsidRDefault="00653E56" w:rsidP="00090767">
    <w:pPr>
      <w:pStyle w:val="Header"/>
      <w:jc w:val="right"/>
      <w:rPr>
        <w:sz w:val="18"/>
        <w:szCs w:val="18"/>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5B28" w14:textId="77777777" w:rsidR="00653E56" w:rsidRPr="00765E38" w:rsidRDefault="00653E56" w:rsidP="00471316">
    <w:pPr>
      <w:pStyle w:val="Header"/>
      <w:jc w:val="right"/>
      <w:rPr>
        <w:sz w:val="18"/>
        <w:szCs w:val="18"/>
      </w:rPr>
    </w:pPr>
    <w:r w:rsidRPr="00765E38">
      <w:rPr>
        <w:sz w:val="18"/>
        <w:szCs w:val="18"/>
      </w:rPr>
      <w:t>Environmental health services in healthcare facilities costing toolkit</w:t>
    </w:r>
  </w:p>
  <w:p w14:paraId="6E2BE33F" w14:textId="32483F12" w:rsidR="00653E56" w:rsidRPr="00765E38" w:rsidRDefault="00653E56" w:rsidP="00471316">
    <w:pPr>
      <w:pStyle w:val="Header"/>
      <w:jc w:val="right"/>
      <w:rPr>
        <w:sz w:val="18"/>
        <w:szCs w:val="18"/>
      </w:rPr>
    </w:pPr>
    <w:r w:rsidRPr="00765E38">
      <w:rPr>
        <w:sz w:val="18"/>
        <w:szCs w:val="18"/>
      </w:rPr>
      <w:t xml:space="preserve">Module </w:t>
    </w:r>
    <w:r>
      <w:rPr>
        <w:sz w:val="18"/>
        <w:szCs w:val="18"/>
      </w:rPr>
      <w:t>8</w:t>
    </w:r>
    <w:r w:rsidRPr="00765E38">
      <w:rPr>
        <w:sz w:val="18"/>
        <w:szCs w:val="18"/>
      </w:rPr>
      <w:t xml:space="preserve">: </w:t>
    </w:r>
    <w:r>
      <w:rPr>
        <w:sz w:val="18"/>
        <w:szCs w:val="18"/>
      </w:rPr>
      <w:t>Internal review and dissemination</w:t>
    </w:r>
  </w:p>
  <w:p w14:paraId="3BB59D2D" w14:textId="1B9D4C8F" w:rsidR="00653E56" w:rsidRDefault="00653E56">
    <w:pPr>
      <w:pStyle w:val="Header"/>
      <w:jc w:val="right"/>
      <w:rPr>
        <w:sz w:val="18"/>
        <w:szCs w:val="18"/>
      </w:rPr>
    </w:pPr>
    <w:r>
      <w:rPr>
        <w:sz w:val="18"/>
        <w:szCs w:val="18"/>
      </w:rPr>
      <w:t>Overview</w:t>
    </w:r>
  </w:p>
  <w:p w14:paraId="7C8ED566" w14:textId="77777777" w:rsidR="00653E56" w:rsidRPr="00765E38" w:rsidRDefault="00653E56" w:rsidP="00090767">
    <w:pPr>
      <w:pStyle w:val="Header"/>
      <w:jc w:val="right"/>
      <w:rPr>
        <w:sz w:val="18"/>
        <w:szCs w:val="18"/>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6664E" w14:textId="77777777" w:rsidR="00653E56" w:rsidRPr="00765E38" w:rsidRDefault="00653E56" w:rsidP="00471316">
    <w:pPr>
      <w:pStyle w:val="Header"/>
      <w:jc w:val="right"/>
      <w:rPr>
        <w:sz w:val="18"/>
        <w:szCs w:val="18"/>
      </w:rPr>
    </w:pPr>
    <w:r w:rsidRPr="00765E38">
      <w:rPr>
        <w:sz w:val="18"/>
        <w:szCs w:val="18"/>
      </w:rPr>
      <w:t>Environmental health services in healthcare facilities costing toolkit</w:t>
    </w:r>
  </w:p>
  <w:p w14:paraId="6BAFA702" w14:textId="33540A51" w:rsidR="00653E56" w:rsidRPr="00765E38" w:rsidRDefault="00653E56" w:rsidP="00471316">
    <w:pPr>
      <w:pStyle w:val="Header"/>
      <w:jc w:val="right"/>
      <w:rPr>
        <w:sz w:val="18"/>
        <w:szCs w:val="18"/>
      </w:rPr>
    </w:pPr>
    <w:r w:rsidRPr="00765E38">
      <w:rPr>
        <w:sz w:val="18"/>
        <w:szCs w:val="18"/>
      </w:rPr>
      <w:t xml:space="preserve">Module </w:t>
    </w:r>
    <w:r>
      <w:rPr>
        <w:sz w:val="18"/>
        <w:szCs w:val="18"/>
      </w:rPr>
      <w:t>8</w:t>
    </w:r>
    <w:r w:rsidRPr="00765E38">
      <w:rPr>
        <w:sz w:val="18"/>
        <w:szCs w:val="18"/>
      </w:rPr>
      <w:t xml:space="preserve">: </w:t>
    </w:r>
    <w:r>
      <w:rPr>
        <w:sz w:val="18"/>
        <w:szCs w:val="18"/>
      </w:rPr>
      <w:t>Internal review and dissemination</w:t>
    </w:r>
  </w:p>
  <w:p w14:paraId="359B64A1" w14:textId="617B2F41" w:rsidR="00653E56" w:rsidRDefault="00653E56">
    <w:pPr>
      <w:pStyle w:val="Header"/>
      <w:jc w:val="right"/>
      <w:rPr>
        <w:sz w:val="18"/>
        <w:szCs w:val="18"/>
      </w:rPr>
    </w:pPr>
    <w:r>
      <w:rPr>
        <w:sz w:val="18"/>
        <w:szCs w:val="18"/>
      </w:rPr>
      <w:t>Worksheet 8.1: Internal review of findings</w:t>
    </w:r>
  </w:p>
  <w:p w14:paraId="4DD0A9A1" w14:textId="77777777" w:rsidR="00653E56" w:rsidRPr="00765E38" w:rsidRDefault="00653E56" w:rsidP="00090767">
    <w:pPr>
      <w:pStyle w:val="Header"/>
      <w:jc w:val="right"/>
      <w:rPr>
        <w:sz w:val="18"/>
        <w:szCs w:val="18"/>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88B73" w14:textId="77777777" w:rsidR="00653E56" w:rsidRPr="00765E38" w:rsidRDefault="00653E56" w:rsidP="00471316">
    <w:pPr>
      <w:pStyle w:val="Header"/>
      <w:jc w:val="right"/>
      <w:rPr>
        <w:sz w:val="18"/>
        <w:szCs w:val="18"/>
      </w:rPr>
    </w:pPr>
    <w:r w:rsidRPr="00765E38">
      <w:rPr>
        <w:sz w:val="18"/>
        <w:szCs w:val="18"/>
      </w:rPr>
      <w:t>Environmental health services in healthcare facilities costing toolkit</w:t>
    </w:r>
  </w:p>
  <w:p w14:paraId="54DA6855" w14:textId="12F9FCE5" w:rsidR="00653E56" w:rsidRPr="00765E38" w:rsidRDefault="00653E56" w:rsidP="00471316">
    <w:pPr>
      <w:pStyle w:val="Header"/>
      <w:jc w:val="right"/>
      <w:rPr>
        <w:sz w:val="18"/>
        <w:szCs w:val="18"/>
      </w:rPr>
    </w:pPr>
    <w:r w:rsidRPr="00765E38">
      <w:rPr>
        <w:sz w:val="18"/>
        <w:szCs w:val="18"/>
      </w:rPr>
      <w:t xml:space="preserve">Module </w:t>
    </w:r>
    <w:r>
      <w:rPr>
        <w:sz w:val="18"/>
        <w:szCs w:val="18"/>
      </w:rPr>
      <w:t>8</w:t>
    </w:r>
    <w:r w:rsidRPr="00765E38">
      <w:rPr>
        <w:sz w:val="18"/>
        <w:szCs w:val="18"/>
      </w:rPr>
      <w:t xml:space="preserve">: </w:t>
    </w:r>
    <w:r>
      <w:rPr>
        <w:sz w:val="18"/>
        <w:szCs w:val="18"/>
      </w:rPr>
      <w:t>Internal review and dissemination</w:t>
    </w:r>
  </w:p>
  <w:p w14:paraId="387F6D8C" w14:textId="6322557C" w:rsidR="00653E56" w:rsidRDefault="00653E56">
    <w:pPr>
      <w:pStyle w:val="Header"/>
      <w:jc w:val="right"/>
      <w:rPr>
        <w:sz w:val="18"/>
        <w:szCs w:val="18"/>
      </w:rPr>
    </w:pPr>
    <w:r>
      <w:rPr>
        <w:sz w:val="18"/>
        <w:szCs w:val="18"/>
      </w:rPr>
      <w:t>Worksheet 8.2: Dissemination plan</w:t>
    </w:r>
  </w:p>
  <w:p w14:paraId="0B9A6ADB" w14:textId="77777777" w:rsidR="00653E56" w:rsidRPr="00765E38" w:rsidRDefault="00653E56" w:rsidP="00090767">
    <w:pPr>
      <w:pStyle w:val="Header"/>
      <w:jc w:val="right"/>
      <w:rPr>
        <w:sz w:val="18"/>
        <w:szCs w:val="18"/>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C83DC" w14:textId="77777777" w:rsidR="00653E56" w:rsidRPr="00765E38" w:rsidRDefault="00653E56" w:rsidP="00471316">
    <w:pPr>
      <w:pStyle w:val="Header"/>
      <w:jc w:val="right"/>
      <w:rPr>
        <w:sz w:val="18"/>
        <w:szCs w:val="18"/>
      </w:rPr>
    </w:pPr>
    <w:r w:rsidRPr="00765E38">
      <w:rPr>
        <w:sz w:val="18"/>
        <w:szCs w:val="18"/>
      </w:rPr>
      <w:t>Environmental health services in healthcare facilities costing toolkit</w:t>
    </w:r>
  </w:p>
  <w:p w14:paraId="5CA9985A" w14:textId="54838221" w:rsidR="00653E56" w:rsidRDefault="00653E56" w:rsidP="00090767">
    <w:pPr>
      <w:pStyle w:val="Header"/>
      <w:jc w:val="right"/>
      <w:rPr>
        <w:sz w:val="18"/>
        <w:szCs w:val="18"/>
      </w:rPr>
    </w:pPr>
    <w:r>
      <w:rPr>
        <w:sz w:val="18"/>
        <w:szCs w:val="18"/>
      </w:rPr>
      <w:t>Appendix</w:t>
    </w:r>
  </w:p>
  <w:p w14:paraId="54240168" w14:textId="74F0C5B3" w:rsidR="00653E56" w:rsidRPr="00765E38" w:rsidRDefault="00653E56" w:rsidP="00090767">
    <w:pPr>
      <w:pStyle w:val="Header"/>
      <w:jc w:val="right"/>
      <w:rPr>
        <w:sz w:val="18"/>
        <w:szCs w:val="18"/>
      </w:rPr>
    </w:pPr>
    <w:r>
      <w:rPr>
        <w:sz w:val="18"/>
        <w:szCs w:val="18"/>
      </w:rPr>
      <w:t>Frameworks of expected expenses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B30C3" w14:textId="77777777" w:rsidR="00653E56" w:rsidRPr="002017AB" w:rsidRDefault="00653E56" w:rsidP="001F094E">
    <w:pPr>
      <w:pStyle w:val="Header"/>
      <w:jc w:val="right"/>
      <w:rPr>
        <w:sz w:val="18"/>
        <w:szCs w:val="18"/>
      </w:rPr>
    </w:pPr>
    <w:r w:rsidRPr="002017AB">
      <w:rPr>
        <w:sz w:val="18"/>
        <w:szCs w:val="18"/>
      </w:rPr>
      <w:t>Environmental health services in healthcare facilities costing toolkit</w:t>
    </w:r>
  </w:p>
  <w:p w14:paraId="24B51BF8" w14:textId="5CE7DFCF" w:rsidR="00653E56" w:rsidRPr="002017AB" w:rsidRDefault="00653E56" w:rsidP="002017AB">
    <w:pPr>
      <w:pStyle w:val="Header"/>
      <w:jc w:val="right"/>
      <w:rPr>
        <w:sz w:val="18"/>
        <w:szCs w:val="18"/>
      </w:rPr>
    </w:pPr>
    <w:r>
      <w:rPr>
        <w:sz w:val="18"/>
        <w:szCs w:val="18"/>
      </w:rPr>
      <w:t>Introduction to the toolkit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BD473" w14:textId="77777777" w:rsidR="00653E56" w:rsidRPr="002017AB" w:rsidRDefault="00653E56" w:rsidP="002017AB">
    <w:pPr>
      <w:pStyle w:val="Header"/>
      <w:jc w:val="right"/>
      <w:rPr>
        <w:sz w:val="18"/>
        <w:szCs w:val="18"/>
      </w:rPr>
    </w:pPr>
    <w:r w:rsidRPr="002017AB">
      <w:rPr>
        <w:sz w:val="18"/>
        <w:szCs w:val="18"/>
      </w:rPr>
      <w:t>Environmental health services in healthcare facilities costing toolkit</w:t>
    </w:r>
  </w:p>
  <w:p w14:paraId="06B20DA2" w14:textId="77777777" w:rsidR="00653E56" w:rsidRPr="002017AB" w:rsidRDefault="00653E56" w:rsidP="001F094E">
    <w:pPr>
      <w:pStyle w:val="Header"/>
      <w:jc w:val="right"/>
      <w:rPr>
        <w:sz w:val="18"/>
        <w:szCs w:val="18"/>
      </w:rPr>
    </w:pPr>
    <w:r w:rsidRPr="002017AB">
      <w:rPr>
        <w:sz w:val="18"/>
        <w:szCs w:val="18"/>
      </w:rPr>
      <w:t>Module 1: Preliminary planning</w:t>
    </w:r>
  </w:p>
  <w:p w14:paraId="77C1A8C2" w14:textId="77777777" w:rsidR="00653E56" w:rsidRPr="002017AB" w:rsidRDefault="00653E56" w:rsidP="001F094E">
    <w:pPr>
      <w:pStyle w:val="Header"/>
      <w:jc w:val="right"/>
      <w:rPr>
        <w:sz w:val="18"/>
        <w:szCs w:val="18"/>
      </w:rPr>
    </w:pPr>
    <w:r w:rsidRPr="002017AB">
      <w:rPr>
        <w:sz w:val="18"/>
        <w:szCs w:val="18"/>
      </w:rPr>
      <w:t>Overview</w:t>
    </w:r>
  </w:p>
  <w:p w14:paraId="5B74216C" w14:textId="77777777" w:rsidR="00653E56" w:rsidRPr="002017AB" w:rsidRDefault="00653E56" w:rsidP="002017AB">
    <w:pPr>
      <w:pStyle w:val="Header"/>
      <w:jc w:val="right"/>
      <w:rPr>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D635A" w14:textId="77777777" w:rsidR="00653E56" w:rsidRPr="00367F8C" w:rsidRDefault="00653E56" w:rsidP="00471316">
    <w:pPr>
      <w:pStyle w:val="Header"/>
      <w:jc w:val="right"/>
      <w:rPr>
        <w:sz w:val="18"/>
        <w:szCs w:val="18"/>
      </w:rPr>
    </w:pPr>
    <w:r w:rsidRPr="00367F8C">
      <w:rPr>
        <w:sz w:val="18"/>
        <w:szCs w:val="18"/>
      </w:rPr>
      <w:t>Environmental health services in healthcare facilities costing toolkit</w:t>
    </w:r>
  </w:p>
  <w:p w14:paraId="4FF941EB" w14:textId="17D8278D" w:rsidR="00653E56" w:rsidRPr="007F0B64" w:rsidRDefault="00653E56" w:rsidP="00471316">
    <w:pPr>
      <w:pStyle w:val="Header"/>
      <w:jc w:val="right"/>
      <w:rPr>
        <w:sz w:val="18"/>
        <w:szCs w:val="18"/>
      </w:rPr>
    </w:pPr>
    <w:r w:rsidRPr="00367F8C">
      <w:rPr>
        <w:sz w:val="18"/>
        <w:szCs w:val="18"/>
      </w:rPr>
      <w:t xml:space="preserve">Module </w:t>
    </w:r>
    <w:r w:rsidRPr="007F0B64">
      <w:rPr>
        <w:sz w:val="18"/>
        <w:szCs w:val="18"/>
      </w:rPr>
      <w:t>1: Preliminary planning</w:t>
    </w:r>
  </w:p>
  <w:p w14:paraId="15D34FD3" w14:textId="15463583" w:rsidR="00653E56" w:rsidRPr="00367F8C" w:rsidRDefault="00653E56" w:rsidP="00471316">
    <w:pPr>
      <w:pStyle w:val="Header"/>
      <w:jc w:val="right"/>
      <w:rPr>
        <w:sz w:val="18"/>
        <w:szCs w:val="18"/>
      </w:rPr>
    </w:pPr>
    <w:r w:rsidRPr="00367F8C">
      <w:rPr>
        <w:sz w:val="18"/>
        <w:szCs w:val="18"/>
      </w:rPr>
      <w:fldChar w:fldCharType="begin"/>
    </w:r>
    <w:r w:rsidRPr="007F0B64">
      <w:rPr>
        <w:sz w:val="18"/>
        <w:szCs w:val="18"/>
      </w:rPr>
      <w:instrText xml:space="preserve"> REF _Ref44505499 \h </w:instrText>
    </w:r>
    <w:r>
      <w:rPr>
        <w:sz w:val="18"/>
        <w:szCs w:val="18"/>
      </w:rPr>
      <w:instrText xml:space="preserve"> \* MERGEFORMAT </w:instrText>
    </w:r>
    <w:r w:rsidRPr="00367F8C">
      <w:rPr>
        <w:sz w:val="18"/>
        <w:szCs w:val="18"/>
      </w:rPr>
    </w:r>
    <w:r w:rsidRPr="00367F8C">
      <w:rPr>
        <w:sz w:val="18"/>
        <w:szCs w:val="18"/>
      </w:rPr>
      <w:fldChar w:fldCharType="separate"/>
    </w:r>
    <w:r w:rsidRPr="00090767">
      <w:rPr>
        <w:sz w:val="18"/>
        <w:szCs w:val="18"/>
      </w:rPr>
      <w:t>Worksheet 1.1: Planning process check</w:t>
    </w:r>
    <w:r w:rsidRPr="00367F8C">
      <w:rPr>
        <w:sz w:val="18"/>
        <w:szCs w:val="18"/>
      </w:rPr>
      <w:fldChar w:fldCharType="end"/>
    </w:r>
  </w:p>
  <w:p w14:paraId="3772FDA1" w14:textId="77777777" w:rsidR="00653E56" w:rsidRPr="00367F8C" w:rsidRDefault="00653E56" w:rsidP="002017AB">
    <w:pPr>
      <w:pStyle w:val="Header"/>
      <w:jc w:val="right"/>
      <w:rPr>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61875" w14:textId="77777777" w:rsidR="00653E56" w:rsidRPr="002017AB" w:rsidRDefault="00653E56" w:rsidP="00471316">
    <w:pPr>
      <w:pStyle w:val="Header"/>
      <w:jc w:val="right"/>
      <w:rPr>
        <w:sz w:val="18"/>
        <w:szCs w:val="18"/>
      </w:rPr>
    </w:pPr>
    <w:r w:rsidRPr="002017AB">
      <w:rPr>
        <w:sz w:val="18"/>
        <w:szCs w:val="18"/>
      </w:rPr>
      <w:t>Environmental health services in healthcare facilities costing toolkit</w:t>
    </w:r>
  </w:p>
  <w:p w14:paraId="3EF53518" w14:textId="300317D9" w:rsidR="00653E56" w:rsidRPr="00367F8C" w:rsidRDefault="00653E56" w:rsidP="00471316">
    <w:pPr>
      <w:pStyle w:val="Header"/>
      <w:jc w:val="right"/>
      <w:rPr>
        <w:sz w:val="18"/>
        <w:szCs w:val="18"/>
      </w:rPr>
    </w:pPr>
    <w:r w:rsidRPr="002017AB">
      <w:rPr>
        <w:sz w:val="18"/>
        <w:szCs w:val="18"/>
      </w:rPr>
      <w:t xml:space="preserve">Module </w:t>
    </w:r>
    <w:r>
      <w:rPr>
        <w:sz w:val="18"/>
        <w:szCs w:val="18"/>
      </w:rPr>
      <w:t>2: Key informant identification</w:t>
    </w:r>
  </w:p>
  <w:p w14:paraId="01B6B614" w14:textId="5574E575" w:rsidR="00653E56" w:rsidRPr="00367F8C" w:rsidRDefault="00653E56" w:rsidP="00471316">
    <w:pPr>
      <w:pStyle w:val="Header"/>
      <w:jc w:val="right"/>
      <w:rPr>
        <w:sz w:val="18"/>
        <w:szCs w:val="18"/>
      </w:rPr>
    </w:pPr>
    <w:r>
      <w:rPr>
        <w:sz w:val="18"/>
        <w:szCs w:val="18"/>
      </w:rPr>
      <w:t>Overview</w:t>
    </w:r>
  </w:p>
  <w:p w14:paraId="6092DEEF" w14:textId="0365C92E" w:rsidR="00653E56" w:rsidRPr="002017AB" w:rsidRDefault="00653E56" w:rsidP="002017AB">
    <w:pPr>
      <w:pStyle w:val="Header"/>
      <w:jc w:val="right"/>
      <w:rPr>
        <w:sz w:val="18"/>
        <w:szCs w:val="1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FC99F" w14:textId="77777777" w:rsidR="00653E56" w:rsidRPr="002017AB" w:rsidRDefault="00653E56" w:rsidP="00471316">
    <w:pPr>
      <w:pStyle w:val="Header"/>
      <w:jc w:val="right"/>
      <w:rPr>
        <w:sz w:val="18"/>
        <w:szCs w:val="18"/>
      </w:rPr>
    </w:pPr>
    <w:r w:rsidRPr="002017AB">
      <w:rPr>
        <w:sz w:val="18"/>
        <w:szCs w:val="18"/>
      </w:rPr>
      <w:t>Environmental health services in healthcare facilities costing toolkit</w:t>
    </w:r>
  </w:p>
  <w:p w14:paraId="1716D8E4" w14:textId="77777777" w:rsidR="00653E56" w:rsidRPr="00367F8C" w:rsidRDefault="00653E56" w:rsidP="00471316">
    <w:pPr>
      <w:pStyle w:val="Header"/>
      <w:jc w:val="right"/>
      <w:rPr>
        <w:sz w:val="18"/>
        <w:szCs w:val="18"/>
      </w:rPr>
    </w:pPr>
    <w:r w:rsidRPr="002017AB">
      <w:rPr>
        <w:sz w:val="18"/>
        <w:szCs w:val="18"/>
      </w:rPr>
      <w:t xml:space="preserve">Module </w:t>
    </w:r>
    <w:r>
      <w:rPr>
        <w:sz w:val="18"/>
        <w:szCs w:val="18"/>
      </w:rPr>
      <w:t>2: Key informant identification</w:t>
    </w:r>
  </w:p>
  <w:p w14:paraId="628B6DAE" w14:textId="77777777" w:rsidR="00653E56" w:rsidRPr="00367F8C" w:rsidRDefault="00653E56" w:rsidP="00471316">
    <w:pPr>
      <w:pStyle w:val="Header"/>
      <w:jc w:val="right"/>
      <w:rPr>
        <w:sz w:val="18"/>
        <w:szCs w:val="18"/>
      </w:rPr>
    </w:pPr>
    <w:r w:rsidRPr="00367F8C">
      <w:rPr>
        <w:sz w:val="18"/>
        <w:szCs w:val="18"/>
      </w:rPr>
      <w:fldChar w:fldCharType="begin"/>
    </w:r>
    <w:r w:rsidRPr="00CC68CD">
      <w:rPr>
        <w:sz w:val="18"/>
        <w:szCs w:val="18"/>
      </w:rPr>
      <w:instrText xml:space="preserve"> REF _Ref43379588 \h </w:instrText>
    </w:r>
    <w:r>
      <w:rPr>
        <w:sz w:val="18"/>
        <w:szCs w:val="18"/>
      </w:rPr>
      <w:instrText xml:space="preserve"> \* MERGEFORMAT </w:instrText>
    </w:r>
    <w:r w:rsidRPr="00367F8C">
      <w:rPr>
        <w:sz w:val="18"/>
        <w:szCs w:val="18"/>
      </w:rPr>
    </w:r>
    <w:r w:rsidRPr="00367F8C">
      <w:rPr>
        <w:sz w:val="18"/>
        <w:szCs w:val="18"/>
      </w:rPr>
      <w:fldChar w:fldCharType="separate"/>
    </w:r>
    <w:r w:rsidRPr="00090767">
      <w:rPr>
        <w:sz w:val="18"/>
        <w:szCs w:val="18"/>
      </w:rPr>
      <w:t>Worksheet 2.1: Facility informant identification</w:t>
    </w:r>
    <w:r w:rsidRPr="00367F8C">
      <w:rPr>
        <w:sz w:val="18"/>
        <w:szCs w:val="18"/>
      </w:rPr>
      <w:fldChar w:fldCharType="end"/>
    </w:r>
  </w:p>
  <w:p w14:paraId="19FB97A9" w14:textId="77777777" w:rsidR="00653E56" w:rsidRPr="002017AB" w:rsidRDefault="00653E56" w:rsidP="002017AB">
    <w:pPr>
      <w:pStyle w:val="Header"/>
      <w:jc w:val="right"/>
      <w:rPr>
        <w:sz w:val="18"/>
        <w:szCs w:val="1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C3BE" w14:textId="77777777" w:rsidR="00653E56" w:rsidRPr="00367F8C" w:rsidRDefault="00653E56" w:rsidP="00471316">
    <w:pPr>
      <w:pStyle w:val="Header"/>
      <w:jc w:val="right"/>
      <w:rPr>
        <w:sz w:val="18"/>
        <w:szCs w:val="18"/>
      </w:rPr>
    </w:pPr>
    <w:r w:rsidRPr="00367F8C">
      <w:rPr>
        <w:sz w:val="18"/>
        <w:szCs w:val="18"/>
      </w:rPr>
      <w:t>Environmental health services in healthcare facilities costing toolkit</w:t>
    </w:r>
  </w:p>
  <w:p w14:paraId="5CAF2909" w14:textId="77777777" w:rsidR="00653E56" w:rsidRPr="00367F8C" w:rsidRDefault="00653E56" w:rsidP="00471316">
    <w:pPr>
      <w:pStyle w:val="Header"/>
      <w:jc w:val="right"/>
      <w:rPr>
        <w:sz w:val="18"/>
        <w:szCs w:val="18"/>
      </w:rPr>
    </w:pPr>
    <w:r w:rsidRPr="00367F8C">
      <w:rPr>
        <w:sz w:val="18"/>
        <w:szCs w:val="18"/>
      </w:rPr>
      <w:t>Module 2: Key informants and facility information</w:t>
    </w:r>
  </w:p>
  <w:p w14:paraId="46C63661" w14:textId="033B5489" w:rsidR="00653E56" w:rsidRPr="00367F8C" w:rsidRDefault="00653E56" w:rsidP="00471316">
    <w:pPr>
      <w:pStyle w:val="Header"/>
      <w:jc w:val="right"/>
      <w:rPr>
        <w:sz w:val="18"/>
        <w:szCs w:val="18"/>
      </w:rPr>
    </w:pPr>
    <w:r w:rsidRPr="00367F8C">
      <w:rPr>
        <w:sz w:val="18"/>
        <w:szCs w:val="18"/>
      </w:rPr>
      <w:fldChar w:fldCharType="begin"/>
    </w:r>
    <w:r w:rsidRPr="00E46B4F">
      <w:rPr>
        <w:sz w:val="18"/>
        <w:szCs w:val="18"/>
      </w:rPr>
      <w:instrText xml:space="preserve"> REF _Ref44505443 \h </w:instrText>
    </w:r>
    <w:r>
      <w:rPr>
        <w:sz w:val="18"/>
        <w:szCs w:val="18"/>
      </w:rPr>
      <w:instrText xml:space="preserve"> \* MERGEFORMAT </w:instrText>
    </w:r>
    <w:r w:rsidRPr="00367F8C">
      <w:rPr>
        <w:sz w:val="18"/>
        <w:szCs w:val="18"/>
      </w:rPr>
    </w:r>
    <w:r w:rsidRPr="00367F8C">
      <w:rPr>
        <w:sz w:val="18"/>
        <w:szCs w:val="18"/>
      </w:rPr>
      <w:fldChar w:fldCharType="separate"/>
    </w:r>
    <w:r w:rsidRPr="00090767">
      <w:rPr>
        <w:sz w:val="18"/>
        <w:szCs w:val="18"/>
      </w:rPr>
      <w:t>Worksheet 2.2: Contractor and local partner identification</w:t>
    </w:r>
    <w:r w:rsidRPr="00367F8C">
      <w:rPr>
        <w:sz w:val="18"/>
        <w:szCs w:val="18"/>
      </w:rPr>
      <w:fldChar w:fldCharType="end"/>
    </w:r>
  </w:p>
  <w:p w14:paraId="3D210799" w14:textId="77777777" w:rsidR="00653E56" w:rsidRPr="00367F8C" w:rsidRDefault="00653E56" w:rsidP="002017AB">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26787"/>
    <w:multiLevelType w:val="hybridMultilevel"/>
    <w:tmpl w:val="D2383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20891"/>
    <w:multiLevelType w:val="hybridMultilevel"/>
    <w:tmpl w:val="8892B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76C29"/>
    <w:multiLevelType w:val="hybridMultilevel"/>
    <w:tmpl w:val="445A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65DE8"/>
    <w:multiLevelType w:val="hybridMultilevel"/>
    <w:tmpl w:val="C512E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F38C4"/>
    <w:multiLevelType w:val="hybridMultilevel"/>
    <w:tmpl w:val="CD5CF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666C9"/>
    <w:multiLevelType w:val="hybridMultilevel"/>
    <w:tmpl w:val="D15AE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4671E"/>
    <w:multiLevelType w:val="hybridMultilevel"/>
    <w:tmpl w:val="5A4C8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DC4BFD"/>
    <w:multiLevelType w:val="hybridMultilevel"/>
    <w:tmpl w:val="F744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CE3A9E"/>
    <w:multiLevelType w:val="hybridMultilevel"/>
    <w:tmpl w:val="CB287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BE132D"/>
    <w:multiLevelType w:val="hybridMultilevel"/>
    <w:tmpl w:val="C43CA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5A6CDA"/>
    <w:multiLevelType w:val="hybridMultilevel"/>
    <w:tmpl w:val="5982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090402"/>
    <w:multiLevelType w:val="hybridMultilevel"/>
    <w:tmpl w:val="CCE88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511F75"/>
    <w:multiLevelType w:val="hybridMultilevel"/>
    <w:tmpl w:val="2816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B243F5"/>
    <w:multiLevelType w:val="hybridMultilevel"/>
    <w:tmpl w:val="869EE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3F6888"/>
    <w:multiLevelType w:val="hybridMultilevel"/>
    <w:tmpl w:val="311E9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E149D8"/>
    <w:multiLevelType w:val="hybridMultilevel"/>
    <w:tmpl w:val="65E2114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5B3A0C2D"/>
    <w:multiLevelType w:val="hybridMultilevel"/>
    <w:tmpl w:val="C43CA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FF166A"/>
    <w:multiLevelType w:val="hybridMultilevel"/>
    <w:tmpl w:val="5F50F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E6BA9"/>
    <w:multiLevelType w:val="hybridMultilevel"/>
    <w:tmpl w:val="E60AC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DC2307"/>
    <w:multiLevelType w:val="hybridMultilevel"/>
    <w:tmpl w:val="F34E7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7A7591"/>
    <w:multiLevelType w:val="hybridMultilevel"/>
    <w:tmpl w:val="1B0C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A31C44"/>
    <w:multiLevelType w:val="multilevel"/>
    <w:tmpl w:val="13E833AA"/>
    <w:lvl w:ilvl="0">
      <w:start w:val="1"/>
      <w:numFmt w:val="decimal"/>
      <w:pStyle w:val="Questionnaireformat"/>
      <w:lvlText w:val="%1."/>
      <w:lvlJc w:val="left"/>
      <w:pPr>
        <w:ind w:left="360" w:hanging="360"/>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09E1F64"/>
    <w:multiLevelType w:val="hybridMultilevel"/>
    <w:tmpl w:val="C8C6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567A84"/>
    <w:multiLevelType w:val="hybridMultilevel"/>
    <w:tmpl w:val="C07AB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A617E4"/>
    <w:multiLevelType w:val="hybridMultilevel"/>
    <w:tmpl w:val="57861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3909D9"/>
    <w:multiLevelType w:val="hybridMultilevel"/>
    <w:tmpl w:val="16D2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EA7ABD"/>
    <w:multiLevelType w:val="hybridMultilevel"/>
    <w:tmpl w:val="D7AED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26"/>
  </w:num>
  <w:num w:numId="4">
    <w:abstractNumId w:val="14"/>
  </w:num>
  <w:num w:numId="5">
    <w:abstractNumId w:val="6"/>
  </w:num>
  <w:num w:numId="6">
    <w:abstractNumId w:val="5"/>
  </w:num>
  <w:num w:numId="7">
    <w:abstractNumId w:val="13"/>
  </w:num>
  <w:num w:numId="8">
    <w:abstractNumId w:val="24"/>
  </w:num>
  <w:num w:numId="9">
    <w:abstractNumId w:val="17"/>
  </w:num>
  <w:num w:numId="10">
    <w:abstractNumId w:val="22"/>
  </w:num>
  <w:num w:numId="11">
    <w:abstractNumId w:val="3"/>
  </w:num>
  <w:num w:numId="12">
    <w:abstractNumId w:val="19"/>
  </w:num>
  <w:num w:numId="13">
    <w:abstractNumId w:val="20"/>
  </w:num>
  <w:num w:numId="14">
    <w:abstractNumId w:val="7"/>
  </w:num>
  <w:num w:numId="15">
    <w:abstractNumId w:val="25"/>
  </w:num>
  <w:num w:numId="16">
    <w:abstractNumId w:val="11"/>
  </w:num>
  <w:num w:numId="17">
    <w:abstractNumId w:val="10"/>
  </w:num>
  <w:num w:numId="18">
    <w:abstractNumId w:val="15"/>
  </w:num>
  <w:num w:numId="19">
    <w:abstractNumId w:val="4"/>
  </w:num>
  <w:num w:numId="20">
    <w:abstractNumId w:val="1"/>
  </w:num>
  <w:num w:numId="21">
    <w:abstractNumId w:val="2"/>
  </w:num>
  <w:num w:numId="22">
    <w:abstractNumId w:val="18"/>
  </w:num>
  <w:num w:numId="23">
    <w:abstractNumId w:val="0"/>
  </w:num>
  <w:num w:numId="24">
    <w:abstractNumId w:val="12"/>
  </w:num>
  <w:num w:numId="25">
    <w:abstractNumId w:val="2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9220x02kxvddhe0xz2x505xe5fzwpfpzpvd&quot;&gt;Main research library&lt;record-ids&gt;&lt;item&gt;28989&lt;/item&gt;&lt;item&gt;29090&lt;/item&gt;&lt;item&gt;29367&lt;/item&gt;&lt;item&gt;29493&lt;/item&gt;&lt;item&gt;29736&lt;/item&gt;&lt;item&gt;30053&lt;/item&gt;&lt;item&gt;30459&lt;/item&gt;&lt;item&gt;30501&lt;/item&gt;&lt;item&gt;30630&lt;/item&gt;&lt;item&gt;30631&lt;/item&gt;&lt;item&gt;30632&lt;/item&gt;&lt;/record-ids&gt;&lt;/item&gt;&lt;/Libraries&gt;"/>
  </w:docVars>
  <w:rsids>
    <w:rsidRoot w:val="006B0AA3"/>
    <w:rsid w:val="0000117B"/>
    <w:rsid w:val="000018D5"/>
    <w:rsid w:val="000026F3"/>
    <w:rsid w:val="00002EB7"/>
    <w:rsid w:val="00003D8A"/>
    <w:rsid w:val="0000503A"/>
    <w:rsid w:val="00005AF6"/>
    <w:rsid w:val="00005CDB"/>
    <w:rsid w:val="00007989"/>
    <w:rsid w:val="0001128B"/>
    <w:rsid w:val="000129A8"/>
    <w:rsid w:val="00014DFA"/>
    <w:rsid w:val="00014EA1"/>
    <w:rsid w:val="000237D2"/>
    <w:rsid w:val="0002441D"/>
    <w:rsid w:val="00026656"/>
    <w:rsid w:val="0002699E"/>
    <w:rsid w:val="000276FE"/>
    <w:rsid w:val="00027DD4"/>
    <w:rsid w:val="00033E92"/>
    <w:rsid w:val="000343A8"/>
    <w:rsid w:val="00034E9E"/>
    <w:rsid w:val="000352E0"/>
    <w:rsid w:val="00035CC0"/>
    <w:rsid w:val="00036408"/>
    <w:rsid w:val="000429F7"/>
    <w:rsid w:val="00052E98"/>
    <w:rsid w:val="00053E0E"/>
    <w:rsid w:val="00054909"/>
    <w:rsid w:val="00054DD2"/>
    <w:rsid w:val="00054EDF"/>
    <w:rsid w:val="000564D9"/>
    <w:rsid w:val="0006041F"/>
    <w:rsid w:val="00060D77"/>
    <w:rsid w:val="00060EB8"/>
    <w:rsid w:val="0006119A"/>
    <w:rsid w:val="00061263"/>
    <w:rsid w:val="0006357E"/>
    <w:rsid w:val="00064E46"/>
    <w:rsid w:val="00065EEB"/>
    <w:rsid w:val="00070AE4"/>
    <w:rsid w:val="00071BB7"/>
    <w:rsid w:val="000803CE"/>
    <w:rsid w:val="00082263"/>
    <w:rsid w:val="00082BA3"/>
    <w:rsid w:val="000841BF"/>
    <w:rsid w:val="0008427B"/>
    <w:rsid w:val="00084F9E"/>
    <w:rsid w:val="000863B3"/>
    <w:rsid w:val="00090767"/>
    <w:rsid w:val="000922ED"/>
    <w:rsid w:val="000925C7"/>
    <w:rsid w:val="0009261C"/>
    <w:rsid w:val="00093F85"/>
    <w:rsid w:val="00095437"/>
    <w:rsid w:val="0009566E"/>
    <w:rsid w:val="000973E2"/>
    <w:rsid w:val="000A0AE0"/>
    <w:rsid w:val="000A61FD"/>
    <w:rsid w:val="000A6ED4"/>
    <w:rsid w:val="000A735B"/>
    <w:rsid w:val="000B0020"/>
    <w:rsid w:val="000B406F"/>
    <w:rsid w:val="000B5BFF"/>
    <w:rsid w:val="000B6187"/>
    <w:rsid w:val="000C05E5"/>
    <w:rsid w:val="000C3B00"/>
    <w:rsid w:val="000C42D1"/>
    <w:rsid w:val="000C53BB"/>
    <w:rsid w:val="000D024B"/>
    <w:rsid w:val="000D22F0"/>
    <w:rsid w:val="000D286A"/>
    <w:rsid w:val="000D419B"/>
    <w:rsid w:val="000D5502"/>
    <w:rsid w:val="000E2F7A"/>
    <w:rsid w:val="000E6D08"/>
    <w:rsid w:val="000F0571"/>
    <w:rsid w:val="000F2E61"/>
    <w:rsid w:val="000F348F"/>
    <w:rsid w:val="000F5B38"/>
    <w:rsid w:val="000F6750"/>
    <w:rsid w:val="001006EB"/>
    <w:rsid w:val="00100C02"/>
    <w:rsid w:val="0010600A"/>
    <w:rsid w:val="001079E6"/>
    <w:rsid w:val="0011063E"/>
    <w:rsid w:val="00112032"/>
    <w:rsid w:val="0011214E"/>
    <w:rsid w:val="00112F37"/>
    <w:rsid w:val="00113312"/>
    <w:rsid w:val="00115577"/>
    <w:rsid w:val="00115B7D"/>
    <w:rsid w:val="00115FA3"/>
    <w:rsid w:val="00121DBE"/>
    <w:rsid w:val="001252E6"/>
    <w:rsid w:val="00126112"/>
    <w:rsid w:val="00126520"/>
    <w:rsid w:val="00126C13"/>
    <w:rsid w:val="00126F90"/>
    <w:rsid w:val="0013088F"/>
    <w:rsid w:val="00130A9A"/>
    <w:rsid w:val="001333D0"/>
    <w:rsid w:val="00133BD0"/>
    <w:rsid w:val="0013596E"/>
    <w:rsid w:val="00140C8C"/>
    <w:rsid w:val="00142122"/>
    <w:rsid w:val="00142189"/>
    <w:rsid w:val="00143FC8"/>
    <w:rsid w:val="001459B1"/>
    <w:rsid w:val="0014618A"/>
    <w:rsid w:val="00146602"/>
    <w:rsid w:val="00146727"/>
    <w:rsid w:val="001476BB"/>
    <w:rsid w:val="00150600"/>
    <w:rsid w:val="001563BD"/>
    <w:rsid w:val="00160B97"/>
    <w:rsid w:val="00160F4D"/>
    <w:rsid w:val="00161262"/>
    <w:rsid w:val="001621CD"/>
    <w:rsid w:val="001647A3"/>
    <w:rsid w:val="0016676D"/>
    <w:rsid w:val="00167149"/>
    <w:rsid w:val="001704A3"/>
    <w:rsid w:val="001709BD"/>
    <w:rsid w:val="00171ADB"/>
    <w:rsid w:val="00171DDE"/>
    <w:rsid w:val="00172425"/>
    <w:rsid w:val="00172DFB"/>
    <w:rsid w:val="001834A1"/>
    <w:rsid w:val="00183A53"/>
    <w:rsid w:val="001847C5"/>
    <w:rsid w:val="00185751"/>
    <w:rsid w:val="001962A2"/>
    <w:rsid w:val="001A2D0D"/>
    <w:rsid w:val="001A4207"/>
    <w:rsid w:val="001A651D"/>
    <w:rsid w:val="001B01C7"/>
    <w:rsid w:val="001B1D9E"/>
    <w:rsid w:val="001B204A"/>
    <w:rsid w:val="001B4DBC"/>
    <w:rsid w:val="001B6B39"/>
    <w:rsid w:val="001C14E5"/>
    <w:rsid w:val="001C5ABA"/>
    <w:rsid w:val="001C62E8"/>
    <w:rsid w:val="001D1127"/>
    <w:rsid w:val="001D508A"/>
    <w:rsid w:val="001D6D16"/>
    <w:rsid w:val="001D78FF"/>
    <w:rsid w:val="001E069F"/>
    <w:rsid w:val="001E380D"/>
    <w:rsid w:val="001E51F1"/>
    <w:rsid w:val="001F094E"/>
    <w:rsid w:val="001F367F"/>
    <w:rsid w:val="001F4475"/>
    <w:rsid w:val="002017AB"/>
    <w:rsid w:val="00202323"/>
    <w:rsid w:val="00202D8C"/>
    <w:rsid w:val="002057ED"/>
    <w:rsid w:val="00206BB6"/>
    <w:rsid w:val="002145D6"/>
    <w:rsid w:val="0022259C"/>
    <w:rsid w:val="00223A42"/>
    <w:rsid w:val="00224101"/>
    <w:rsid w:val="0022439A"/>
    <w:rsid w:val="002255E7"/>
    <w:rsid w:val="0022572E"/>
    <w:rsid w:val="002260AE"/>
    <w:rsid w:val="0022629C"/>
    <w:rsid w:val="0023165D"/>
    <w:rsid w:val="00232F24"/>
    <w:rsid w:val="00232F8E"/>
    <w:rsid w:val="00233E3F"/>
    <w:rsid w:val="00235047"/>
    <w:rsid w:val="0023608F"/>
    <w:rsid w:val="0023730F"/>
    <w:rsid w:val="00237882"/>
    <w:rsid w:val="00237EFB"/>
    <w:rsid w:val="00242826"/>
    <w:rsid w:val="002439A8"/>
    <w:rsid w:val="00244208"/>
    <w:rsid w:val="00244BA0"/>
    <w:rsid w:val="0024592E"/>
    <w:rsid w:val="00250B90"/>
    <w:rsid w:val="00251EA7"/>
    <w:rsid w:val="0025545D"/>
    <w:rsid w:val="00257545"/>
    <w:rsid w:val="002617DC"/>
    <w:rsid w:val="00261B82"/>
    <w:rsid w:val="0026230F"/>
    <w:rsid w:val="00264FCC"/>
    <w:rsid w:val="00266E25"/>
    <w:rsid w:val="0027093A"/>
    <w:rsid w:val="00270A24"/>
    <w:rsid w:val="002749E9"/>
    <w:rsid w:val="002758A4"/>
    <w:rsid w:val="00282E5E"/>
    <w:rsid w:val="00292D37"/>
    <w:rsid w:val="00292FD9"/>
    <w:rsid w:val="00294264"/>
    <w:rsid w:val="002A0508"/>
    <w:rsid w:val="002A0748"/>
    <w:rsid w:val="002A3D66"/>
    <w:rsid w:val="002A475C"/>
    <w:rsid w:val="002A6FBF"/>
    <w:rsid w:val="002B0BF4"/>
    <w:rsid w:val="002B279B"/>
    <w:rsid w:val="002B2CA6"/>
    <w:rsid w:val="002B2FA2"/>
    <w:rsid w:val="002B392E"/>
    <w:rsid w:val="002B3F8B"/>
    <w:rsid w:val="002B53E1"/>
    <w:rsid w:val="002B6181"/>
    <w:rsid w:val="002B7268"/>
    <w:rsid w:val="002B7D66"/>
    <w:rsid w:val="002C0E3B"/>
    <w:rsid w:val="002C150D"/>
    <w:rsid w:val="002C4213"/>
    <w:rsid w:val="002C4D85"/>
    <w:rsid w:val="002D1957"/>
    <w:rsid w:val="002D5DC8"/>
    <w:rsid w:val="002E00B2"/>
    <w:rsid w:val="002E04A7"/>
    <w:rsid w:val="002E0641"/>
    <w:rsid w:val="002E2512"/>
    <w:rsid w:val="002E4847"/>
    <w:rsid w:val="002F0663"/>
    <w:rsid w:val="002F2024"/>
    <w:rsid w:val="002F2360"/>
    <w:rsid w:val="002F5ECE"/>
    <w:rsid w:val="002F6C97"/>
    <w:rsid w:val="003002C6"/>
    <w:rsid w:val="00301190"/>
    <w:rsid w:val="003041A7"/>
    <w:rsid w:val="00306C87"/>
    <w:rsid w:val="0030703D"/>
    <w:rsid w:val="00315DEC"/>
    <w:rsid w:val="00316206"/>
    <w:rsid w:val="003165AC"/>
    <w:rsid w:val="003166BC"/>
    <w:rsid w:val="00317DC2"/>
    <w:rsid w:val="00320E9C"/>
    <w:rsid w:val="00321E42"/>
    <w:rsid w:val="00323340"/>
    <w:rsid w:val="0032490D"/>
    <w:rsid w:val="0032683B"/>
    <w:rsid w:val="0033014C"/>
    <w:rsid w:val="00334123"/>
    <w:rsid w:val="00336367"/>
    <w:rsid w:val="00337DC2"/>
    <w:rsid w:val="00340EEB"/>
    <w:rsid w:val="003411AE"/>
    <w:rsid w:val="00344732"/>
    <w:rsid w:val="00345249"/>
    <w:rsid w:val="00345AA4"/>
    <w:rsid w:val="00346205"/>
    <w:rsid w:val="00346746"/>
    <w:rsid w:val="003472DE"/>
    <w:rsid w:val="003501A5"/>
    <w:rsid w:val="0035034B"/>
    <w:rsid w:val="00350881"/>
    <w:rsid w:val="00351F57"/>
    <w:rsid w:val="0035224B"/>
    <w:rsid w:val="00352265"/>
    <w:rsid w:val="00354123"/>
    <w:rsid w:val="0035451C"/>
    <w:rsid w:val="0035464C"/>
    <w:rsid w:val="00354710"/>
    <w:rsid w:val="00355D7E"/>
    <w:rsid w:val="00361355"/>
    <w:rsid w:val="00361B5F"/>
    <w:rsid w:val="003645CE"/>
    <w:rsid w:val="00366412"/>
    <w:rsid w:val="00367F8C"/>
    <w:rsid w:val="003703F9"/>
    <w:rsid w:val="00371056"/>
    <w:rsid w:val="003765E1"/>
    <w:rsid w:val="0037706D"/>
    <w:rsid w:val="003770DC"/>
    <w:rsid w:val="00380E3B"/>
    <w:rsid w:val="00383011"/>
    <w:rsid w:val="003831D1"/>
    <w:rsid w:val="003844C1"/>
    <w:rsid w:val="00385024"/>
    <w:rsid w:val="00385817"/>
    <w:rsid w:val="00387BFA"/>
    <w:rsid w:val="00390A5D"/>
    <w:rsid w:val="00391979"/>
    <w:rsid w:val="00392011"/>
    <w:rsid w:val="003926CD"/>
    <w:rsid w:val="003937C2"/>
    <w:rsid w:val="003938DA"/>
    <w:rsid w:val="003943A9"/>
    <w:rsid w:val="00397551"/>
    <w:rsid w:val="003A0626"/>
    <w:rsid w:val="003A1994"/>
    <w:rsid w:val="003A1BE7"/>
    <w:rsid w:val="003A1D34"/>
    <w:rsid w:val="003A4776"/>
    <w:rsid w:val="003A5A7E"/>
    <w:rsid w:val="003B1CA6"/>
    <w:rsid w:val="003B2734"/>
    <w:rsid w:val="003B2F0A"/>
    <w:rsid w:val="003B32DB"/>
    <w:rsid w:val="003B3848"/>
    <w:rsid w:val="003B44AA"/>
    <w:rsid w:val="003B5FA8"/>
    <w:rsid w:val="003C08A6"/>
    <w:rsid w:val="003C2BE5"/>
    <w:rsid w:val="003C4F8A"/>
    <w:rsid w:val="003C5772"/>
    <w:rsid w:val="003C6D75"/>
    <w:rsid w:val="003C7009"/>
    <w:rsid w:val="003C750A"/>
    <w:rsid w:val="003D04E3"/>
    <w:rsid w:val="003D11F9"/>
    <w:rsid w:val="003D1DE2"/>
    <w:rsid w:val="003D32E6"/>
    <w:rsid w:val="003D5FF5"/>
    <w:rsid w:val="003D6D97"/>
    <w:rsid w:val="003E05FF"/>
    <w:rsid w:val="003E113A"/>
    <w:rsid w:val="003E4162"/>
    <w:rsid w:val="003E5B1E"/>
    <w:rsid w:val="003E6751"/>
    <w:rsid w:val="003F0AA6"/>
    <w:rsid w:val="003F1659"/>
    <w:rsid w:val="003F1AE5"/>
    <w:rsid w:val="003F433B"/>
    <w:rsid w:val="0040030E"/>
    <w:rsid w:val="00402174"/>
    <w:rsid w:val="00402D21"/>
    <w:rsid w:val="00402F58"/>
    <w:rsid w:val="00403699"/>
    <w:rsid w:val="00403F7C"/>
    <w:rsid w:val="00405CA6"/>
    <w:rsid w:val="004061BC"/>
    <w:rsid w:val="00407D70"/>
    <w:rsid w:val="00410189"/>
    <w:rsid w:val="00410CA7"/>
    <w:rsid w:val="004150AB"/>
    <w:rsid w:val="00416F3E"/>
    <w:rsid w:val="004259E1"/>
    <w:rsid w:val="00427C16"/>
    <w:rsid w:val="00431770"/>
    <w:rsid w:val="00431F2B"/>
    <w:rsid w:val="00432786"/>
    <w:rsid w:val="00434225"/>
    <w:rsid w:val="00436468"/>
    <w:rsid w:val="004372A0"/>
    <w:rsid w:val="00437F8C"/>
    <w:rsid w:val="004401E5"/>
    <w:rsid w:val="00442247"/>
    <w:rsid w:val="00444AD0"/>
    <w:rsid w:val="004450D3"/>
    <w:rsid w:val="004454FC"/>
    <w:rsid w:val="00445A4F"/>
    <w:rsid w:val="004510A2"/>
    <w:rsid w:val="004537D9"/>
    <w:rsid w:val="00453B31"/>
    <w:rsid w:val="00463E9B"/>
    <w:rsid w:val="00465543"/>
    <w:rsid w:val="00465553"/>
    <w:rsid w:val="00466911"/>
    <w:rsid w:val="00471316"/>
    <w:rsid w:val="00471A92"/>
    <w:rsid w:val="0047413E"/>
    <w:rsid w:val="0047788B"/>
    <w:rsid w:val="00483AE4"/>
    <w:rsid w:val="004859A5"/>
    <w:rsid w:val="004868D9"/>
    <w:rsid w:val="0048744E"/>
    <w:rsid w:val="0049095A"/>
    <w:rsid w:val="00493171"/>
    <w:rsid w:val="00493AAB"/>
    <w:rsid w:val="004A0176"/>
    <w:rsid w:val="004A0490"/>
    <w:rsid w:val="004A0BF6"/>
    <w:rsid w:val="004A27CE"/>
    <w:rsid w:val="004A3744"/>
    <w:rsid w:val="004A4720"/>
    <w:rsid w:val="004A679F"/>
    <w:rsid w:val="004A7316"/>
    <w:rsid w:val="004B37E4"/>
    <w:rsid w:val="004B52A9"/>
    <w:rsid w:val="004B706D"/>
    <w:rsid w:val="004C006D"/>
    <w:rsid w:val="004C1D25"/>
    <w:rsid w:val="004C4648"/>
    <w:rsid w:val="004D1B12"/>
    <w:rsid w:val="004D2E69"/>
    <w:rsid w:val="004D2EB6"/>
    <w:rsid w:val="004D6AFF"/>
    <w:rsid w:val="004D7046"/>
    <w:rsid w:val="004D7F9F"/>
    <w:rsid w:val="004E22E8"/>
    <w:rsid w:val="004E33BC"/>
    <w:rsid w:val="004E4C50"/>
    <w:rsid w:val="004E576D"/>
    <w:rsid w:val="004E788A"/>
    <w:rsid w:val="004F0347"/>
    <w:rsid w:val="004F5431"/>
    <w:rsid w:val="004F5CB4"/>
    <w:rsid w:val="004F7C5A"/>
    <w:rsid w:val="00501F07"/>
    <w:rsid w:val="00503E0C"/>
    <w:rsid w:val="00511730"/>
    <w:rsid w:val="00511858"/>
    <w:rsid w:val="00515A7F"/>
    <w:rsid w:val="00516381"/>
    <w:rsid w:val="00521B8A"/>
    <w:rsid w:val="00521F6E"/>
    <w:rsid w:val="005244E6"/>
    <w:rsid w:val="005245EB"/>
    <w:rsid w:val="00526170"/>
    <w:rsid w:val="00526614"/>
    <w:rsid w:val="0052774A"/>
    <w:rsid w:val="00527E21"/>
    <w:rsid w:val="005308CE"/>
    <w:rsid w:val="00531BB0"/>
    <w:rsid w:val="005333BB"/>
    <w:rsid w:val="00536F8A"/>
    <w:rsid w:val="0054041B"/>
    <w:rsid w:val="0054473C"/>
    <w:rsid w:val="005450A3"/>
    <w:rsid w:val="00546B73"/>
    <w:rsid w:val="005475DE"/>
    <w:rsid w:val="005551E3"/>
    <w:rsid w:val="00555949"/>
    <w:rsid w:val="005568B1"/>
    <w:rsid w:val="00560E76"/>
    <w:rsid w:val="00563338"/>
    <w:rsid w:val="005633DE"/>
    <w:rsid w:val="00566C01"/>
    <w:rsid w:val="00573BDB"/>
    <w:rsid w:val="00574DE2"/>
    <w:rsid w:val="005758E2"/>
    <w:rsid w:val="0057678E"/>
    <w:rsid w:val="00582BAC"/>
    <w:rsid w:val="00583D6D"/>
    <w:rsid w:val="005843D5"/>
    <w:rsid w:val="00586431"/>
    <w:rsid w:val="005864C4"/>
    <w:rsid w:val="0059197A"/>
    <w:rsid w:val="00592ADC"/>
    <w:rsid w:val="005938CA"/>
    <w:rsid w:val="0059475E"/>
    <w:rsid w:val="00595080"/>
    <w:rsid w:val="0059533D"/>
    <w:rsid w:val="00597642"/>
    <w:rsid w:val="005A044D"/>
    <w:rsid w:val="005A10FB"/>
    <w:rsid w:val="005A3631"/>
    <w:rsid w:val="005A3847"/>
    <w:rsid w:val="005A680C"/>
    <w:rsid w:val="005A78A5"/>
    <w:rsid w:val="005B234A"/>
    <w:rsid w:val="005B368D"/>
    <w:rsid w:val="005B375A"/>
    <w:rsid w:val="005B4FD9"/>
    <w:rsid w:val="005B5983"/>
    <w:rsid w:val="005B5E01"/>
    <w:rsid w:val="005B6744"/>
    <w:rsid w:val="005B6901"/>
    <w:rsid w:val="005C16AE"/>
    <w:rsid w:val="005C180B"/>
    <w:rsid w:val="005C22CB"/>
    <w:rsid w:val="005C2EC6"/>
    <w:rsid w:val="005C761D"/>
    <w:rsid w:val="005D1588"/>
    <w:rsid w:val="005D1A15"/>
    <w:rsid w:val="005D4B07"/>
    <w:rsid w:val="005E0038"/>
    <w:rsid w:val="005E2475"/>
    <w:rsid w:val="005E2827"/>
    <w:rsid w:val="005E62E6"/>
    <w:rsid w:val="005F0131"/>
    <w:rsid w:val="0060064D"/>
    <w:rsid w:val="006006EB"/>
    <w:rsid w:val="00603D5F"/>
    <w:rsid w:val="00605279"/>
    <w:rsid w:val="00606754"/>
    <w:rsid w:val="00606EF3"/>
    <w:rsid w:val="00606FBD"/>
    <w:rsid w:val="00611586"/>
    <w:rsid w:val="00613A34"/>
    <w:rsid w:val="006144E8"/>
    <w:rsid w:val="0061580F"/>
    <w:rsid w:val="006207A4"/>
    <w:rsid w:val="00620ADF"/>
    <w:rsid w:val="00623ECF"/>
    <w:rsid w:val="00626915"/>
    <w:rsid w:val="006272F1"/>
    <w:rsid w:val="0062768D"/>
    <w:rsid w:val="00633111"/>
    <w:rsid w:val="00633964"/>
    <w:rsid w:val="0063431C"/>
    <w:rsid w:val="00634776"/>
    <w:rsid w:val="006354A8"/>
    <w:rsid w:val="00636F3E"/>
    <w:rsid w:val="00637E35"/>
    <w:rsid w:val="00640C2F"/>
    <w:rsid w:val="0064123A"/>
    <w:rsid w:val="00643DD8"/>
    <w:rsid w:val="00645779"/>
    <w:rsid w:val="00646993"/>
    <w:rsid w:val="00653E56"/>
    <w:rsid w:val="00655B4D"/>
    <w:rsid w:val="00656929"/>
    <w:rsid w:val="00657F2F"/>
    <w:rsid w:val="006656F6"/>
    <w:rsid w:val="00665AF2"/>
    <w:rsid w:val="00665C75"/>
    <w:rsid w:val="00666AF1"/>
    <w:rsid w:val="00667232"/>
    <w:rsid w:val="0067208F"/>
    <w:rsid w:val="006725A9"/>
    <w:rsid w:val="006738CB"/>
    <w:rsid w:val="00674A0C"/>
    <w:rsid w:val="006760F9"/>
    <w:rsid w:val="00676655"/>
    <w:rsid w:val="0067669B"/>
    <w:rsid w:val="00680339"/>
    <w:rsid w:val="00681A60"/>
    <w:rsid w:val="00681AB8"/>
    <w:rsid w:val="00687975"/>
    <w:rsid w:val="0069113B"/>
    <w:rsid w:val="0069202E"/>
    <w:rsid w:val="0069392D"/>
    <w:rsid w:val="0069418B"/>
    <w:rsid w:val="0069484A"/>
    <w:rsid w:val="006A20DA"/>
    <w:rsid w:val="006A401A"/>
    <w:rsid w:val="006A5385"/>
    <w:rsid w:val="006B0AA3"/>
    <w:rsid w:val="006B2E49"/>
    <w:rsid w:val="006B5438"/>
    <w:rsid w:val="006B7F5B"/>
    <w:rsid w:val="006C0C6E"/>
    <w:rsid w:val="006C3807"/>
    <w:rsid w:val="006C3ED3"/>
    <w:rsid w:val="006C41AC"/>
    <w:rsid w:val="006C46BF"/>
    <w:rsid w:val="006C56F7"/>
    <w:rsid w:val="006D05BF"/>
    <w:rsid w:val="006D19A5"/>
    <w:rsid w:val="006D1DE9"/>
    <w:rsid w:val="006D3DA0"/>
    <w:rsid w:val="006D58FF"/>
    <w:rsid w:val="006D6694"/>
    <w:rsid w:val="006D679E"/>
    <w:rsid w:val="006E0CD4"/>
    <w:rsid w:val="006E4288"/>
    <w:rsid w:val="006E6EE1"/>
    <w:rsid w:val="006F0262"/>
    <w:rsid w:val="006F03F8"/>
    <w:rsid w:val="006F06EF"/>
    <w:rsid w:val="006F3A56"/>
    <w:rsid w:val="006F3E20"/>
    <w:rsid w:val="006F4900"/>
    <w:rsid w:val="006F5CA5"/>
    <w:rsid w:val="00700808"/>
    <w:rsid w:val="007009DC"/>
    <w:rsid w:val="00701848"/>
    <w:rsid w:val="007019F6"/>
    <w:rsid w:val="0070226D"/>
    <w:rsid w:val="00702796"/>
    <w:rsid w:val="00703901"/>
    <w:rsid w:val="0070512D"/>
    <w:rsid w:val="00705442"/>
    <w:rsid w:val="00706F19"/>
    <w:rsid w:val="00710CCE"/>
    <w:rsid w:val="00710DBA"/>
    <w:rsid w:val="00711025"/>
    <w:rsid w:val="00711E67"/>
    <w:rsid w:val="00715CD3"/>
    <w:rsid w:val="00717609"/>
    <w:rsid w:val="00720523"/>
    <w:rsid w:val="00725B92"/>
    <w:rsid w:val="00726B3A"/>
    <w:rsid w:val="00727FCB"/>
    <w:rsid w:val="00730C06"/>
    <w:rsid w:val="0073202F"/>
    <w:rsid w:val="007321B3"/>
    <w:rsid w:val="007409DC"/>
    <w:rsid w:val="00741494"/>
    <w:rsid w:val="00741F2F"/>
    <w:rsid w:val="0074707B"/>
    <w:rsid w:val="00747C50"/>
    <w:rsid w:val="00757354"/>
    <w:rsid w:val="00760CB3"/>
    <w:rsid w:val="00762CFA"/>
    <w:rsid w:val="007638AE"/>
    <w:rsid w:val="00765E38"/>
    <w:rsid w:val="007675E3"/>
    <w:rsid w:val="00770D0F"/>
    <w:rsid w:val="00774641"/>
    <w:rsid w:val="00782303"/>
    <w:rsid w:val="0078305F"/>
    <w:rsid w:val="00783861"/>
    <w:rsid w:val="00785782"/>
    <w:rsid w:val="00787672"/>
    <w:rsid w:val="007904FD"/>
    <w:rsid w:val="00791830"/>
    <w:rsid w:val="00792206"/>
    <w:rsid w:val="00792B33"/>
    <w:rsid w:val="00793452"/>
    <w:rsid w:val="00794131"/>
    <w:rsid w:val="00794650"/>
    <w:rsid w:val="00795921"/>
    <w:rsid w:val="00796E77"/>
    <w:rsid w:val="007A0028"/>
    <w:rsid w:val="007A35FA"/>
    <w:rsid w:val="007A784E"/>
    <w:rsid w:val="007A7C33"/>
    <w:rsid w:val="007B11CD"/>
    <w:rsid w:val="007B2894"/>
    <w:rsid w:val="007B385B"/>
    <w:rsid w:val="007B3DB5"/>
    <w:rsid w:val="007B78D0"/>
    <w:rsid w:val="007B7BAF"/>
    <w:rsid w:val="007B7E26"/>
    <w:rsid w:val="007C0CDE"/>
    <w:rsid w:val="007C1016"/>
    <w:rsid w:val="007C32AA"/>
    <w:rsid w:val="007C3863"/>
    <w:rsid w:val="007C506F"/>
    <w:rsid w:val="007C5300"/>
    <w:rsid w:val="007C7625"/>
    <w:rsid w:val="007D27BE"/>
    <w:rsid w:val="007D432F"/>
    <w:rsid w:val="007D4E6B"/>
    <w:rsid w:val="007D533F"/>
    <w:rsid w:val="007D54FF"/>
    <w:rsid w:val="007E3803"/>
    <w:rsid w:val="007E4461"/>
    <w:rsid w:val="007E66A8"/>
    <w:rsid w:val="007F0B64"/>
    <w:rsid w:val="007F194F"/>
    <w:rsid w:val="007F4A07"/>
    <w:rsid w:val="007F53A6"/>
    <w:rsid w:val="007F6C65"/>
    <w:rsid w:val="007F7378"/>
    <w:rsid w:val="007F7C3D"/>
    <w:rsid w:val="00800507"/>
    <w:rsid w:val="008019BA"/>
    <w:rsid w:val="0080223B"/>
    <w:rsid w:val="008023A1"/>
    <w:rsid w:val="008106A2"/>
    <w:rsid w:val="0081151E"/>
    <w:rsid w:val="00811D54"/>
    <w:rsid w:val="00812175"/>
    <w:rsid w:val="00815ED2"/>
    <w:rsid w:val="0081681A"/>
    <w:rsid w:val="00817710"/>
    <w:rsid w:val="00821185"/>
    <w:rsid w:val="00822703"/>
    <w:rsid w:val="00823788"/>
    <w:rsid w:val="00823B21"/>
    <w:rsid w:val="0082499D"/>
    <w:rsid w:val="00824B83"/>
    <w:rsid w:val="00827551"/>
    <w:rsid w:val="0083310D"/>
    <w:rsid w:val="00837A0C"/>
    <w:rsid w:val="008405A2"/>
    <w:rsid w:val="00842684"/>
    <w:rsid w:val="00846F48"/>
    <w:rsid w:val="00851575"/>
    <w:rsid w:val="00854434"/>
    <w:rsid w:val="0085594F"/>
    <w:rsid w:val="00855E5B"/>
    <w:rsid w:val="00856AA3"/>
    <w:rsid w:val="00856E26"/>
    <w:rsid w:val="00857E9C"/>
    <w:rsid w:val="00862D23"/>
    <w:rsid w:val="00864D84"/>
    <w:rsid w:val="008709A6"/>
    <w:rsid w:val="00871E89"/>
    <w:rsid w:val="00884877"/>
    <w:rsid w:val="008879A8"/>
    <w:rsid w:val="00890004"/>
    <w:rsid w:val="008908B2"/>
    <w:rsid w:val="00892C90"/>
    <w:rsid w:val="00892FFB"/>
    <w:rsid w:val="0089358E"/>
    <w:rsid w:val="00894383"/>
    <w:rsid w:val="008A007A"/>
    <w:rsid w:val="008A2CF1"/>
    <w:rsid w:val="008A2EEB"/>
    <w:rsid w:val="008A52B8"/>
    <w:rsid w:val="008A54C1"/>
    <w:rsid w:val="008A57F2"/>
    <w:rsid w:val="008A5A86"/>
    <w:rsid w:val="008A632A"/>
    <w:rsid w:val="008B3730"/>
    <w:rsid w:val="008B406B"/>
    <w:rsid w:val="008B4926"/>
    <w:rsid w:val="008B6B4A"/>
    <w:rsid w:val="008B76A1"/>
    <w:rsid w:val="008C09D2"/>
    <w:rsid w:val="008C0A68"/>
    <w:rsid w:val="008C1719"/>
    <w:rsid w:val="008C3E8F"/>
    <w:rsid w:val="008C5BA2"/>
    <w:rsid w:val="008C666E"/>
    <w:rsid w:val="008C741F"/>
    <w:rsid w:val="008D1129"/>
    <w:rsid w:val="008D1765"/>
    <w:rsid w:val="008D3D76"/>
    <w:rsid w:val="008D40E8"/>
    <w:rsid w:val="008D4503"/>
    <w:rsid w:val="008D5CAE"/>
    <w:rsid w:val="008E2D8C"/>
    <w:rsid w:val="008E4F15"/>
    <w:rsid w:val="008F059F"/>
    <w:rsid w:val="008F117E"/>
    <w:rsid w:val="008F27E4"/>
    <w:rsid w:val="008F2AAE"/>
    <w:rsid w:val="008F3409"/>
    <w:rsid w:val="008F4EAB"/>
    <w:rsid w:val="008F6950"/>
    <w:rsid w:val="008F7551"/>
    <w:rsid w:val="009011A3"/>
    <w:rsid w:val="009025DD"/>
    <w:rsid w:val="00902B8B"/>
    <w:rsid w:val="0090501A"/>
    <w:rsid w:val="009052FD"/>
    <w:rsid w:val="00906E1B"/>
    <w:rsid w:val="00911CC2"/>
    <w:rsid w:val="00911EB9"/>
    <w:rsid w:val="009139BC"/>
    <w:rsid w:val="009157A9"/>
    <w:rsid w:val="00915AD0"/>
    <w:rsid w:val="00915AFE"/>
    <w:rsid w:val="00922A73"/>
    <w:rsid w:val="00923BDD"/>
    <w:rsid w:val="009254D1"/>
    <w:rsid w:val="00925A26"/>
    <w:rsid w:val="00927D8F"/>
    <w:rsid w:val="00932440"/>
    <w:rsid w:val="0093380C"/>
    <w:rsid w:val="00934573"/>
    <w:rsid w:val="00936D1B"/>
    <w:rsid w:val="00937BF2"/>
    <w:rsid w:val="0094046C"/>
    <w:rsid w:val="00942267"/>
    <w:rsid w:val="0094239B"/>
    <w:rsid w:val="0094288D"/>
    <w:rsid w:val="00944A43"/>
    <w:rsid w:val="00945E3E"/>
    <w:rsid w:val="00946E21"/>
    <w:rsid w:val="00950397"/>
    <w:rsid w:val="00950D72"/>
    <w:rsid w:val="00951F12"/>
    <w:rsid w:val="0095276F"/>
    <w:rsid w:val="00962B97"/>
    <w:rsid w:val="00966A31"/>
    <w:rsid w:val="00971742"/>
    <w:rsid w:val="00971E44"/>
    <w:rsid w:val="00972E1A"/>
    <w:rsid w:val="0097437D"/>
    <w:rsid w:val="009746BF"/>
    <w:rsid w:val="0097592A"/>
    <w:rsid w:val="00981910"/>
    <w:rsid w:val="00983E06"/>
    <w:rsid w:val="00985FAF"/>
    <w:rsid w:val="0099066E"/>
    <w:rsid w:val="00990E84"/>
    <w:rsid w:val="00993032"/>
    <w:rsid w:val="009949C4"/>
    <w:rsid w:val="009963AF"/>
    <w:rsid w:val="00997106"/>
    <w:rsid w:val="00997BD0"/>
    <w:rsid w:val="009A0CB5"/>
    <w:rsid w:val="009A1BE3"/>
    <w:rsid w:val="009A35FB"/>
    <w:rsid w:val="009A36EC"/>
    <w:rsid w:val="009A3868"/>
    <w:rsid w:val="009A7A19"/>
    <w:rsid w:val="009B0856"/>
    <w:rsid w:val="009B0D7B"/>
    <w:rsid w:val="009B4AD1"/>
    <w:rsid w:val="009C2A2D"/>
    <w:rsid w:val="009C6671"/>
    <w:rsid w:val="009C688F"/>
    <w:rsid w:val="009C7B01"/>
    <w:rsid w:val="009D124B"/>
    <w:rsid w:val="009D2705"/>
    <w:rsid w:val="009D3B12"/>
    <w:rsid w:val="009D4E5B"/>
    <w:rsid w:val="009D5593"/>
    <w:rsid w:val="009D5FB2"/>
    <w:rsid w:val="009D6D93"/>
    <w:rsid w:val="009D6DF2"/>
    <w:rsid w:val="009E07CA"/>
    <w:rsid w:val="009E1B1B"/>
    <w:rsid w:val="009E1ECA"/>
    <w:rsid w:val="009E2200"/>
    <w:rsid w:val="009E4EB8"/>
    <w:rsid w:val="009E5541"/>
    <w:rsid w:val="009F03E9"/>
    <w:rsid w:val="009F0A60"/>
    <w:rsid w:val="009F11B2"/>
    <w:rsid w:val="009F1D8E"/>
    <w:rsid w:val="009F2CFD"/>
    <w:rsid w:val="009F5728"/>
    <w:rsid w:val="009F703B"/>
    <w:rsid w:val="00A00155"/>
    <w:rsid w:val="00A00BD7"/>
    <w:rsid w:val="00A0377D"/>
    <w:rsid w:val="00A0497D"/>
    <w:rsid w:val="00A05D8B"/>
    <w:rsid w:val="00A14699"/>
    <w:rsid w:val="00A1542F"/>
    <w:rsid w:val="00A154B7"/>
    <w:rsid w:val="00A1696F"/>
    <w:rsid w:val="00A2165E"/>
    <w:rsid w:val="00A225BD"/>
    <w:rsid w:val="00A23D1B"/>
    <w:rsid w:val="00A253CD"/>
    <w:rsid w:val="00A27959"/>
    <w:rsid w:val="00A27A43"/>
    <w:rsid w:val="00A30D8D"/>
    <w:rsid w:val="00A30DE1"/>
    <w:rsid w:val="00A311F1"/>
    <w:rsid w:val="00A3203C"/>
    <w:rsid w:val="00A36620"/>
    <w:rsid w:val="00A40027"/>
    <w:rsid w:val="00A43510"/>
    <w:rsid w:val="00A47BD3"/>
    <w:rsid w:val="00A505A7"/>
    <w:rsid w:val="00A5105F"/>
    <w:rsid w:val="00A51D40"/>
    <w:rsid w:val="00A52849"/>
    <w:rsid w:val="00A53EEB"/>
    <w:rsid w:val="00A60E74"/>
    <w:rsid w:val="00A6191A"/>
    <w:rsid w:val="00A6224F"/>
    <w:rsid w:val="00A663EA"/>
    <w:rsid w:val="00A67376"/>
    <w:rsid w:val="00A675C5"/>
    <w:rsid w:val="00A720AB"/>
    <w:rsid w:val="00A73330"/>
    <w:rsid w:val="00A800C4"/>
    <w:rsid w:val="00A86FAA"/>
    <w:rsid w:val="00A905F1"/>
    <w:rsid w:val="00A90BE7"/>
    <w:rsid w:val="00A913C3"/>
    <w:rsid w:val="00A92A49"/>
    <w:rsid w:val="00A92D18"/>
    <w:rsid w:val="00AA5476"/>
    <w:rsid w:val="00AA5D88"/>
    <w:rsid w:val="00AA605A"/>
    <w:rsid w:val="00AA6529"/>
    <w:rsid w:val="00AA7CE9"/>
    <w:rsid w:val="00AB1057"/>
    <w:rsid w:val="00AB21DE"/>
    <w:rsid w:val="00AB52D1"/>
    <w:rsid w:val="00AB762C"/>
    <w:rsid w:val="00AB7A99"/>
    <w:rsid w:val="00AC124E"/>
    <w:rsid w:val="00AC1C4E"/>
    <w:rsid w:val="00AC31E5"/>
    <w:rsid w:val="00AC3263"/>
    <w:rsid w:val="00AC370D"/>
    <w:rsid w:val="00AC51C6"/>
    <w:rsid w:val="00AC675D"/>
    <w:rsid w:val="00AC69B7"/>
    <w:rsid w:val="00AD007F"/>
    <w:rsid w:val="00AD0EC7"/>
    <w:rsid w:val="00AD188F"/>
    <w:rsid w:val="00AD2444"/>
    <w:rsid w:val="00AD2561"/>
    <w:rsid w:val="00AD2B42"/>
    <w:rsid w:val="00AD3EF7"/>
    <w:rsid w:val="00AD5263"/>
    <w:rsid w:val="00AD5ADE"/>
    <w:rsid w:val="00AD5CF6"/>
    <w:rsid w:val="00AD6533"/>
    <w:rsid w:val="00AD6A60"/>
    <w:rsid w:val="00AD7284"/>
    <w:rsid w:val="00AE01B5"/>
    <w:rsid w:val="00AE1BF5"/>
    <w:rsid w:val="00AE24F9"/>
    <w:rsid w:val="00AE2BEE"/>
    <w:rsid w:val="00AE597D"/>
    <w:rsid w:val="00AE68FC"/>
    <w:rsid w:val="00AF18B8"/>
    <w:rsid w:val="00AF3BBE"/>
    <w:rsid w:val="00AF49F7"/>
    <w:rsid w:val="00B0334F"/>
    <w:rsid w:val="00B07B12"/>
    <w:rsid w:val="00B110D2"/>
    <w:rsid w:val="00B13F17"/>
    <w:rsid w:val="00B1546E"/>
    <w:rsid w:val="00B16458"/>
    <w:rsid w:val="00B24170"/>
    <w:rsid w:val="00B24230"/>
    <w:rsid w:val="00B2433B"/>
    <w:rsid w:val="00B25A81"/>
    <w:rsid w:val="00B26691"/>
    <w:rsid w:val="00B3522D"/>
    <w:rsid w:val="00B40FB9"/>
    <w:rsid w:val="00B41478"/>
    <w:rsid w:val="00B41C58"/>
    <w:rsid w:val="00B41F23"/>
    <w:rsid w:val="00B42346"/>
    <w:rsid w:val="00B42A28"/>
    <w:rsid w:val="00B45FAC"/>
    <w:rsid w:val="00B47181"/>
    <w:rsid w:val="00B501A5"/>
    <w:rsid w:val="00B50C86"/>
    <w:rsid w:val="00B525CA"/>
    <w:rsid w:val="00B5416A"/>
    <w:rsid w:val="00B54264"/>
    <w:rsid w:val="00B549A7"/>
    <w:rsid w:val="00B55263"/>
    <w:rsid w:val="00B554BE"/>
    <w:rsid w:val="00B558EF"/>
    <w:rsid w:val="00B63804"/>
    <w:rsid w:val="00B67CA4"/>
    <w:rsid w:val="00B725EF"/>
    <w:rsid w:val="00B73C6D"/>
    <w:rsid w:val="00B73FA8"/>
    <w:rsid w:val="00B775C9"/>
    <w:rsid w:val="00B7761D"/>
    <w:rsid w:val="00B851A5"/>
    <w:rsid w:val="00B85E6A"/>
    <w:rsid w:val="00B91B1A"/>
    <w:rsid w:val="00B92570"/>
    <w:rsid w:val="00B93451"/>
    <w:rsid w:val="00B93965"/>
    <w:rsid w:val="00B9479B"/>
    <w:rsid w:val="00B94C8A"/>
    <w:rsid w:val="00B95EED"/>
    <w:rsid w:val="00BA05BE"/>
    <w:rsid w:val="00BA2501"/>
    <w:rsid w:val="00BA50CE"/>
    <w:rsid w:val="00BA739F"/>
    <w:rsid w:val="00BB3F67"/>
    <w:rsid w:val="00BB46C0"/>
    <w:rsid w:val="00BB5A07"/>
    <w:rsid w:val="00BB5BA1"/>
    <w:rsid w:val="00BC198D"/>
    <w:rsid w:val="00BC1C9C"/>
    <w:rsid w:val="00BC3F2E"/>
    <w:rsid w:val="00BC4B8A"/>
    <w:rsid w:val="00BC5460"/>
    <w:rsid w:val="00BC726C"/>
    <w:rsid w:val="00BD0225"/>
    <w:rsid w:val="00BD0C32"/>
    <w:rsid w:val="00BD0F90"/>
    <w:rsid w:val="00BD1743"/>
    <w:rsid w:val="00BD2313"/>
    <w:rsid w:val="00BD305A"/>
    <w:rsid w:val="00BD4063"/>
    <w:rsid w:val="00BD47F9"/>
    <w:rsid w:val="00BD6D46"/>
    <w:rsid w:val="00BE032B"/>
    <w:rsid w:val="00BE501E"/>
    <w:rsid w:val="00BE57DA"/>
    <w:rsid w:val="00BF47E4"/>
    <w:rsid w:val="00BF6CDB"/>
    <w:rsid w:val="00C01640"/>
    <w:rsid w:val="00C02FCA"/>
    <w:rsid w:val="00C06723"/>
    <w:rsid w:val="00C114AE"/>
    <w:rsid w:val="00C12FD6"/>
    <w:rsid w:val="00C147E4"/>
    <w:rsid w:val="00C16A67"/>
    <w:rsid w:val="00C174C0"/>
    <w:rsid w:val="00C17E90"/>
    <w:rsid w:val="00C2247C"/>
    <w:rsid w:val="00C2500E"/>
    <w:rsid w:val="00C254BE"/>
    <w:rsid w:val="00C255FE"/>
    <w:rsid w:val="00C32745"/>
    <w:rsid w:val="00C3276A"/>
    <w:rsid w:val="00C354B0"/>
    <w:rsid w:val="00C43096"/>
    <w:rsid w:val="00C44A10"/>
    <w:rsid w:val="00C47AA0"/>
    <w:rsid w:val="00C50D5C"/>
    <w:rsid w:val="00C527BE"/>
    <w:rsid w:val="00C5297D"/>
    <w:rsid w:val="00C53A48"/>
    <w:rsid w:val="00C53FEC"/>
    <w:rsid w:val="00C62679"/>
    <w:rsid w:val="00C641DA"/>
    <w:rsid w:val="00C64B54"/>
    <w:rsid w:val="00C677DC"/>
    <w:rsid w:val="00C67AF8"/>
    <w:rsid w:val="00C73576"/>
    <w:rsid w:val="00C75FE4"/>
    <w:rsid w:val="00C77B36"/>
    <w:rsid w:val="00C80A44"/>
    <w:rsid w:val="00C81468"/>
    <w:rsid w:val="00C818BA"/>
    <w:rsid w:val="00C84DC3"/>
    <w:rsid w:val="00C90995"/>
    <w:rsid w:val="00C90BC4"/>
    <w:rsid w:val="00C922C7"/>
    <w:rsid w:val="00C94C3C"/>
    <w:rsid w:val="00C960EB"/>
    <w:rsid w:val="00C9638B"/>
    <w:rsid w:val="00C97164"/>
    <w:rsid w:val="00C97444"/>
    <w:rsid w:val="00C97BBA"/>
    <w:rsid w:val="00CA0F12"/>
    <w:rsid w:val="00CA1BD6"/>
    <w:rsid w:val="00CA41C2"/>
    <w:rsid w:val="00CA4ADF"/>
    <w:rsid w:val="00CA4E98"/>
    <w:rsid w:val="00CB1200"/>
    <w:rsid w:val="00CB447C"/>
    <w:rsid w:val="00CC0558"/>
    <w:rsid w:val="00CC207F"/>
    <w:rsid w:val="00CC65B9"/>
    <w:rsid w:val="00CC68CD"/>
    <w:rsid w:val="00CD1795"/>
    <w:rsid w:val="00CD4DC6"/>
    <w:rsid w:val="00CD5476"/>
    <w:rsid w:val="00CE28D5"/>
    <w:rsid w:val="00CE7311"/>
    <w:rsid w:val="00CF25B3"/>
    <w:rsid w:val="00CF2E52"/>
    <w:rsid w:val="00CF4C96"/>
    <w:rsid w:val="00D00882"/>
    <w:rsid w:val="00D0423B"/>
    <w:rsid w:val="00D0638A"/>
    <w:rsid w:val="00D06851"/>
    <w:rsid w:val="00D0696C"/>
    <w:rsid w:val="00D14BC1"/>
    <w:rsid w:val="00D1515A"/>
    <w:rsid w:val="00D1757C"/>
    <w:rsid w:val="00D17EEF"/>
    <w:rsid w:val="00D23AF0"/>
    <w:rsid w:val="00D26A43"/>
    <w:rsid w:val="00D346B8"/>
    <w:rsid w:val="00D37982"/>
    <w:rsid w:val="00D40B0C"/>
    <w:rsid w:val="00D4193A"/>
    <w:rsid w:val="00D42090"/>
    <w:rsid w:val="00D508BE"/>
    <w:rsid w:val="00D50E01"/>
    <w:rsid w:val="00D5103B"/>
    <w:rsid w:val="00D51362"/>
    <w:rsid w:val="00D56DA8"/>
    <w:rsid w:val="00D57FEB"/>
    <w:rsid w:val="00D63FB5"/>
    <w:rsid w:val="00D66875"/>
    <w:rsid w:val="00D67E12"/>
    <w:rsid w:val="00D701B7"/>
    <w:rsid w:val="00D731BA"/>
    <w:rsid w:val="00D74ACD"/>
    <w:rsid w:val="00D82FA5"/>
    <w:rsid w:val="00D8369C"/>
    <w:rsid w:val="00D85D3E"/>
    <w:rsid w:val="00D92314"/>
    <w:rsid w:val="00DA0BD0"/>
    <w:rsid w:val="00DA1201"/>
    <w:rsid w:val="00DA1340"/>
    <w:rsid w:val="00DA2BB6"/>
    <w:rsid w:val="00DA4800"/>
    <w:rsid w:val="00DA65DA"/>
    <w:rsid w:val="00DA6ED1"/>
    <w:rsid w:val="00DB05CF"/>
    <w:rsid w:val="00DB0BA7"/>
    <w:rsid w:val="00DB2138"/>
    <w:rsid w:val="00DC09BA"/>
    <w:rsid w:val="00DC2B0C"/>
    <w:rsid w:val="00DC32FC"/>
    <w:rsid w:val="00DC6EE5"/>
    <w:rsid w:val="00DC7F23"/>
    <w:rsid w:val="00DD0F1D"/>
    <w:rsid w:val="00DD1B1C"/>
    <w:rsid w:val="00DD2FFC"/>
    <w:rsid w:val="00DD4CC5"/>
    <w:rsid w:val="00DD7C44"/>
    <w:rsid w:val="00DE160E"/>
    <w:rsid w:val="00DE2A5E"/>
    <w:rsid w:val="00DE36C5"/>
    <w:rsid w:val="00DE3842"/>
    <w:rsid w:val="00DE5284"/>
    <w:rsid w:val="00DE6DA8"/>
    <w:rsid w:val="00DF1165"/>
    <w:rsid w:val="00DF1BC1"/>
    <w:rsid w:val="00DF2093"/>
    <w:rsid w:val="00DF6137"/>
    <w:rsid w:val="00E0235B"/>
    <w:rsid w:val="00E0308A"/>
    <w:rsid w:val="00E04503"/>
    <w:rsid w:val="00E05F4F"/>
    <w:rsid w:val="00E06D48"/>
    <w:rsid w:val="00E12987"/>
    <w:rsid w:val="00E13CBD"/>
    <w:rsid w:val="00E1411E"/>
    <w:rsid w:val="00E2096D"/>
    <w:rsid w:val="00E232F7"/>
    <w:rsid w:val="00E234FB"/>
    <w:rsid w:val="00E24639"/>
    <w:rsid w:val="00E2521E"/>
    <w:rsid w:val="00E31016"/>
    <w:rsid w:val="00E322E5"/>
    <w:rsid w:val="00E34454"/>
    <w:rsid w:val="00E34EBA"/>
    <w:rsid w:val="00E357E7"/>
    <w:rsid w:val="00E36076"/>
    <w:rsid w:val="00E3649B"/>
    <w:rsid w:val="00E36DD5"/>
    <w:rsid w:val="00E42DC1"/>
    <w:rsid w:val="00E42ED5"/>
    <w:rsid w:val="00E43A1B"/>
    <w:rsid w:val="00E45ABB"/>
    <w:rsid w:val="00E464C0"/>
    <w:rsid w:val="00E46839"/>
    <w:rsid w:val="00E46B4F"/>
    <w:rsid w:val="00E50AF2"/>
    <w:rsid w:val="00E51126"/>
    <w:rsid w:val="00E52B80"/>
    <w:rsid w:val="00E568F0"/>
    <w:rsid w:val="00E61106"/>
    <w:rsid w:val="00E61322"/>
    <w:rsid w:val="00E63D2C"/>
    <w:rsid w:val="00E644DA"/>
    <w:rsid w:val="00E64876"/>
    <w:rsid w:val="00E672CD"/>
    <w:rsid w:val="00E702E2"/>
    <w:rsid w:val="00E7178C"/>
    <w:rsid w:val="00E71BC5"/>
    <w:rsid w:val="00E722CC"/>
    <w:rsid w:val="00E724E5"/>
    <w:rsid w:val="00E72C57"/>
    <w:rsid w:val="00E73BAD"/>
    <w:rsid w:val="00E76D1E"/>
    <w:rsid w:val="00E76D6E"/>
    <w:rsid w:val="00E81D48"/>
    <w:rsid w:val="00E82C35"/>
    <w:rsid w:val="00E852A7"/>
    <w:rsid w:val="00E85FE6"/>
    <w:rsid w:val="00E86304"/>
    <w:rsid w:val="00E8684F"/>
    <w:rsid w:val="00E86FE3"/>
    <w:rsid w:val="00E92998"/>
    <w:rsid w:val="00E964D2"/>
    <w:rsid w:val="00E97A1F"/>
    <w:rsid w:val="00EB0CDB"/>
    <w:rsid w:val="00EB174A"/>
    <w:rsid w:val="00EB2713"/>
    <w:rsid w:val="00EB2DF8"/>
    <w:rsid w:val="00EB5370"/>
    <w:rsid w:val="00EB5E14"/>
    <w:rsid w:val="00EB60E6"/>
    <w:rsid w:val="00EB6DC4"/>
    <w:rsid w:val="00EB7302"/>
    <w:rsid w:val="00EC090A"/>
    <w:rsid w:val="00EC0ECE"/>
    <w:rsid w:val="00EC1A70"/>
    <w:rsid w:val="00EC1EA0"/>
    <w:rsid w:val="00EC2E91"/>
    <w:rsid w:val="00EC5780"/>
    <w:rsid w:val="00EC61A5"/>
    <w:rsid w:val="00EC74AD"/>
    <w:rsid w:val="00ED29CD"/>
    <w:rsid w:val="00ED3403"/>
    <w:rsid w:val="00ED7098"/>
    <w:rsid w:val="00EE20E8"/>
    <w:rsid w:val="00EE3703"/>
    <w:rsid w:val="00EE54D7"/>
    <w:rsid w:val="00EE6838"/>
    <w:rsid w:val="00EE692C"/>
    <w:rsid w:val="00EF0186"/>
    <w:rsid w:val="00EF2614"/>
    <w:rsid w:val="00EF26F8"/>
    <w:rsid w:val="00EF4A27"/>
    <w:rsid w:val="00EF4D36"/>
    <w:rsid w:val="00EF6785"/>
    <w:rsid w:val="00EF76CD"/>
    <w:rsid w:val="00F02BE0"/>
    <w:rsid w:val="00F037C8"/>
    <w:rsid w:val="00F04C55"/>
    <w:rsid w:val="00F13C97"/>
    <w:rsid w:val="00F150DD"/>
    <w:rsid w:val="00F224DC"/>
    <w:rsid w:val="00F230A7"/>
    <w:rsid w:val="00F2547B"/>
    <w:rsid w:val="00F263C0"/>
    <w:rsid w:val="00F2661A"/>
    <w:rsid w:val="00F32053"/>
    <w:rsid w:val="00F329C4"/>
    <w:rsid w:val="00F359E4"/>
    <w:rsid w:val="00F37D4A"/>
    <w:rsid w:val="00F40461"/>
    <w:rsid w:val="00F4237F"/>
    <w:rsid w:val="00F4253F"/>
    <w:rsid w:val="00F44038"/>
    <w:rsid w:val="00F45D42"/>
    <w:rsid w:val="00F50711"/>
    <w:rsid w:val="00F529BF"/>
    <w:rsid w:val="00F532D5"/>
    <w:rsid w:val="00F53C83"/>
    <w:rsid w:val="00F568EE"/>
    <w:rsid w:val="00F62B4A"/>
    <w:rsid w:val="00F63451"/>
    <w:rsid w:val="00F64573"/>
    <w:rsid w:val="00F6546C"/>
    <w:rsid w:val="00F70163"/>
    <w:rsid w:val="00F70396"/>
    <w:rsid w:val="00F81314"/>
    <w:rsid w:val="00F82056"/>
    <w:rsid w:val="00F82D98"/>
    <w:rsid w:val="00F90E1E"/>
    <w:rsid w:val="00F92229"/>
    <w:rsid w:val="00F926B2"/>
    <w:rsid w:val="00F9716A"/>
    <w:rsid w:val="00FA054F"/>
    <w:rsid w:val="00FA3F25"/>
    <w:rsid w:val="00FA7CA0"/>
    <w:rsid w:val="00FB1343"/>
    <w:rsid w:val="00FB3EAB"/>
    <w:rsid w:val="00FB5AAA"/>
    <w:rsid w:val="00FB6026"/>
    <w:rsid w:val="00FB699B"/>
    <w:rsid w:val="00FC1F64"/>
    <w:rsid w:val="00FC3A03"/>
    <w:rsid w:val="00FC5D0B"/>
    <w:rsid w:val="00FC63AC"/>
    <w:rsid w:val="00FC67C3"/>
    <w:rsid w:val="00FD0843"/>
    <w:rsid w:val="00FD0AF5"/>
    <w:rsid w:val="00FD4025"/>
    <w:rsid w:val="00FD7A2A"/>
    <w:rsid w:val="00FE0A25"/>
    <w:rsid w:val="00FE1EA7"/>
    <w:rsid w:val="00FF0459"/>
    <w:rsid w:val="00FF1EAB"/>
    <w:rsid w:val="00FF2DA6"/>
    <w:rsid w:val="00FF31BE"/>
    <w:rsid w:val="00FF3838"/>
    <w:rsid w:val="00FF3D91"/>
    <w:rsid w:val="00FF43A8"/>
    <w:rsid w:val="00FF591B"/>
    <w:rsid w:val="00FF740E"/>
    <w:rsid w:val="00FF74D4"/>
    <w:rsid w:val="00FF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672EA"/>
  <w15:chartTrackingRefBased/>
  <w15:docId w15:val="{9D9D5194-4CB9-4D2E-9D8B-24A24E693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57C"/>
  </w:style>
  <w:style w:type="paragraph" w:styleId="Heading1">
    <w:name w:val="heading 1"/>
    <w:basedOn w:val="Normal"/>
    <w:next w:val="Normal"/>
    <w:link w:val="Heading1Char"/>
    <w:uiPriority w:val="9"/>
    <w:qFormat/>
    <w:rsid w:val="006B0A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B0A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LikeHeading3"/>
    <w:next w:val="Normal"/>
    <w:link w:val="Heading3Char"/>
    <w:uiPriority w:val="9"/>
    <w:unhideWhenUsed/>
    <w:qFormat/>
    <w:rsid w:val="00090767"/>
    <w:pPr>
      <w:spacing w:before="480" w:line="240" w:lineRule="auto"/>
      <w:outlineLvl w:val="2"/>
    </w:pPr>
  </w:style>
  <w:style w:type="paragraph" w:styleId="Heading4">
    <w:name w:val="heading 4"/>
    <w:basedOn w:val="Normal"/>
    <w:next w:val="Normal"/>
    <w:link w:val="Heading4Char"/>
    <w:uiPriority w:val="9"/>
    <w:unhideWhenUsed/>
    <w:qFormat/>
    <w:rsid w:val="00AD3EF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0AA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B0AA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7C506F"/>
    <w:pPr>
      <w:ind w:left="720"/>
      <w:contextualSpacing/>
    </w:pPr>
  </w:style>
  <w:style w:type="paragraph" w:styleId="TOCHeading">
    <w:name w:val="TOC Heading"/>
    <w:basedOn w:val="Heading1"/>
    <w:next w:val="Normal"/>
    <w:uiPriority w:val="39"/>
    <w:unhideWhenUsed/>
    <w:qFormat/>
    <w:rsid w:val="007C506F"/>
    <w:pPr>
      <w:outlineLvl w:val="9"/>
    </w:pPr>
  </w:style>
  <w:style w:type="paragraph" w:styleId="TOC1">
    <w:name w:val="toc 1"/>
    <w:basedOn w:val="Normal"/>
    <w:next w:val="Normal"/>
    <w:autoRedefine/>
    <w:uiPriority w:val="39"/>
    <w:unhideWhenUsed/>
    <w:rsid w:val="0081681A"/>
    <w:pPr>
      <w:tabs>
        <w:tab w:val="right" w:leader="dot" w:pos="9350"/>
      </w:tabs>
      <w:spacing w:after="0" w:line="240" w:lineRule="auto"/>
    </w:pPr>
    <w:rPr>
      <w:rFonts w:cstheme="majorHAnsi"/>
      <w:b/>
      <w:bCs/>
      <w:noProof/>
    </w:rPr>
  </w:style>
  <w:style w:type="paragraph" w:styleId="TOC2">
    <w:name w:val="toc 2"/>
    <w:basedOn w:val="Normal"/>
    <w:next w:val="Normal"/>
    <w:autoRedefine/>
    <w:uiPriority w:val="39"/>
    <w:unhideWhenUsed/>
    <w:rsid w:val="0023608F"/>
    <w:pPr>
      <w:tabs>
        <w:tab w:val="right" w:leader="dot" w:pos="9350"/>
      </w:tabs>
      <w:spacing w:after="100" w:line="240" w:lineRule="auto"/>
      <w:ind w:left="360"/>
    </w:pPr>
  </w:style>
  <w:style w:type="character" w:styleId="Hyperlink">
    <w:name w:val="Hyperlink"/>
    <w:basedOn w:val="DefaultParagraphFont"/>
    <w:uiPriority w:val="99"/>
    <w:unhideWhenUsed/>
    <w:rsid w:val="007C506F"/>
    <w:rPr>
      <w:color w:val="0563C1" w:themeColor="hyperlink"/>
      <w:u w:val="single"/>
    </w:rPr>
  </w:style>
  <w:style w:type="paragraph" w:styleId="Header">
    <w:name w:val="header"/>
    <w:basedOn w:val="Normal"/>
    <w:link w:val="HeaderChar"/>
    <w:uiPriority w:val="99"/>
    <w:unhideWhenUsed/>
    <w:rsid w:val="007C5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06F"/>
  </w:style>
  <w:style w:type="paragraph" w:styleId="Footer">
    <w:name w:val="footer"/>
    <w:basedOn w:val="Normal"/>
    <w:link w:val="FooterChar"/>
    <w:uiPriority w:val="99"/>
    <w:unhideWhenUsed/>
    <w:rsid w:val="007C5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06F"/>
  </w:style>
  <w:style w:type="character" w:customStyle="1" w:styleId="Heading3Char">
    <w:name w:val="Heading 3 Char"/>
    <w:basedOn w:val="DefaultParagraphFont"/>
    <w:link w:val="Heading3"/>
    <w:uiPriority w:val="9"/>
    <w:rsid w:val="00090767"/>
    <w:rPr>
      <w:rFonts w:asciiTheme="majorHAnsi" w:hAnsiTheme="majorHAnsi" w:cstheme="majorHAnsi"/>
      <w:color w:val="1F3864" w:themeColor="accent1" w:themeShade="80"/>
      <w:sz w:val="24"/>
      <w:szCs w:val="24"/>
    </w:rPr>
  </w:style>
  <w:style w:type="character" w:customStyle="1" w:styleId="Heading4Char">
    <w:name w:val="Heading 4 Char"/>
    <w:basedOn w:val="DefaultParagraphFont"/>
    <w:link w:val="Heading4"/>
    <w:uiPriority w:val="9"/>
    <w:rsid w:val="00AD3EF7"/>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EB174A"/>
    <w:rPr>
      <w:sz w:val="16"/>
      <w:szCs w:val="16"/>
    </w:rPr>
  </w:style>
  <w:style w:type="paragraph" w:styleId="CommentText">
    <w:name w:val="annotation text"/>
    <w:basedOn w:val="Normal"/>
    <w:link w:val="CommentTextChar"/>
    <w:uiPriority w:val="99"/>
    <w:unhideWhenUsed/>
    <w:rsid w:val="00EB174A"/>
    <w:pPr>
      <w:spacing w:line="240" w:lineRule="auto"/>
    </w:pPr>
    <w:rPr>
      <w:sz w:val="20"/>
      <w:szCs w:val="20"/>
    </w:rPr>
  </w:style>
  <w:style w:type="character" w:customStyle="1" w:styleId="CommentTextChar">
    <w:name w:val="Comment Text Char"/>
    <w:basedOn w:val="DefaultParagraphFont"/>
    <w:link w:val="CommentText"/>
    <w:uiPriority w:val="99"/>
    <w:rsid w:val="00EB174A"/>
    <w:rPr>
      <w:sz w:val="20"/>
      <w:szCs w:val="20"/>
    </w:rPr>
  </w:style>
  <w:style w:type="paragraph" w:styleId="CommentSubject">
    <w:name w:val="annotation subject"/>
    <w:basedOn w:val="CommentText"/>
    <w:next w:val="CommentText"/>
    <w:link w:val="CommentSubjectChar"/>
    <w:uiPriority w:val="99"/>
    <w:semiHidden/>
    <w:unhideWhenUsed/>
    <w:rsid w:val="00EB174A"/>
    <w:rPr>
      <w:b/>
      <w:bCs/>
    </w:rPr>
  </w:style>
  <w:style w:type="character" w:customStyle="1" w:styleId="CommentSubjectChar">
    <w:name w:val="Comment Subject Char"/>
    <w:basedOn w:val="CommentTextChar"/>
    <w:link w:val="CommentSubject"/>
    <w:uiPriority w:val="99"/>
    <w:semiHidden/>
    <w:rsid w:val="00EB174A"/>
    <w:rPr>
      <w:b/>
      <w:bCs/>
      <w:sz w:val="20"/>
      <w:szCs w:val="20"/>
    </w:rPr>
  </w:style>
  <w:style w:type="paragraph" w:styleId="BalloonText">
    <w:name w:val="Balloon Text"/>
    <w:basedOn w:val="Normal"/>
    <w:link w:val="BalloonTextChar"/>
    <w:uiPriority w:val="99"/>
    <w:semiHidden/>
    <w:unhideWhenUsed/>
    <w:rsid w:val="00EB17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74A"/>
    <w:rPr>
      <w:rFonts w:ascii="Segoe UI" w:hAnsi="Segoe UI" w:cs="Segoe UI"/>
      <w:sz w:val="18"/>
      <w:szCs w:val="18"/>
    </w:rPr>
  </w:style>
  <w:style w:type="table" w:styleId="TableGrid">
    <w:name w:val="Table Grid"/>
    <w:basedOn w:val="TableNormal"/>
    <w:uiPriority w:val="39"/>
    <w:rsid w:val="00F52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A00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007A"/>
    <w:rPr>
      <w:sz w:val="20"/>
      <w:szCs w:val="20"/>
    </w:rPr>
  </w:style>
  <w:style w:type="character" w:styleId="FootnoteReference">
    <w:name w:val="footnote reference"/>
    <w:basedOn w:val="DefaultParagraphFont"/>
    <w:uiPriority w:val="99"/>
    <w:semiHidden/>
    <w:unhideWhenUsed/>
    <w:rsid w:val="008A007A"/>
    <w:rPr>
      <w:vertAlign w:val="superscript"/>
    </w:rPr>
  </w:style>
  <w:style w:type="character" w:styleId="FollowedHyperlink">
    <w:name w:val="FollowedHyperlink"/>
    <w:basedOn w:val="DefaultParagraphFont"/>
    <w:uiPriority w:val="99"/>
    <w:semiHidden/>
    <w:unhideWhenUsed/>
    <w:rsid w:val="00C3276A"/>
    <w:rPr>
      <w:color w:val="954F72" w:themeColor="followedHyperlink"/>
      <w:u w:val="single"/>
    </w:rPr>
  </w:style>
  <w:style w:type="paragraph" w:customStyle="1" w:styleId="Default">
    <w:name w:val="Default"/>
    <w:rsid w:val="00823788"/>
    <w:pPr>
      <w:autoSpaceDE w:val="0"/>
      <w:autoSpaceDN w:val="0"/>
      <w:adjustRightInd w:val="0"/>
      <w:spacing w:after="0" w:line="240" w:lineRule="auto"/>
    </w:pPr>
    <w:rPr>
      <w:rFonts w:ascii="Candara" w:hAnsi="Candara" w:cs="Candara"/>
      <w:color w:val="000000"/>
      <w:sz w:val="24"/>
      <w:szCs w:val="24"/>
    </w:rPr>
  </w:style>
  <w:style w:type="character" w:customStyle="1" w:styleId="UnresolvedMention1">
    <w:name w:val="Unresolved Mention1"/>
    <w:basedOn w:val="DefaultParagraphFont"/>
    <w:uiPriority w:val="99"/>
    <w:semiHidden/>
    <w:unhideWhenUsed/>
    <w:rsid w:val="00823788"/>
    <w:rPr>
      <w:color w:val="605E5C"/>
      <w:shd w:val="clear" w:color="auto" w:fill="E1DFDD"/>
    </w:rPr>
  </w:style>
  <w:style w:type="paragraph" w:styleId="Caption">
    <w:name w:val="caption"/>
    <w:basedOn w:val="Normal"/>
    <w:next w:val="Normal"/>
    <w:link w:val="CaptionChar"/>
    <w:uiPriority w:val="35"/>
    <w:unhideWhenUsed/>
    <w:qFormat/>
    <w:rsid w:val="0069418B"/>
    <w:pPr>
      <w:spacing w:after="200" w:line="240" w:lineRule="auto"/>
    </w:pPr>
    <w:rPr>
      <w:i/>
      <w:iCs/>
      <w:color w:val="44546A" w:themeColor="text2"/>
      <w:sz w:val="18"/>
      <w:szCs w:val="18"/>
    </w:rPr>
  </w:style>
  <w:style w:type="paragraph" w:customStyle="1" w:styleId="EndNoteBibliography">
    <w:name w:val="EndNote Bibliography"/>
    <w:basedOn w:val="Normal"/>
    <w:link w:val="EndNoteBibliographyChar"/>
    <w:rsid w:val="00FF2DA6"/>
    <w:pPr>
      <w:spacing w:line="240" w:lineRule="auto"/>
    </w:pPr>
    <w:rPr>
      <w:rFonts w:ascii="Calibri" w:eastAsia="Calibri" w:hAnsi="Calibri" w:cs="Calibri"/>
      <w:noProof/>
    </w:rPr>
  </w:style>
  <w:style w:type="character" w:customStyle="1" w:styleId="EndNoteBibliographyChar">
    <w:name w:val="EndNote Bibliography Char"/>
    <w:link w:val="EndNoteBibliography"/>
    <w:rsid w:val="00FF2DA6"/>
    <w:rPr>
      <w:rFonts w:ascii="Calibri" w:eastAsia="Calibri" w:hAnsi="Calibri" w:cs="Calibri"/>
      <w:noProof/>
    </w:rPr>
  </w:style>
  <w:style w:type="paragraph" w:customStyle="1" w:styleId="MDPI32textnoindent">
    <w:name w:val="MDPI_3.2_text_no_indent"/>
    <w:basedOn w:val="Normal"/>
    <w:rsid w:val="000E6D08"/>
    <w:pPr>
      <w:adjustRightInd w:val="0"/>
      <w:snapToGrid w:val="0"/>
      <w:spacing w:after="0" w:line="260" w:lineRule="atLeast"/>
      <w:jc w:val="both"/>
    </w:pPr>
    <w:rPr>
      <w:rFonts w:ascii="Palatino Linotype" w:eastAsia="Times New Roman" w:hAnsi="Palatino Linotype" w:cs="Times New Roman"/>
      <w:snapToGrid w:val="0"/>
      <w:color w:val="000000"/>
      <w:sz w:val="20"/>
      <w:lang w:eastAsia="de-DE" w:bidi="en-US"/>
    </w:rPr>
  </w:style>
  <w:style w:type="paragraph" w:styleId="TOC3">
    <w:name w:val="toc 3"/>
    <w:basedOn w:val="Normal"/>
    <w:next w:val="Normal"/>
    <w:autoRedefine/>
    <w:uiPriority w:val="39"/>
    <w:unhideWhenUsed/>
    <w:rsid w:val="00B42346"/>
    <w:pPr>
      <w:spacing w:after="100"/>
      <w:ind w:left="440"/>
    </w:pPr>
  </w:style>
  <w:style w:type="paragraph" w:styleId="TableofFigures">
    <w:name w:val="table of figures"/>
    <w:basedOn w:val="Normal"/>
    <w:next w:val="Normal"/>
    <w:uiPriority w:val="99"/>
    <w:unhideWhenUsed/>
    <w:rsid w:val="00B42346"/>
    <w:pPr>
      <w:spacing w:after="0"/>
    </w:pPr>
  </w:style>
  <w:style w:type="paragraph" w:customStyle="1" w:styleId="LikeHeading3">
    <w:name w:val="Like Heading 3"/>
    <w:basedOn w:val="Normal"/>
    <w:link w:val="LikeHeading3Char"/>
    <w:rsid w:val="00432786"/>
    <w:rPr>
      <w:rFonts w:asciiTheme="majorHAnsi" w:hAnsiTheme="majorHAnsi" w:cstheme="majorHAnsi"/>
      <w:color w:val="1F3864" w:themeColor="accent1" w:themeShade="80"/>
      <w:sz w:val="24"/>
      <w:szCs w:val="24"/>
    </w:rPr>
  </w:style>
  <w:style w:type="character" w:customStyle="1" w:styleId="ListParagraphChar">
    <w:name w:val="List Paragraph Char"/>
    <w:basedOn w:val="DefaultParagraphFont"/>
    <w:link w:val="ListParagraph"/>
    <w:uiPriority w:val="34"/>
    <w:rsid w:val="00E82C35"/>
  </w:style>
  <w:style w:type="character" w:customStyle="1" w:styleId="LikeHeading3Char">
    <w:name w:val="Like Heading 3 Char"/>
    <w:basedOn w:val="ListParagraphChar"/>
    <w:link w:val="LikeHeading3"/>
    <w:rsid w:val="00432786"/>
    <w:rPr>
      <w:rFonts w:asciiTheme="majorHAnsi" w:hAnsiTheme="majorHAnsi" w:cstheme="majorHAnsi"/>
      <w:color w:val="1F3864" w:themeColor="accent1" w:themeShade="80"/>
      <w:sz w:val="24"/>
      <w:szCs w:val="24"/>
    </w:rPr>
  </w:style>
  <w:style w:type="paragraph" w:customStyle="1" w:styleId="EndNoteBibliographyTitle">
    <w:name w:val="EndNote Bibliography Title"/>
    <w:basedOn w:val="Normal"/>
    <w:link w:val="EndNoteBibliographyTitleChar"/>
    <w:rsid w:val="001459B1"/>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1459B1"/>
    <w:rPr>
      <w:rFonts w:ascii="Calibri" w:hAnsi="Calibri" w:cs="Calibri"/>
      <w:noProof/>
    </w:rPr>
  </w:style>
  <w:style w:type="paragraph" w:styleId="NoSpacing">
    <w:name w:val="No Spacing"/>
    <w:uiPriority w:val="1"/>
    <w:qFormat/>
    <w:rsid w:val="001F094E"/>
    <w:pPr>
      <w:spacing w:after="0" w:line="240" w:lineRule="auto"/>
    </w:pPr>
  </w:style>
  <w:style w:type="paragraph" w:styleId="Revision">
    <w:name w:val="Revision"/>
    <w:hidden/>
    <w:uiPriority w:val="99"/>
    <w:semiHidden/>
    <w:rsid w:val="00DA1340"/>
    <w:pPr>
      <w:spacing w:after="0" w:line="240" w:lineRule="auto"/>
    </w:pPr>
  </w:style>
  <w:style w:type="paragraph" w:styleId="Title">
    <w:name w:val="Title"/>
    <w:basedOn w:val="Normal"/>
    <w:next w:val="Normal"/>
    <w:link w:val="TitleChar"/>
    <w:uiPriority w:val="10"/>
    <w:qFormat/>
    <w:rsid w:val="003B2F0A"/>
    <w:pPr>
      <w:spacing w:after="0" w:line="240" w:lineRule="auto"/>
      <w:contextualSpacing/>
    </w:pPr>
    <w:rPr>
      <w:rFonts w:asciiTheme="majorHAnsi" w:eastAsiaTheme="majorEastAsia" w:hAnsiTheme="majorHAnsi" w:cstheme="majorBidi"/>
      <w:spacing w:val="-10"/>
      <w:kern w:val="28"/>
      <w:sz w:val="48"/>
      <w:szCs w:val="48"/>
    </w:rPr>
  </w:style>
  <w:style w:type="character" w:customStyle="1" w:styleId="TitleChar">
    <w:name w:val="Title Char"/>
    <w:basedOn w:val="DefaultParagraphFont"/>
    <w:link w:val="Title"/>
    <w:uiPriority w:val="10"/>
    <w:rsid w:val="003B2F0A"/>
    <w:rPr>
      <w:rFonts w:asciiTheme="majorHAnsi" w:eastAsiaTheme="majorEastAsia" w:hAnsiTheme="majorHAnsi" w:cstheme="majorBidi"/>
      <w:spacing w:val="-10"/>
      <w:kern w:val="28"/>
      <w:sz w:val="48"/>
      <w:szCs w:val="48"/>
    </w:rPr>
  </w:style>
  <w:style w:type="character" w:customStyle="1" w:styleId="Title1">
    <w:name w:val="Title1"/>
    <w:basedOn w:val="DefaultParagraphFont"/>
    <w:rsid w:val="00C80A44"/>
  </w:style>
  <w:style w:type="paragraph" w:customStyle="1" w:styleId="Tabletext">
    <w:name w:val="Table text"/>
    <w:basedOn w:val="Normal"/>
    <w:qFormat/>
    <w:rsid w:val="00DA4800"/>
    <w:pPr>
      <w:framePr w:hSpace="180" w:wrap="around" w:vAnchor="text" w:hAnchor="margin" w:y="-744"/>
      <w:adjustRightInd w:val="0"/>
      <w:snapToGrid w:val="0"/>
      <w:spacing w:after="0" w:line="240" w:lineRule="auto"/>
    </w:pPr>
    <w:rPr>
      <w:rFonts w:ascii="Times New Roman" w:eastAsia="Times New Roman" w:hAnsi="Times New Roman" w:cs="Times New Roman"/>
      <w:snapToGrid w:val="0"/>
      <w:color w:val="000000"/>
      <w:sz w:val="18"/>
      <w:szCs w:val="18"/>
      <w:lang w:eastAsia="de-DE" w:bidi="en-US"/>
    </w:rPr>
  </w:style>
  <w:style w:type="paragraph" w:customStyle="1" w:styleId="Questionnaireformat">
    <w:name w:val="Questionnaire format"/>
    <w:basedOn w:val="Normal"/>
    <w:link w:val="QuestionnaireformatChar"/>
    <w:qFormat/>
    <w:rsid w:val="000922ED"/>
    <w:pPr>
      <w:numPr>
        <w:numId w:val="25"/>
      </w:numPr>
      <w:spacing w:before="80" w:after="80"/>
    </w:pPr>
  </w:style>
  <w:style w:type="paragraph" w:customStyle="1" w:styleId="Questionnairenote">
    <w:name w:val="Questionnaire note"/>
    <w:basedOn w:val="ListParagraph"/>
    <w:link w:val="QuestionnairenoteChar"/>
    <w:qFormat/>
    <w:rsid w:val="00F44038"/>
    <w:pPr>
      <w:spacing w:line="240" w:lineRule="auto"/>
      <w:ind w:left="810"/>
    </w:pPr>
    <w:rPr>
      <w:sz w:val="18"/>
      <w:szCs w:val="18"/>
    </w:rPr>
  </w:style>
  <w:style w:type="character" w:customStyle="1" w:styleId="QuestionnaireformatChar">
    <w:name w:val="Questionnaire format Char"/>
    <w:basedOn w:val="DefaultParagraphFont"/>
    <w:link w:val="Questionnaireformat"/>
    <w:rsid w:val="000922ED"/>
  </w:style>
  <w:style w:type="character" w:customStyle="1" w:styleId="QuestionnairenoteChar">
    <w:name w:val="Questionnaire note Char"/>
    <w:basedOn w:val="ListParagraphChar"/>
    <w:link w:val="Questionnairenote"/>
    <w:rsid w:val="00F44038"/>
    <w:rPr>
      <w:sz w:val="18"/>
      <w:szCs w:val="18"/>
    </w:rPr>
  </w:style>
  <w:style w:type="paragraph" w:customStyle="1" w:styleId="Captions">
    <w:name w:val="Captions"/>
    <w:basedOn w:val="Caption"/>
    <w:link w:val="CaptionsChar"/>
    <w:qFormat/>
    <w:rsid w:val="006D58FF"/>
    <w:pPr>
      <w:keepNext/>
      <w:spacing w:after="0"/>
    </w:pPr>
  </w:style>
  <w:style w:type="character" w:customStyle="1" w:styleId="CaptionChar">
    <w:name w:val="Caption Char"/>
    <w:basedOn w:val="DefaultParagraphFont"/>
    <w:link w:val="Caption"/>
    <w:uiPriority w:val="35"/>
    <w:rsid w:val="006D58FF"/>
    <w:rPr>
      <w:i/>
      <w:iCs/>
      <w:color w:val="44546A" w:themeColor="text2"/>
      <w:sz w:val="18"/>
      <w:szCs w:val="18"/>
    </w:rPr>
  </w:style>
  <w:style w:type="character" w:customStyle="1" w:styleId="CaptionsChar">
    <w:name w:val="Captions Char"/>
    <w:basedOn w:val="CaptionChar"/>
    <w:link w:val="Captions"/>
    <w:rsid w:val="006D58FF"/>
    <w:rPr>
      <w:i/>
      <w:iCs/>
      <w:color w:val="44546A" w:themeColor="text2"/>
      <w:sz w:val="18"/>
      <w:szCs w:val="18"/>
    </w:rPr>
  </w:style>
  <w:style w:type="character" w:styleId="PlaceholderText">
    <w:name w:val="Placeholder Text"/>
    <w:basedOn w:val="DefaultParagraphFont"/>
    <w:uiPriority w:val="99"/>
    <w:semiHidden/>
    <w:rsid w:val="008A54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69775">
      <w:bodyDiv w:val="1"/>
      <w:marLeft w:val="0"/>
      <w:marRight w:val="0"/>
      <w:marTop w:val="0"/>
      <w:marBottom w:val="0"/>
      <w:divBdr>
        <w:top w:val="none" w:sz="0" w:space="0" w:color="auto"/>
        <w:left w:val="none" w:sz="0" w:space="0" w:color="auto"/>
        <w:bottom w:val="none" w:sz="0" w:space="0" w:color="auto"/>
        <w:right w:val="none" w:sz="0" w:space="0" w:color="auto"/>
      </w:divBdr>
    </w:div>
    <w:div w:id="477499787">
      <w:bodyDiv w:val="1"/>
      <w:marLeft w:val="0"/>
      <w:marRight w:val="0"/>
      <w:marTop w:val="0"/>
      <w:marBottom w:val="0"/>
      <w:divBdr>
        <w:top w:val="none" w:sz="0" w:space="0" w:color="auto"/>
        <w:left w:val="none" w:sz="0" w:space="0" w:color="auto"/>
        <w:bottom w:val="none" w:sz="0" w:space="0" w:color="auto"/>
        <w:right w:val="none" w:sz="0" w:space="0" w:color="auto"/>
      </w:divBdr>
    </w:div>
    <w:div w:id="577522096">
      <w:bodyDiv w:val="1"/>
      <w:marLeft w:val="0"/>
      <w:marRight w:val="0"/>
      <w:marTop w:val="0"/>
      <w:marBottom w:val="0"/>
      <w:divBdr>
        <w:top w:val="none" w:sz="0" w:space="0" w:color="auto"/>
        <w:left w:val="none" w:sz="0" w:space="0" w:color="auto"/>
        <w:bottom w:val="none" w:sz="0" w:space="0" w:color="auto"/>
        <w:right w:val="none" w:sz="0" w:space="0" w:color="auto"/>
      </w:divBdr>
    </w:div>
    <w:div w:id="820779304">
      <w:bodyDiv w:val="1"/>
      <w:marLeft w:val="0"/>
      <w:marRight w:val="0"/>
      <w:marTop w:val="0"/>
      <w:marBottom w:val="0"/>
      <w:divBdr>
        <w:top w:val="none" w:sz="0" w:space="0" w:color="auto"/>
        <w:left w:val="none" w:sz="0" w:space="0" w:color="auto"/>
        <w:bottom w:val="none" w:sz="0" w:space="0" w:color="auto"/>
        <w:right w:val="none" w:sz="0" w:space="0" w:color="auto"/>
      </w:divBdr>
    </w:div>
    <w:div w:id="836385157">
      <w:bodyDiv w:val="1"/>
      <w:marLeft w:val="0"/>
      <w:marRight w:val="0"/>
      <w:marTop w:val="0"/>
      <w:marBottom w:val="0"/>
      <w:divBdr>
        <w:top w:val="none" w:sz="0" w:space="0" w:color="auto"/>
        <w:left w:val="none" w:sz="0" w:space="0" w:color="auto"/>
        <w:bottom w:val="none" w:sz="0" w:space="0" w:color="auto"/>
        <w:right w:val="none" w:sz="0" w:space="0" w:color="auto"/>
      </w:divBdr>
    </w:div>
    <w:div w:id="942883052">
      <w:bodyDiv w:val="1"/>
      <w:marLeft w:val="0"/>
      <w:marRight w:val="0"/>
      <w:marTop w:val="0"/>
      <w:marBottom w:val="0"/>
      <w:divBdr>
        <w:top w:val="none" w:sz="0" w:space="0" w:color="auto"/>
        <w:left w:val="none" w:sz="0" w:space="0" w:color="auto"/>
        <w:bottom w:val="none" w:sz="0" w:space="0" w:color="auto"/>
        <w:right w:val="none" w:sz="0" w:space="0" w:color="auto"/>
      </w:divBdr>
    </w:div>
    <w:div w:id="1154561561">
      <w:bodyDiv w:val="1"/>
      <w:marLeft w:val="0"/>
      <w:marRight w:val="0"/>
      <w:marTop w:val="0"/>
      <w:marBottom w:val="0"/>
      <w:divBdr>
        <w:top w:val="none" w:sz="0" w:space="0" w:color="auto"/>
        <w:left w:val="none" w:sz="0" w:space="0" w:color="auto"/>
        <w:bottom w:val="none" w:sz="0" w:space="0" w:color="auto"/>
        <w:right w:val="none" w:sz="0" w:space="0" w:color="auto"/>
      </w:divBdr>
    </w:div>
    <w:div w:id="1493525591">
      <w:bodyDiv w:val="1"/>
      <w:marLeft w:val="0"/>
      <w:marRight w:val="0"/>
      <w:marTop w:val="0"/>
      <w:marBottom w:val="0"/>
      <w:divBdr>
        <w:top w:val="none" w:sz="0" w:space="0" w:color="auto"/>
        <w:left w:val="none" w:sz="0" w:space="0" w:color="auto"/>
        <w:bottom w:val="none" w:sz="0" w:space="0" w:color="auto"/>
        <w:right w:val="none" w:sz="0" w:space="0" w:color="auto"/>
      </w:divBdr>
    </w:div>
    <w:div w:id="1518544157">
      <w:bodyDiv w:val="1"/>
      <w:marLeft w:val="0"/>
      <w:marRight w:val="0"/>
      <w:marTop w:val="0"/>
      <w:marBottom w:val="0"/>
      <w:divBdr>
        <w:top w:val="none" w:sz="0" w:space="0" w:color="auto"/>
        <w:left w:val="none" w:sz="0" w:space="0" w:color="auto"/>
        <w:bottom w:val="none" w:sz="0" w:space="0" w:color="auto"/>
        <w:right w:val="none" w:sz="0" w:space="0" w:color="auto"/>
      </w:divBdr>
    </w:div>
    <w:div w:id="1588728749">
      <w:bodyDiv w:val="1"/>
      <w:marLeft w:val="0"/>
      <w:marRight w:val="0"/>
      <w:marTop w:val="0"/>
      <w:marBottom w:val="0"/>
      <w:divBdr>
        <w:top w:val="none" w:sz="0" w:space="0" w:color="auto"/>
        <w:left w:val="none" w:sz="0" w:space="0" w:color="auto"/>
        <w:bottom w:val="none" w:sz="0" w:space="0" w:color="auto"/>
        <w:right w:val="none" w:sz="0" w:space="0" w:color="auto"/>
      </w:divBdr>
    </w:div>
    <w:div w:id="182663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mailto:darcy.anderson@unc.edu" TargetMode="External"/><Relationship Id="rId26" Type="http://schemas.openxmlformats.org/officeDocument/2006/relationships/image" Target="media/image8.png"/><Relationship Id="rId39" Type="http://schemas.openxmlformats.org/officeDocument/2006/relationships/header" Target="header17.xml"/><Relationship Id="rId21" Type="http://schemas.openxmlformats.org/officeDocument/2006/relationships/footer" Target="footer3.xml"/><Relationship Id="rId34" Type="http://schemas.openxmlformats.org/officeDocument/2006/relationships/header" Target="header12.xml"/><Relationship Id="rId42" Type="http://schemas.openxmlformats.org/officeDocument/2006/relationships/header" Target="header20.xml"/><Relationship Id="rId47" Type="http://schemas.openxmlformats.org/officeDocument/2006/relationships/header" Target="header25.xml"/><Relationship Id="rId50" Type="http://schemas.openxmlformats.org/officeDocument/2006/relationships/header" Target="header28.xml"/><Relationship Id="rId55" Type="http://schemas.openxmlformats.org/officeDocument/2006/relationships/hyperlink" Target="https://www.equator-network.org/reporting-guidelines/cheer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29" Type="http://schemas.openxmlformats.org/officeDocument/2006/relationships/header" Target="header7.xml"/><Relationship Id="rId41" Type="http://schemas.openxmlformats.org/officeDocument/2006/relationships/header" Target="header19.xml"/><Relationship Id="rId54" Type="http://schemas.openxmlformats.org/officeDocument/2006/relationships/header" Target="header3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header" Target="header4.xml"/><Relationship Id="rId32" Type="http://schemas.openxmlformats.org/officeDocument/2006/relationships/header" Target="header10.xml"/><Relationship Id="rId37" Type="http://schemas.openxmlformats.org/officeDocument/2006/relationships/header" Target="header15.xml"/><Relationship Id="rId40" Type="http://schemas.openxmlformats.org/officeDocument/2006/relationships/header" Target="header18.xml"/><Relationship Id="rId45" Type="http://schemas.openxmlformats.org/officeDocument/2006/relationships/header" Target="header23.xml"/><Relationship Id="rId53" Type="http://schemas.openxmlformats.org/officeDocument/2006/relationships/header" Target="header31.xml"/><Relationship Id="rId58" Type="http://schemas.openxmlformats.org/officeDocument/2006/relationships/hyperlink" Target="https://doi.org/10.21203/rs.3.rs-72306/v1"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header" Target="header14.xml"/><Relationship Id="rId49" Type="http://schemas.openxmlformats.org/officeDocument/2006/relationships/header" Target="header27.xml"/><Relationship Id="rId57" Type="http://schemas.openxmlformats.org/officeDocument/2006/relationships/header" Target="header34.xml"/><Relationship Id="rId61"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2.xml"/><Relationship Id="rId31" Type="http://schemas.openxmlformats.org/officeDocument/2006/relationships/header" Target="header9.xml"/><Relationship Id="rId44" Type="http://schemas.openxmlformats.org/officeDocument/2006/relationships/header" Target="header22.xml"/><Relationship Id="rId52" Type="http://schemas.openxmlformats.org/officeDocument/2006/relationships/header" Target="header30.xml"/><Relationship Id="rId60" Type="http://schemas.openxmlformats.org/officeDocument/2006/relationships/hyperlink" Target="https://www.who.int/water_sanitation_health/water-quality/safety-planning/wsp-publications/en/"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1.xml"/><Relationship Id="rId22" Type="http://schemas.openxmlformats.org/officeDocument/2006/relationships/image" Target="media/image7.png"/><Relationship Id="rId27" Type="http://schemas.openxmlformats.org/officeDocument/2006/relationships/hyperlink" Target="https://washdata.org/monitoring/health-care-facilities" TargetMode="External"/><Relationship Id="rId30" Type="http://schemas.openxmlformats.org/officeDocument/2006/relationships/header" Target="header8.xml"/><Relationship Id="rId35" Type="http://schemas.openxmlformats.org/officeDocument/2006/relationships/header" Target="header13.xml"/><Relationship Id="rId43" Type="http://schemas.openxmlformats.org/officeDocument/2006/relationships/header" Target="header21.xml"/><Relationship Id="rId48" Type="http://schemas.openxmlformats.org/officeDocument/2006/relationships/header" Target="header26.xml"/><Relationship Id="rId56" Type="http://schemas.openxmlformats.org/officeDocument/2006/relationships/header" Target="header33.xml"/><Relationship Id="rId8" Type="http://schemas.openxmlformats.org/officeDocument/2006/relationships/image" Target="media/image1.png"/><Relationship Id="rId51" Type="http://schemas.openxmlformats.org/officeDocument/2006/relationships/header" Target="header29.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www.waterinstitute.unc.edu" TargetMode="External"/><Relationship Id="rId25" Type="http://schemas.openxmlformats.org/officeDocument/2006/relationships/header" Target="header5.xml"/><Relationship Id="rId33" Type="http://schemas.openxmlformats.org/officeDocument/2006/relationships/header" Target="header11.xml"/><Relationship Id="rId38" Type="http://schemas.openxmlformats.org/officeDocument/2006/relationships/header" Target="header16.xml"/><Relationship Id="rId46" Type="http://schemas.openxmlformats.org/officeDocument/2006/relationships/header" Target="header24.xml"/><Relationship Id="rId59" Type="http://schemas.openxmlformats.org/officeDocument/2006/relationships/hyperlink" Target="https://www.who.int/water_sanitation_health/water-quality/safety-planning/wsp-publication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A1C31-E5DF-45A1-9D7C-1A2311AA2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Pages>
  <Words>33529</Words>
  <Characters>191120</Characters>
  <Application>Microsoft Office Word</Application>
  <DocSecurity>0</DocSecurity>
  <Lines>1592</Lines>
  <Paragraphs>448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James Wren</dc:creator>
  <cp:keywords/>
  <dc:description/>
  <cp:lastModifiedBy>Anderson, Darcy</cp:lastModifiedBy>
  <cp:revision>5</cp:revision>
  <dcterms:created xsi:type="dcterms:W3CDTF">2021-04-12T19:06:00Z</dcterms:created>
  <dcterms:modified xsi:type="dcterms:W3CDTF">2021-09-02T13:49:00Z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2374976c-919d-344e-b756-0c6176c16e54</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http://csl.mendeley.com/styles/512318661/vancouver</vt:lpwstr>
  </property>
  <property fmtid="{D5CDD505-2E9C-101B-9397-08002B2CF9AE}" pid="24" name="Mendeley Recent Style Name 9_1">
    <vt:lpwstr>Vancouver - J. Wren Tracy</vt:lpwstr>
  </property>
</Properties>
</file>